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15.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16.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17.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1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19.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4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2F2F2" w:themeColor="background1" w:themeShade="F2"/>
  <w:body>
    <w:p w:rsidR="00C63328" w:rsidRPr="00834377" w:rsidRDefault="00C63328" w:rsidP="00834377">
      <w:pPr>
        <w:tabs>
          <w:tab w:val="left" w:pos="2891"/>
        </w:tabs>
        <w:spacing w:line="264" w:lineRule="auto"/>
        <w:rPr>
          <w:rFonts w:asciiTheme="minorHAnsi" w:eastAsia="Batang" w:hAnsiTheme="minorHAnsi" w:cstheme="minorHAnsi"/>
          <w:b/>
          <w:sz w:val="40"/>
          <w:szCs w:val="40"/>
        </w:rPr>
      </w:pPr>
      <w:r w:rsidRPr="00834377">
        <w:rPr>
          <w:rFonts w:asciiTheme="minorHAnsi" w:eastAsia="Batang" w:hAnsiTheme="minorHAnsi" w:cstheme="minorHAnsi"/>
          <w:b/>
          <w:sz w:val="40"/>
          <w:szCs w:val="40"/>
        </w:rPr>
        <w:tab/>
      </w:r>
    </w:p>
    <w:p w:rsidR="00C63328" w:rsidRPr="00834377" w:rsidRDefault="00C63328" w:rsidP="00834377">
      <w:pPr>
        <w:spacing w:line="264" w:lineRule="auto"/>
        <w:jc w:val="center"/>
        <w:rPr>
          <w:rFonts w:asciiTheme="minorHAnsi" w:eastAsia="Batang" w:hAnsiTheme="minorHAnsi" w:cstheme="minorHAnsi"/>
          <w:b/>
          <w:sz w:val="40"/>
          <w:szCs w:val="40"/>
        </w:rPr>
      </w:pPr>
    </w:p>
    <w:p w:rsidR="00C63328" w:rsidRPr="00834377" w:rsidRDefault="00C63328" w:rsidP="00834377">
      <w:pPr>
        <w:spacing w:line="264" w:lineRule="auto"/>
        <w:jc w:val="center"/>
        <w:rPr>
          <w:rFonts w:asciiTheme="minorHAnsi" w:eastAsia="Batang" w:hAnsiTheme="minorHAnsi" w:cstheme="minorHAnsi"/>
          <w:b/>
          <w:sz w:val="48"/>
          <w:szCs w:val="48"/>
        </w:rPr>
      </w:pPr>
      <w:r w:rsidRPr="00834377">
        <w:rPr>
          <w:rFonts w:asciiTheme="minorHAnsi" w:eastAsia="Batang" w:hAnsiTheme="minorHAnsi" w:cstheme="minorHAnsi"/>
          <w:b/>
          <w:sz w:val="48"/>
          <w:szCs w:val="48"/>
        </w:rPr>
        <w:t xml:space="preserve">SPECYFIKACJE TECHNICZNE WYKONANIA </w:t>
      </w:r>
      <w:r w:rsidRPr="00834377">
        <w:rPr>
          <w:rFonts w:asciiTheme="minorHAnsi" w:eastAsia="Batang" w:hAnsiTheme="minorHAnsi" w:cstheme="minorHAnsi"/>
          <w:b/>
          <w:sz w:val="48"/>
          <w:szCs w:val="48"/>
        </w:rPr>
        <w:br/>
        <w:t>I ODBIORU ROBÓT BUDOWLANYCH</w:t>
      </w:r>
    </w:p>
    <w:p w:rsidR="00FA2D19" w:rsidRDefault="00FA2D19" w:rsidP="00FA2D19">
      <w:pPr>
        <w:suppressAutoHyphens/>
        <w:spacing w:after="240"/>
        <w:jc w:val="center"/>
        <w:rPr>
          <w:rFonts w:ascii="Calibri" w:hAnsi="Calibri" w:cs="Arial"/>
          <w:b/>
          <w:sz w:val="28"/>
          <w:szCs w:val="32"/>
          <w:lang w:eastAsia="ar-SA"/>
        </w:rPr>
      </w:pPr>
      <w:r>
        <w:rPr>
          <w:rFonts w:ascii="Calibri" w:hAnsi="Calibri" w:cs="Arial"/>
          <w:b/>
          <w:sz w:val="28"/>
          <w:szCs w:val="32"/>
          <w:lang w:eastAsia="ar-SA"/>
        </w:rPr>
        <w:t>dla zadania:</w:t>
      </w:r>
    </w:p>
    <w:p w:rsidR="007C540F" w:rsidRPr="00A92646" w:rsidRDefault="007C540F" w:rsidP="007C540F">
      <w:pPr>
        <w:jc w:val="center"/>
        <w:rPr>
          <w:rFonts w:asciiTheme="minorHAnsi" w:hAnsiTheme="minorHAnsi" w:cstheme="minorHAnsi"/>
          <w:b/>
          <w:sz w:val="28"/>
          <w:szCs w:val="28"/>
        </w:rPr>
      </w:pPr>
      <w:r w:rsidRPr="00A92646">
        <w:rPr>
          <w:rFonts w:asciiTheme="minorHAnsi" w:hAnsiTheme="minorHAnsi" w:cstheme="minorHAnsi"/>
          <w:b/>
          <w:sz w:val="28"/>
          <w:szCs w:val="28"/>
        </w:rPr>
        <w:t>„Przebudowa mostu w ciągu drogi gminnej nr 150213W na ul. Chrzanowskiej w</w:t>
      </w:r>
      <w:r w:rsidR="008845B7" w:rsidRPr="00A92646">
        <w:rPr>
          <w:rFonts w:asciiTheme="minorHAnsi" w:hAnsiTheme="minorHAnsi" w:cstheme="minorHAnsi"/>
          <w:b/>
          <w:sz w:val="28"/>
          <w:szCs w:val="28"/>
        </w:rPr>
        <w:t> </w:t>
      </w:r>
      <w:r w:rsidRPr="00A92646">
        <w:rPr>
          <w:rFonts w:asciiTheme="minorHAnsi" w:hAnsiTheme="minorHAnsi" w:cstheme="minorHAnsi"/>
          <w:b/>
          <w:sz w:val="28"/>
          <w:szCs w:val="28"/>
        </w:rPr>
        <w:t>Chrzanowie Dużym gmina Grodzisk Mazowiecki”</w:t>
      </w:r>
    </w:p>
    <w:p w:rsidR="007C540F" w:rsidRPr="0056795F" w:rsidRDefault="007C540F" w:rsidP="007C540F">
      <w:pPr>
        <w:jc w:val="center"/>
        <w:rPr>
          <w:rFonts w:asciiTheme="minorHAnsi" w:hAnsiTheme="minorHAnsi" w:cstheme="minorHAnsi"/>
          <w:b/>
          <w:sz w:val="24"/>
          <w:szCs w:val="24"/>
        </w:rPr>
      </w:pPr>
    </w:p>
    <w:tbl>
      <w:tblPr>
        <w:tblW w:w="9568" w:type="dxa"/>
        <w:tblLayout w:type="fixed"/>
        <w:tblCellMar>
          <w:left w:w="70" w:type="dxa"/>
          <w:right w:w="70" w:type="dxa"/>
        </w:tblCellMar>
        <w:tblLook w:val="0000" w:firstRow="0" w:lastRow="0" w:firstColumn="0" w:lastColumn="0" w:noHBand="0" w:noVBand="0"/>
      </w:tblPr>
      <w:tblGrid>
        <w:gridCol w:w="1630"/>
        <w:gridCol w:w="7938"/>
      </w:tblGrid>
      <w:tr w:rsidR="007C540F" w:rsidRPr="0056795F" w:rsidTr="00970654">
        <w:tc>
          <w:tcPr>
            <w:tcW w:w="1630" w:type="dxa"/>
            <w:vAlign w:val="center"/>
          </w:tcPr>
          <w:p w:rsidR="007C540F" w:rsidRPr="0056795F" w:rsidRDefault="007C540F" w:rsidP="00970654">
            <w:pPr>
              <w:spacing w:before="60" w:after="60"/>
              <w:jc w:val="left"/>
              <w:rPr>
                <w:rFonts w:asciiTheme="minorHAnsi" w:hAnsiTheme="minorHAnsi" w:cstheme="minorHAnsi"/>
                <w:b/>
                <w:sz w:val="24"/>
                <w:szCs w:val="24"/>
                <w:highlight w:val="yellow"/>
              </w:rPr>
            </w:pPr>
            <w:r w:rsidRPr="0056795F">
              <w:rPr>
                <w:rFonts w:asciiTheme="minorHAnsi" w:hAnsiTheme="minorHAnsi" w:cstheme="minorHAnsi"/>
                <w:sz w:val="24"/>
                <w:szCs w:val="24"/>
                <w:u w:val="single"/>
              </w:rPr>
              <w:t>Nr dokument.:</w:t>
            </w:r>
          </w:p>
        </w:tc>
        <w:tc>
          <w:tcPr>
            <w:tcW w:w="7938" w:type="dxa"/>
            <w:vAlign w:val="center"/>
          </w:tcPr>
          <w:p w:rsidR="007C540F" w:rsidRPr="0056795F" w:rsidRDefault="008845B7" w:rsidP="008845B7">
            <w:pPr>
              <w:spacing w:before="60" w:after="60"/>
              <w:jc w:val="left"/>
              <w:rPr>
                <w:rFonts w:asciiTheme="minorHAnsi" w:hAnsiTheme="minorHAnsi" w:cstheme="minorHAnsi"/>
                <w:b/>
                <w:sz w:val="24"/>
                <w:szCs w:val="24"/>
                <w:highlight w:val="yellow"/>
              </w:rPr>
            </w:pPr>
            <w:r w:rsidRPr="0056795F">
              <w:rPr>
                <w:rFonts w:asciiTheme="minorHAnsi" w:hAnsiTheme="minorHAnsi" w:cstheme="minorHAnsi"/>
                <w:b/>
                <w:sz w:val="24"/>
                <w:szCs w:val="24"/>
              </w:rPr>
              <w:t>M155.2-</w:t>
            </w:r>
            <w:r>
              <w:rPr>
                <w:rFonts w:asciiTheme="minorHAnsi" w:hAnsiTheme="minorHAnsi" w:cstheme="minorHAnsi"/>
                <w:b/>
                <w:sz w:val="24"/>
                <w:szCs w:val="24"/>
              </w:rPr>
              <w:t>H.2 (TOM II)</w:t>
            </w:r>
          </w:p>
        </w:tc>
      </w:tr>
      <w:tr w:rsidR="007C540F" w:rsidRPr="0056795F" w:rsidTr="00970654">
        <w:tc>
          <w:tcPr>
            <w:tcW w:w="1630" w:type="dxa"/>
            <w:vAlign w:val="center"/>
          </w:tcPr>
          <w:p w:rsidR="007C540F" w:rsidRPr="0056795F" w:rsidRDefault="007C540F" w:rsidP="00970654">
            <w:pPr>
              <w:spacing w:before="60" w:after="60"/>
              <w:jc w:val="left"/>
              <w:rPr>
                <w:rFonts w:asciiTheme="minorHAnsi" w:hAnsiTheme="minorHAnsi" w:cstheme="minorHAnsi"/>
                <w:b/>
                <w:sz w:val="24"/>
                <w:szCs w:val="24"/>
                <w:highlight w:val="yellow"/>
              </w:rPr>
            </w:pPr>
            <w:r w:rsidRPr="0056795F">
              <w:rPr>
                <w:rFonts w:asciiTheme="minorHAnsi" w:hAnsiTheme="minorHAnsi" w:cstheme="minorHAnsi"/>
                <w:sz w:val="24"/>
                <w:szCs w:val="24"/>
                <w:u w:val="single"/>
              </w:rPr>
              <w:t>Nr umowy:</w:t>
            </w:r>
          </w:p>
        </w:tc>
        <w:tc>
          <w:tcPr>
            <w:tcW w:w="7938" w:type="dxa"/>
            <w:vAlign w:val="center"/>
          </w:tcPr>
          <w:p w:rsidR="007C540F" w:rsidRPr="0056795F" w:rsidRDefault="007C540F" w:rsidP="00970654">
            <w:pPr>
              <w:spacing w:before="60" w:after="60"/>
              <w:rPr>
                <w:rFonts w:asciiTheme="minorHAnsi" w:hAnsiTheme="minorHAnsi" w:cstheme="minorHAnsi"/>
                <w:b/>
                <w:sz w:val="24"/>
                <w:szCs w:val="24"/>
              </w:rPr>
            </w:pPr>
            <w:r w:rsidRPr="0056795F">
              <w:rPr>
                <w:rFonts w:asciiTheme="minorHAnsi" w:hAnsiTheme="minorHAnsi" w:cstheme="minorHAnsi"/>
                <w:b/>
                <w:sz w:val="24"/>
                <w:szCs w:val="24"/>
              </w:rPr>
              <w:t>ZP.272.133.2019</w:t>
            </w:r>
          </w:p>
        </w:tc>
      </w:tr>
      <w:tr w:rsidR="007C540F" w:rsidRPr="0056795F" w:rsidTr="00970654">
        <w:trPr>
          <w:trHeight w:val="459"/>
        </w:trPr>
        <w:tc>
          <w:tcPr>
            <w:tcW w:w="1630" w:type="dxa"/>
            <w:vAlign w:val="center"/>
          </w:tcPr>
          <w:p w:rsidR="007C540F" w:rsidRPr="0056795F" w:rsidRDefault="007C540F" w:rsidP="00970654">
            <w:pPr>
              <w:jc w:val="left"/>
              <w:rPr>
                <w:rFonts w:asciiTheme="minorHAnsi" w:hAnsiTheme="minorHAnsi" w:cstheme="minorHAnsi"/>
                <w:sz w:val="24"/>
                <w:szCs w:val="24"/>
                <w:highlight w:val="yellow"/>
                <w:u w:val="single"/>
              </w:rPr>
            </w:pPr>
            <w:r w:rsidRPr="0056795F">
              <w:rPr>
                <w:rFonts w:asciiTheme="minorHAnsi" w:hAnsiTheme="minorHAnsi" w:cstheme="minorHAnsi"/>
                <w:sz w:val="24"/>
                <w:szCs w:val="24"/>
                <w:u w:val="single"/>
              </w:rPr>
              <w:t>Inwestor i Zamawiający:</w:t>
            </w:r>
          </w:p>
        </w:tc>
        <w:tc>
          <w:tcPr>
            <w:tcW w:w="7938" w:type="dxa"/>
            <w:vAlign w:val="center"/>
          </w:tcPr>
          <w:p w:rsidR="007C540F" w:rsidRPr="0056795F" w:rsidRDefault="007C540F" w:rsidP="00970654">
            <w:pPr>
              <w:rPr>
                <w:rFonts w:asciiTheme="minorHAnsi" w:hAnsiTheme="minorHAnsi" w:cstheme="minorHAnsi"/>
                <w:b/>
                <w:sz w:val="24"/>
                <w:szCs w:val="24"/>
              </w:rPr>
            </w:pPr>
            <w:r w:rsidRPr="0056795F">
              <w:rPr>
                <w:rFonts w:asciiTheme="minorHAnsi" w:hAnsiTheme="minorHAnsi" w:cstheme="minorHAnsi"/>
                <w:b/>
                <w:sz w:val="24"/>
                <w:szCs w:val="24"/>
              </w:rPr>
              <w:t xml:space="preserve">Gmina Grodzisk Mazowiecki, </w:t>
            </w:r>
          </w:p>
          <w:p w:rsidR="007C540F" w:rsidRPr="0056795F" w:rsidRDefault="007C540F" w:rsidP="00970654">
            <w:pPr>
              <w:spacing w:after="60"/>
              <w:rPr>
                <w:rFonts w:asciiTheme="minorHAnsi" w:hAnsiTheme="minorHAnsi" w:cstheme="minorHAnsi"/>
                <w:b/>
                <w:sz w:val="24"/>
                <w:szCs w:val="24"/>
              </w:rPr>
            </w:pPr>
            <w:r w:rsidRPr="0056795F">
              <w:rPr>
                <w:rFonts w:asciiTheme="minorHAnsi" w:hAnsiTheme="minorHAnsi" w:cstheme="minorHAnsi"/>
                <w:b/>
                <w:sz w:val="24"/>
                <w:szCs w:val="24"/>
              </w:rPr>
              <w:t>ul. Kościuszki 32A, 05-825 Grodzisk Mazowiecki</w:t>
            </w:r>
          </w:p>
        </w:tc>
      </w:tr>
      <w:tr w:rsidR="007C540F" w:rsidRPr="0056795F" w:rsidTr="00970654">
        <w:trPr>
          <w:trHeight w:val="459"/>
        </w:trPr>
        <w:tc>
          <w:tcPr>
            <w:tcW w:w="1630" w:type="dxa"/>
            <w:vAlign w:val="center"/>
          </w:tcPr>
          <w:p w:rsidR="007C540F" w:rsidRPr="0056795F" w:rsidRDefault="007C540F" w:rsidP="00970654">
            <w:pPr>
              <w:jc w:val="left"/>
              <w:rPr>
                <w:rFonts w:asciiTheme="minorHAnsi" w:hAnsiTheme="minorHAnsi" w:cstheme="minorHAnsi"/>
                <w:b/>
                <w:sz w:val="24"/>
                <w:szCs w:val="24"/>
                <w:highlight w:val="yellow"/>
              </w:rPr>
            </w:pPr>
            <w:r w:rsidRPr="0056795F">
              <w:rPr>
                <w:rFonts w:asciiTheme="minorHAnsi" w:hAnsiTheme="minorHAnsi" w:cstheme="minorHAnsi"/>
                <w:sz w:val="24"/>
                <w:szCs w:val="24"/>
                <w:u w:val="single"/>
              </w:rPr>
              <w:t>Obiekt:</w:t>
            </w:r>
          </w:p>
        </w:tc>
        <w:tc>
          <w:tcPr>
            <w:tcW w:w="7938" w:type="dxa"/>
            <w:vAlign w:val="center"/>
          </w:tcPr>
          <w:p w:rsidR="007C540F" w:rsidRPr="0056795F" w:rsidRDefault="007C540F" w:rsidP="00970654">
            <w:pPr>
              <w:spacing w:after="60"/>
              <w:rPr>
                <w:rFonts w:asciiTheme="minorHAnsi" w:hAnsiTheme="minorHAnsi" w:cstheme="minorHAnsi"/>
                <w:b/>
                <w:sz w:val="24"/>
                <w:szCs w:val="24"/>
              </w:rPr>
            </w:pPr>
            <w:r w:rsidRPr="0056795F">
              <w:rPr>
                <w:rFonts w:asciiTheme="minorHAnsi" w:hAnsiTheme="minorHAnsi" w:cstheme="minorHAnsi"/>
                <w:b/>
                <w:sz w:val="24"/>
                <w:szCs w:val="24"/>
              </w:rPr>
              <w:t>Most drogowy</w:t>
            </w:r>
          </w:p>
        </w:tc>
      </w:tr>
      <w:tr w:rsidR="007C540F" w:rsidRPr="0056795F" w:rsidTr="00970654">
        <w:tc>
          <w:tcPr>
            <w:tcW w:w="1630" w:type="dxa"/>
          </w:tcPr>
          <w:p w:rsidR="007C540F" w:rsidRPr="0056795F" w:rsidRDefault="007C540F" w:rsidP="00970654">
            <w:pPr>
              <w:spacing w:before="60" w:after="60"/>
              <w:jc w:val="left"/>
              <w:rPr>
                <w:rFonts w:asciiTheme="minorHAnsi" w:hAnsiTheme="minorHAnsi" w:cstheme="minorHAnsi"/>
                <w:sz w:val="24"/>
                <w:szCs w:val="24"/>
                <w:highlight w:val="yellow"/>
              </w:rPr>
            </w:pPr>
            <w:r w:rsidRPr="0056795F">
              <w:rPr>
                <w:rFonts w:asciiTheme="minorHAnsi" w:hAnsiTheme="minorHAnsi" w:cstheme="minorHAnsi"/>
                <w:sz w:val="24"/>
                <w:szCs w:val="24"/>
                <w:u w:val="single"/>
              </w:rPr>
              <w:t>Lokalizacja:</w:t>
            </w:r>
          </w:p>
        </w:tc>
        <w:tc>
          <w:tcPr>
            <w:tcW w:w="7938" w:type="dxa"/>
            <w:vAlign w:val="center"/>
          </w:tcPr>
          <w:p w:rsidR="007C540F" w:rsidRPr="0056795F" w:rsidRDefault="007C540F" w:rsidP="00970654">
            <w:pPr>
              <w:rPr>
                <w:rFonts w:asciiTheme="minorHAnsi" w:hAnsiTheme="minorHAnsi" w:cstheme="minorHAnsi"/>
                <w:b/>
                <w:sz w:val="24"/>
                <w:szCs w:val="24"/>
              </w:rPr>
            </w:pPr>
            <w:r w:rsidRPr="0056795F">
              <w:rPr>
                <w:rFonts w:asciiTheme="minorHAnsi" w:hAnsiTheme="minorHAnsi" w:cstheme="minorHAnsi"/>
                <w:b/>
                <w:sz w:val="24"/>
                <w:szCs w:val="24"/>
              </w:rPr>
              <w:t>Województwo: mazowieckie, Powiat: grodziski, Gmina: Grodzisk Mazowiecki,</w:t>
            </w:r>
          </w:p>
          <w:p w:rsidR="007C540F" w:rsidRPr="0056795F" w:rsidRDefault="007C540F" w:rsidP="00970654">
            <w:pPr>
              <w:rPr>
                <w:rFonts w:asciiTheme="minorHAnsi" w:hAnsiTheme="minorHAnsi" w:cstheme="minorHAnsi"/>
                <w:b/>
                <w:sz w:val="24"/>
                <w:szCs w:val="24"/>
              </w:rPr>
            </w:pPr>
            <w:r w:rsidRPr="0056795F">
              <w:rPr>
                <w:rFonts w:asciiTheme="minorHAnsi" w:hAnsiTheme="minorHAnsi" w:cstheme="minorHAnsi"/>
                <w:b/>
                <w:sz w:val="24"/>
                <w:szCs w:val="24"/>
              </w:rPr>
              <w:t>Obręb: 0004 Chrzanów Duży, Jedn. ewid.: 140504_5 Grodzisk Mazowiecki,</w:t>
            </w:r>
          </w:p>
          <w:p w:rsidR="007C540F" w:rsidRPr="0056795F" w:rsidRDefault="007C540F" w:rsidP="00970654">
            <w:pPr>
              <w:rPr>
                <w:rFonts w:asciiTheme="minorHAnsi" w:hAnsiTheme="minorHAnsi" w:cstheme="minorHAnsi"/>
                <w:b/>
                <w:sz w:val="24"/>
                <w:szCs w:val="24"/>
              </w:rPr>
            </w:pPr>
            <w:r w:rsidRPr="0056795F">
              <w:rPr>
                <w:rFonts w:asciiTheme="minorHAnsi" w:hAnsiTheme="minorHAnsi" w:cstheme="minorHAnsi"/>
                <w:b/>
                <w:sz w:val="24"/>
                <w:szCs w:val="24"/>
              </w:rPr>
              <w:t>Działki ewidencyjne: 275/1, 273/1, 273/2, 268, 240/4, 240/14, 275/1</w:t>
            </w:r>
          </w:p>
        </w:tc>
      </w:tr>
      <w:tr w:rsidR="007C540F" w:rsidRPr="0056795F" w:rsidTr="00970654">
        <w:tc>
          <w:tcPr>
            <w:tcW w:w="1630" w:type="dxa"/>
          </w:tcPr>
          <w:p w:rsidR="007C540F" w:rsidRPr="0056795F" w:rsidRDefault="007C540F" w:rsidP="00970654">
            <w:pPr>
              <w:spacing w:before="60" w:after="60"/>
              <w:jc w:val="left"/>
              <w:rPr>
                <w:rFonts w:asciiTheme="minorHAnsi" w:hAnsiTheme="minorHAnsi" w:cstheme="minorHAnsi"/>
                <w:sz w:val="24"/>
                <w:szCs w:val="24"/>
                <w:u w:val="single"/>
              </w:rPr>
            </w:pPr>
            <w:r w:rsidRPr="0056795F">
              <w:rPr>
                <w:rFonts w:asciiTheme="minorHAnsi" w:hAnsiTheme="minorHAnsi" w:cstheme="minorHAnsi"/>
                <w:sz w:val="24"/>
                <w:szCs w:val="24"/>
                <w:u w:val="single"/>
              </w:rPr>
              <w:t>Branża:</w:t>
            </w:r>
          </w:p>
        </w:tc>
        <w:tc>
          <w:tcPr>
            <w:tcW w:w="7938" w:type="dxa"/>
            <w:vAlign w:val="center"/>
          </w:tcPr>
          <w:p w:rsidR="007C540F" w:rsidRPr="0056795F" w:rsidRDefault="007C540F" w:rsidP="00970654">
            <w:pPr>
              <w:rPr>
                <w:rFonts w:asciiTheme="minorHAnsi" w:hAnsiTheme="minorHAnsi" w:cstheme="minorHAnsi"/>
                <w:b/>
                <w:sz w:val="24"/>
                <w:szCs w:val="24"/>
              </w:rPr>
            </w:pPr>
            <w:r w:rsidRPr="0056795F">
              <w:rPr>
                <w:rFonts w:asciiTheme="minorHAnsi" w:hAnsiTheme="minorHAnsi" w:cstheme="minorHAnsi"/>
                <w:b/>
                <w:sz w:val="24"/>
                <w:szCs w:val="24"/>
              </w:rPr>
              <w:t>MOSTOWA,</w:t>
            </w:r>
          </w:p>
        </w:tc>
      </w:tr>
    </w:tbl>
    <w:p w:rsidR="007C540F" w:rsidRDefault="007C540F" w:rsidP="007C540F">
      <w:pPr>
        <w:spacing w:after="160" w:line="264" w:lineRule="auto"/>
        <w:jc w:val="left"/>
        <w:rPr>
          <w:rFonts w:asciiTheme="minorHAnsi" w:hAnsiTheme="minorHAnsi" w:cstheme="minorHAnsi"/>
          <w:b/>
          <w:sz w:val="16"/>
          <w:szCs w:val="16"/>
        </w:rPr>
      </w:pPr>
    </w:p>
    <w:p w:rsidR="000A68E7" w:rsidRPr="00834377" w:rsidRDefault="000A68E7" w:rsidP="00834377">
      <w:pPr>
        <w:spacing w:after="160" w:line="264" w:lineRule="auto"/>
        <w:jc w:val="left"/>
        <w:rPr>
          <w:rFonts w:asciiTheme="minorHAnsi" w:hAnsiTheme="minorHAnsi" w:cstheme="minorHAnsi"/>
          <w:b/>
          <w:sz w:val="16"/>
          <w:szCs w:val="16"/>
        </w:rPr>
      </w:pPr>
    </w:p>
    <w:tbl>
      <w:tblPr>
        <w:tblW w:w="9116" w:type="dxa"/>
        <w:tblInd w:w="71" w:type="dxa"/>
        <w:tblLayout w:type="fixed"/>
        <w:tblCellMar>
          <w:left w:w="71" w:type="dxa"/>
          <w:right w:w="71" w:type="dxa"/>
        </w:tblCellMar>
        <w:tblLook w:val="0000" w:firstRow="0" w:lastRow="0" w:firstColumn="0" w:lastColumn="0" w:noHBand="0" w:noVBand="0"/>
      </w:tblPr>
      <w:tblGrid>
        <w:gridCol w:w="1486"/>
        <w:gridCol w:w="2388"/>
        <w:gridCol w:w="2455"/>
        <w:gridCol w:w="2787"/>
      </w:tblGrid>
      <w:tr w:rsidR="00D44C93" w:rsidRPr="00834377" w:rsidTr="00C7081E">
        <w:trPr>
          <w:trHeight w:val="239"/>
        </w:trPr>
        <w:tc>
          <w:tcPr>
            <w:tcW w:w="1486" w:type="dxa"/>
            <w:tcBorders>
              <w:top w:val="double" w:sz="1" w:space="0" w:color="000000"/>
              <w:left w:val="double" w:sz="1" w:space="0" w:color="000000"/>
              <w:bottom w:val="single" w:sz="4" w:space="0" w:color="000000"/>
            </w:tcBorders>
            <w:shd w:val="clear" w:color="auto" w:fill="auto"/>
          </w:tcPr>
          <w:p w:rsidR="00D44C93" w:rsidRPr="00834377" w:rsidRDefault="00D44C93" w:rsidP="00834377">
            <w:pPr>
              <w:spacing w:before="20" w:after="20" w:line="264" w:lineRule="auto"/>
              <w:jc w:val="center"/>
              <w:rPr>
                <w:rFonts w:ascii="Calibri" w:hAnsi="Calibri" w:cs="Calibri"/>
                <w:b/>
                <w:sz w:val="20"/>
              </w:rPr>
            </w:pPr>
            <w:r w:rsidRPr="00834377">
              <w:rPr>
                <w:rFonts w:ascii="Calibri" w:hAnsi="Calibri" w:cs="Calibri"/>
                <w:b/>
                <w:sz w:val="20"/>
              </w:rPr>
              <w:t>Opr</w:t>
            </w:r>
            <w:r w:rsidR="00DF438C" w:rsidRPr="00834377">
              <w:rPr>
                <w:rFonts w:ascii="Calibri" w:hAnsi="Calibri" w:cs="Calibri"/>
                <w:b/>
                <w:sz w:val="20"/>
              </w:rPr>
              <w:t>acował</w:t>
            </w:r>
            <w:r w:rsidRPr="00834377">
              <w:rPr>
                <w:rFonts w:ascii="Calibri" w:hAnsi="Calibri" w:cs="Calibri"/>
                <w:b/>
                <w:sz w:val="20"/>
              </w:rPr>
              <w:t>:</w:t>
            </w:r>
          </w:p>
        </w:tc>
        <w:tc>
          <w:tcPr>
            <w:tcW w:w="2388" w:type="dxa"/>
            <w:tcBorders>
              <w:top w:val="double" w:sz="1" w:space="0" w:color="000000"/>
              <w:left w:val="single" w:sz="4" w:space="0" w:color="000000"/>
              <w:bottom w:val="single" w:sz="4" w:space="0" w:color="000000"/>
            </w:tcBorders>
            <w:shd w:val="clear" w:color="auto" w:fill="auto"/>
          </w:tcPr>
          <w:p w:rsidR="00D44C93" w:rsidRPr="00834377" w:rsidRDefault="00D44C93" w:rsidP="00834377">
            <w:pPr>
              <w:spacing w:before="20" w:after="20" w:line="264" w:lineRule="auto"/>
              <w:jc w:val="center"/>
              <w:rPr>
                <w:rFonts w:ascii="Calibri" w:hAnsi="Calibri" w:cs="Calibri"/>
                <w:b/>
                <w:sz w:val="20"/>
              </w:rPr>
            </w:pPr>
            <w:r w:rsidRPr="00834377">
              <w:rPr>
                <w:rFonts w:ascii="Calibri" w:hAnsi="Calibri" w:cs="Calibri"/>
                <w:b/>
                <w:sz w:val="20"/>
              </w:rPr>
              <w:t>Imię</w:t>
            </w:r>
            <w:r w:rsidR="00AE71FA" w:rsidRPr="00834377">
              <w:rPr>
                <w:rFonts w:ascii="Calibri" w:hAnsi="Calibri" w:cs="Calibri"/>
                <w:b/>
                <w:sz w:val="20"/>
              </w:rPr>
              <w:t xml:space="preserve"> i </w:t>
            </w:r>
            <w:r w:rsidRPr="00834377">
              <w:rPr>
                <w:rFonts w:ascii="Calibri" w:hAnsi="Calibri" w:cs="Calibri"/>
                <w:b/>
                <w:sz w:val="20"/>
              </w:rPr>
              <w:t>nazwisko</w:t>
            </w:r>
          </w:p>
        </w:tc>
        <w:tc>
          <w:tcPr>
            <w:tcW w:w="2455" w:type="dxa"/>
            <w:tcBorders>
              <w:top w:val="double" w:sz="1" w:space="0" w:color="000000"/>
              <w:left w:val="single" w:sz="4" w:space="0" w:color="000000"/>
              <w:bottom w:val="single" w:sz="4" w:space="0" w:color="000000"/>
            </w:tcBorders>
            <w:shd w:val="clear" w:color="auto" w:fill="auto"/>
          </w:tcPr>
          <w:p w:rsidR="00D44C93" w:rsidRPr="00834377" w:rsidRDefault="00D44C93" w:rsidP="00834377">
            <w:pPr>
              <w:spacing w:before="20" w:after="20" w:line="264" w:lineRule="auto"/>
              <w:jc w:val="center"/>
              <w:rPr>
                <w:rFonts w:ascii="Calibri" w:hAnsi="Calibri" w:cs="Calibri"/>
                <w:b/>
                <w:sz w:val="20"/>
              </w:rPr>
            </w:pPr>
            <w:r w:rsidRPr="00834377">
              <w:rPr>
                <w:rFonts w:ascii="Calibri" w:hAnsi="Calibri" w:cs="Calibri"/>
                <w:b/>
                <w:sz w:val="20"/>
              </w:rPr>
              <w:t>Nr</w:t>
            </w:r>
            <w:r w:rsidR="00AE71FA" w:rsidRPr="00834377">
              <w:rPr>
                <w:rFonts w:ascii="Calibri" w:hAnsi="Calibri" w:cs="Calibri"/>
                <w:b/>
                <w:sz w:val="20"/>
              </w:rPr>
              <w:t xml:space="preserve"> i </w:t>
            </w:r>
            <w:r w:rsidRPr="00834377">
              <w:rPr>
                <w:rFonts w:ascii="Calibri" w:hAnsi="Calibri" w:cs="Calibri"/>
                <w:b/>
                <w:sz w:val="20"/>
              </w:rPr>
              <w:t>zakres uprawnień</w:t>
            </w:r>
          </w:p>
        </w:tc>
        <w:tc>
          <w:tcPr>
            <w:tcW w:w="2787" w:type="dxa"/>
            <w:tcBorders>
              <w:top w:val="double" w:sz="1" w:space="0" w:color="000000"/>
              <w:left w:val="single" w:sz="4" w:space="0" w:color="000000"/>
              <w:bottom w:val="single" w:sz="4" w:space="0" w:color="000000"/>
              <w:right w:val="double" w:sz="1" w:space="0" w:color="000000"/>
            </w:tcBorders>
            <w:shd w:val="clear" w:color="auto" w:fill="auto"/>
          </w:tcPr>
          <w:p w:rsidR="00D44C93" w:rsidRPr="00834377" w:rsidRDefault="00D44C93" w:rsidP="00834377">
            <w:pPr>
              <w:spacing w:before="20" w:after="20" w:line="264" w:lineRule="auto"/>
              <w:jc w:val="center"/>
            </w:pPr>
            <w:r w:rsidRPr="00834377">
              <w:rPr>
                <w:rFonts w:ascii="Calibri" w:hAnsi="Calibri" w:cs="Calibri"/>
                <w:b/>
                <w:sz w:val="20"/>
              </w:rPr>
              <w:t>Podpis</w:t>
            </w:r>
          </w:p>
        </w:tc>
      </w:tr>
      <w:tr w:rsidR="00D44C93" w:rsidRPr="00834377" w:rsidTr="009C6A6C">
        <w:trPr>
          <w:cantSplit/>
          <w:trHeight w:val="1063"/>
        </w:trPr>
        <w:tc>
          <w:tcPr>
            <w:tcW w:w="1486" w:type="dxa"/>
            <w:tcBorders>
              <w:top w:val="single" w:sz="4" w:space="0" w:color="000000"/>
              <w:left w:val="double" w:sz="2" w:space="0" w:color="000000"/>
              <w:bottom w:val="double" w:sz="4" w:space="0" w:color="auto"/>
            </w:tcBorders>
            <w:shd w:val="clear" w:color="auto" w:fill="auto"/>
            <w:vAlign w:val="center"/>
          </w:tcPr>
          <w:p w:rsidR="00D44C93" w:rsidRPr="00834377" w:rsidRDefault="00D44C93" w:rsidP="00834377">
            <w:pPr>
              <w:spacing w:line="264" w:lineRule="auto"/>
              <w:rPr>
                <w:rFonts w:ascii="Calibri" w:hAnsi="Calibri" w:cs="Calibri"/>
                <w:bCs/>
                <w:sz w:val="18"/>
                <w:szCs w:val="18"/>
              </w:rPr>
            </w:pPr>
            <w:r w:rsidRPr="00834377">
              <w:rPr>
                <w:rFonts w:ascii="Calibri" w:hAnsi="Calibri" w:cs="Calibri"/>
                <w:bCs/>
                <w:sz w:val="18"/>
                <w:szCs w:val="18"/>
              </w:rPr>
              <w:t>Projektant</w:t>
            </w:r>
            <w:r w:rsidRPr="00834377">
              <w:rPr>
                <w:rFonts w:ascii="Calibri" w:hAnsi="Calibri" w:cs="Calibri"/>
                <w:bCs/>
                <w:sz w:val="18"/>
                <w:szCs w:val="18"/>
              </w:rPr>
              <w:br/>
            </w:r>
          </w:p>
        </w:tc>
        <w:tc>
          <w:tcPr>
            <w:tcW w:w="2388" w:type="dxa"/>
            <w:tcBorders>
              <w:top w:val="single" w:sz="4" w:space="0" w:color="000000"/>
              <w:left w:val="single" w:sz="4" w:space="0" w:color="000000"/>
              <w:bottom w:val="double" w:sz="4" w:space="0" w:color="auto"/>
            </w:tcBorders>
            <w:shd w:val="clear" w:color="auto" w:fill="auto"/>
            <w:vAlign w:val="center"/>
          </w:tcPr>
          <w:p w:rsidR="00D44C93" w:rsidRPr="00834377" w:rsidRDefault="00D44C93" w:rsidP="00834377">
            <w:pPr>
              <w:spacing w:before="120" w:after="120" w:line="264" w:lineRule="auto"/>
              <w:jc w:val="center"/>
              <w:rPr>
                <w:rFonts w:ascii="Calibri" w:hAnsi="Calibri" w:cs="Calibri"/>
                <w:sz w:val="18"/>
              </w:rPr>
            </w:pPr>
            <w:r w:rsidRPr="00834377">
              <w:rPr>
                <w:rFonts w:ascii="Calibri" w:hAnsi="Calibri" w:cs="Calibri"/>
                <w:sz w:val="18"/>
                <w:szCs w:val="18"/>
              </w:rPr>
              <w:t>mgr inż. Adam Stempniewicz</w:t>
            </w:r>
          </w:p>
        </w:tc>
        <w:tc>
          <w:tcPr>
            <w:tcW w:w="2455" w:type="dxa"/>
            <w:tcBorders>
              <w:top w:val="single" w:sz="4" w:space="0" w:color="000000"/>
              <w:left w:val="single" w:sz="4" w:space="0" w:color="000000"/>
              <w:bottom w:val="double" w:sz="4" w:space="0" w:color="auto"/>
            </w:tcBorders>
            <w:shd w:val="clear" w:color="auto" w:fill="auto"/>
            <w:vAlign w:val="center"/>
          </w:tcPr>
          <w:p w:rsidR="00D44C93" w:rsidRPr="00834377" w:rsidRDefault="00D44C93" w:rsidP="00834377">
            <w:pPr>
              <w:spacing w:before="40" w:line="264" w:lineRule="auto"/>
              <w:jc w:val="center"/>
              <w:rPr>
                <w:rFonts w:ascii="Calibri" w:hAnsi="Calibri" w:cs="Calibri"/>
                <w:sz w:val="18"/>
              </w:rPr>
            </w:pPr>
            <w:r w:rsidRPr="00834377">
              <w:rPr>
                <w:rFonts w:ascii="Calibri" w:hAnsi="Calibri" w:cs="Calibri"/>
                <w:sz w:val="18"/>
              </w:rPr>
              <w:t>97/DOŚ/07</w:t>
            </w:r>
          </w:p>
          <w:p w:rsidR="00D44C93" w:rsidRPr="00834377" w:rsidRDefault="00D44C93" w:rsidP="00834377">
            <w:pPr>
              <w:spacing w:before="40" w:line="264" w:lineRule="auto"/>
              <w:jc w:val="center"/>
              <w:rPr>
                <w:rFonts w:ascii="Calibri" w:hAnsi="Calibri" w:cs="Calibri"/>
                <w:sz w:val="18"/>
                <w:szCs w:val="18"/>
              </w:rPr>
            </w:pPr>
            <w:r w:rsidRPr="00834377">
              <w:rPr>
                <w:rFonts w:ascii="Calibri" w:hAnsi="Calibri" w:cs="Calibri"/>
                <w:sz w:val="18"/>
              </w:rPr>
              <w:t xml:space="preserve">do projektowania </w:t>
            </w:r>
            <w:r w:rsidRPr="00834377">
              <w:rPr>
                <w:rFonts w:ascii="Calibri" w:hAnsi="Calibri" w:cs="Calibri"/>
                <w:sz w:val="18"/>
              </w:rPr>
              <w:br/>
              <w:t>bez ograniczeń w specjalności mostowej</w:t>
            </w:r>
          </w:p>
        </w:tc>
        <w:tc>
          <w:tcPr>
            <w:tcW w:w="2787" w:type="dxa"/>
            <w:tcBorders>
              <w:top w:val="single" w:sz="4" w:space="0" w:color="000000"/>
              <w:left w:val="single" w:sz="4" w:space="0" w:color="000000"/>
              <w:bottom w:val="double" w:sz="4" w:space="0" w:color="auto"/>
              <w:right w:val="double" w:sz="2" w:space="0" w:color="000000"/>
            </w:tcBorders>
            <w:shd w:val="clear" w:color="auto" w:fill="auto"/>
            <w:vAlign w:val="center"/>
          </w:tcPr>
          <w:p w:rsidR="00D44C93" w:rsidRPr="00834377" w:rsidRDefault="00D44C93" w:rsidP="008845B7">
            <w:pPr>
              <w:snapToGrid w:val="0"/>
              <w:spacing w:line="264" w:lineRule="auto"/>
              <w:jc w:val="center"/>
              <w:rPr>
                <w:rFonts w:ascii="Calibri" w:hAnsi="Calibri" w:cs="Calibri"/>
                <w:sz w:val="18"/>
                <w:szCs w:val="18"/>
              </w:rPr>
            </w:pPr>
            <w:bookmarkStart w:id="0" w:name="_GoBack"/>
            <w:bookmarkEnd w:id="0"/>
          </w:p>
        </w:tc>
      </w:tr>
    </w:tbl>
    <w:p w:rsidR="00FC5EA1" w:rsidRPr="00834377" w:rsidRDefault="00FC5EA1" w:rsidP="00834377">
      <w:pPr>
        <w:spacing w:after="160" w:line="264" w:lineRule="auto"/>
        <w:jc w:val="left"/>
        <w:rPr>
          <w:rFonts w:asciiTheme="minorHAnsi" w:hAnsiTheme="minorHAnsi" w:cstheme="minorHAnsi"/>
          <w:b/>
          <w:sz w:val="16"/>
          <w:szCs w:val="16"/>
        </w:rPr>
        <w:sectPr w:rsidR="00FC5EA1" w:rsidRPr="00834377" w:rsidSect="00B96FFB">
          <w:footerReference w:type="even" r:id="rId8"/>
          <w:footerReference w:type="default" r:id="rId9"/>
          <w:headerReference w:type="first" r:id="rId10"/>
          <w:footerReference w:type="first" r:id="rId11"/>
          <w:pgSz w:w="11906" w:h="16838" w:code="9"/>
          <w:pgMar w:top="1418" w:right="1134" w:bottom="1418" w:left="851" w:header="709" w:footer="709" w:gutter="851"/>
          <w:cols w:space="708"/>
          <w:titlePg/>
          <w:docGrid w:linePitch="360"/>
        </w:sectPr>
      </w:pPr>
    </w:p>
    <w:p w:rsidR="009F1482" w:rsidRPr="00834377" w:rsidRDefault="009F1482" w:rsidP="00834377">
      <w:pPr>
        <w:spacing w:line="264" w:lineRule="auto"/>
        <w:jc w:val="left"/>
        <w:rPr>
          <w:rFonts w:asciiTheme="minorHAnsi" w:hAnsiTheme="minorHAnsi" w:cstheme="minorHAnsi"/>
          <w:b/>
          <w:sz w:val="16"/>
          <w:szCs w:val="16"/>
        </w:rPr>
      </w:pPr>
      <w:r w:rsidRPr="00834377">
        <w:rPr>
          <w:rFonts w:asciiTheme="minorHAnsi" w:hAnsiTheme="minorHAnsi" w:cstheme="minorHAnsi"/>
          <w:b/>
          <w:sz w:val="16"/>
          <w:szCs w:val="16"/>
        </w:rPr>
        <w:lastRenderedPageBreak/>
        <w:br w:type="page"/>
      </w:r>
    </w:p>
    <w:p w:rsidR="007966E5" w:rsidRDefault="007966E5" w:rsidP="007966E5">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64" w:lineRule="auto"/>
        <w:jc w:val="center"/>
        <w:rPr>
          <w:rFonts w:ascii="Arial" w:hAnsi="Arial" w:cs="Arial"/>
          <w:b/>
          <w:sz w:val="24"/>
          <w:szCs w:val="24"/>
        </w:rPr>
      </w:pPr>
    </w:p>
    <w:p w:rsidR="007966E5" w:rsidRPr="007966E5" w:rsidRDefault="007966E5" w:rsidP="007966E5">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64" w:lineRule="auto"/>
        <w:jc w:val="center"/>
        <w:rPr>
          <w:rFonts w:ascii="Arial" w:hAnsi="Arial" w:cs="Arial"/>
          <w:b/>
          <w:sz w:val="24"/>
          <w:szCs w:val="24"/>
        </w:rPr>
      </w:pPr>
      <w:r w:rsidRPr="007966E5">
        <w:rPr>
          <w:rFonts w:ascii="Arial" w:hAnsi="Arial" w:cs="Arial"/>
          <w:b/>
          <w:sz w:val="24"/>
          <w:szCs w:val="24"/>
        </w:rPr>
        <w:t>Uwaga! Oba tomy SST należy rozpatrywać łącznie!</w:t>
      </w:r>
    </w:p>
    <w:p w:rsidR="007966E5" w:rsidRDefault="007966E5" w:rsidP="00834377">
      <w:pPr>
        <w:pStyle w:val="sstnromalny"/>
        <w:spacing w:line="264" w:lineRule="auto"/>
        <w:ind w:firstLine="0"/>
        <w:jc w:val="center"/>
        <w:rPr>
          <w:rFonts w:asciiTheme="minorHAnsi" w:hAnsiTheme="minorHAnsi" w:cstheme="minorHAnsi"/>
          <w:b/>
          <w:sz w:val="40"/>
          <w:szCs w:val="40"/>
        </w:rPr>
      </w:pPr>
    </w:p>
    <w:p w:rsidR="009F1482" w:rsidRPr="00834377" w:rsidRDefault="009F1482" w:rsidP="00834377">
      <w:pPr>
        <w:pStyle w:val="sstnromalny"/>
        <w:spacing w:line="264" w:lineRule="auto"/>
        <w:ind w:firstLine="0"/>
        <w:jc w:val="center"/>
        <w:rPr>
          <w:rFonts w:asciiTheme="minorHAnsi" w:hAnsiTheme="minorHAnsi" w:cstheme="minorHAnsi"/>
          <w:b/>
          <w:sz w:val="40"/>
          <w:szCs w:val="40"/>
        </w:rPr>
      </w:pPr>
      <w:r w:rsidRPr="00834377">
        <w:rPr>
          <w:rFonts w:asciiTheme="minorHAnsi" w:hAnsiTheme="minorHAnsi" w:cstheme="minorHAnsi"/>
          <w:b/>
          <w:sz w:val="40"/>
          <w:szCs w:val="40"/>
        </w:rPr>
        <w:t>SPIS TREŚCI</w:t>
      </w:r>
    </w:p>
    <w:p w:rsidR="009F1482" w:rsidRPr="00834377" w:rsidRDefault="009F1482" w:rsidP="00834377">
      <w:pPr>
        <w:pStyle w:val="sstnromalny"/>
        <w:spacing w:line="264" w:lineRule="auto"/>
        <w:jc w:val="center"/>
        <w:rPr>
          <w:rFonts w:asciiTheme="minorHAnsi" w:hAnsiTheme="minorHAnsi" w:cstheme="minorHAnsi"/>
          <w:sz w:val="40"/>
          <w:szCs w:val="40"/>
        </w:rPr>
      </w:pPr>
    </w:p>
    <w:p w:rsidR="00585DED" w:rsidRDefault="009A16E5">
      <w:pPr>
        <w:pStyle w:val="Spistreci1"/>
        <w:rPr>
          <w:rFonts w:asciiTheme="minorHAnsi" w:eastAsiaTheme="minorEastAsia" w:hAnsiTheme="minorHAnsi"/>
          <w:b w:val="0"/>
          <w:caps w:val="0"/>
          <w:sz w:val="22"/>
          <w:szCs w:val="22"/>
          <w:lang w:eastAsia="pl-PL"/>
        </w:rPr>
      </w:pPr>
      <w:r>
        <w:rPr>
          <w:rFonts w:asciiTheme="minorHAnsi" w:hAnsiTheme="minorHAnsi" w:cstheme="minorHAnsi"/>
        </w:rPr>
        <w:fldChar w:fldCharType="begin"/>
      </w:r>
      <w:r>
        <w:rPr>
          <w:rFonts w:asciiTheme="minorHAnsi" w:hAnsiTheme="minorHAnsi" w:cstheme="minorHAnsi"/>
        </w:rPr>
        <w:instrText xml:space="preserve"> TOC \t "SST nagł 1,1" </w:instrText>
      </w:r>
      <w:r>
        <w:rPr>
          <w:rFonts w:asciiTheme="minorHAnsi" w:hAnsiTheme="minorHAnsi" w:cstheme="minorHAnsi"/>
        </w:rPr>
        <w:fldChar w:fldCharType="separate"/>
      </w:r>
      <w:r w:rsidR="00585DED">
        <w:t>M.11.01.01 WYKOPY</w:t>
      </w:r>
      <w:r w:rsidR="00585DED">
        <w:tab/>
      </w:r>
      <w:r w:rsidR="00585DED">
        <w:fldChar w:fldCharType="begin"/>
      </w:r>
      <w:r w:rsidR="00585DED">
        <w:instrText xml:space="preserve"> PAGEREF _Toc80855368 \h </w:instrText>
      </w:r>
      <w:r w:rsidR="00585DED">
        <w:fldChar w:fldCharType="separate"/>
      </w:r>
      <w:r w:rsidR="00585DED">
        <w:t>4</w:t>
      </w:r>
      <w:r w:rsidR="00585DED">
        <w:fldChar w:fldCharType="end"/>
      </w:r>
    </w:p>
    <w:p w:rsidR="00585DED" w:rsidRDefault="00585DED">
      <w:pPr>
        <w:pStyle w:val="Spistreci1"/>
        <w:rPr>
          <w:rFonts w:asciiTheme="minorHAnsi" w:eastAsiaTheme="minorEastAsia" w:hAnsiTheme="minorHAnsi"/>
          <w:b w:val="0"/>
          <w:caps w:val="0"/>
          <w:sz w:val="22"/>
          <w:szCs w:val="22"/>
          <w:lang w:eastAsia="pl-PL"/>
        </w:rPr>
      </w:pPr>
      <w:r>
        <w:t>M.11.01.04 ZASYPY</w:t>
      </w:r>
      <w:r>
        <w:tab/>
      </w:r>
      <w:r>
        <w:fldChar w:fldCharType="begin"/>
      </w:r>
      <w:r>
        <w:instrText xml:space="preserve"> PAGEREF _Toc80855369 \h </w:instrText>
      </w:r>
      <w:r>
        <w:fldChar w:fldCharType="separate"/>
      </w:r>
      <w:r>
        <w:t>9</w:t>
      </w:r>
      <w:r>
        <w:fldChar w:fldCharType="end"/>
      </w:r>
    </w:p>
    <w:p w:rsidR="00585DED" w:rsidRDefault="00585DED">
      <w:pPr>
        <w:pStyle w:val="Spistreci1"/>
        <w:rPr>
          <w:rFonts w:asciiTheme="minorHAnsi" w:eastAsiaTheme="minorEastAsia" w:hAnsiTheme="minorHAnsi"/>
          <w:b w:val="0"/>
          <w:caps w:val="0"/>
          <w:sz w:val="22"/>
          <w:szCs w:val="22"/>
          <w:lang w:eastAsia="pl-PL"/>
        </w:rPr>
      </w:pPr>
      <w:r>
        <w:t>M.12.01.03 STAL ZBROJENIOWA</w:t>
      </w:r>
      <w:r>
        <w:tab/>
      </w:r>
      <w:r>
        <w:fldChar w:fldCharType="begin"/>
      </w:r>
      <w:r>
        <w:instrText xml:space="preserve"> PAGEREF _Toc80855370 \h </w:instrText>
      </w:r>
      <w:r>
        <w:fldChar w:fldCharType="separate"/>
      </w:r>
      <w:r>
        <w:t>15</w:t>
      </w:r>
      <w:r>
        <w:fldChar w:fldCharType="end"/>
      </w:r>
    </w:p>
    <w:p w:rsidR="00585DED" w:rsidRDefault="00585DED">
      <w:pPr>
        <w:pStyle w:val="Spistreci1"/>
        <w:rPr>
          <w:rFonts w:asciiTheme="minorHAnsi" w:eastAsiaTheme="minorEastAsia" w:hAnsiTheme="minorHAnsi"/>
          <w:b w:val="0"/>
          <w:caps w:val="0"/>
          <w:sz w:val="22"/>
          <w:szCs w:val="22"/>
          <w:lang w:eastAsia="pl-PL"/>
        </w:rPr>
      </w:pPr>
      <w:r>
        <w:t>M.13.01.00 Beton konstrukcyjny</w:t>
      </w:r>
      <w:r>
        <w:tab/>
      </w:r>
      <w:r>
        <w:fldChar w:fldCharType="begin"/>
      </w:r>
      <w:r>
        <w:instrText xml:space="preserve"> PAGEREF _Toc80855371 \h </w:instrText>
      </w:r>
      <w:r>
        <w:fldChar w:fldCharType="separate"/>
      </w:r>
      <w:r>
        <w:t>24</w:t>
      </w:r>
      <w:r>
        <w:fldChar w:fldCharType="end"/>
      </w:r>
    </w:p>
    <w:p w:rsidR="00585DED" w:rsidRDefault="00585DED">
      <w:pPr>
        <w:pStyle w:val="Spistreci1"/>
        <w:rPr>
          <w:rFonts w:asciiTheme="minorHAnsi" w:eastAsiaTheme="minorEastAsia" w:hAnsiTheme="minorHAnsi"/>
          <w:b w:val="0"/>
          <w:caps w:val="0"/>
          <w:sz w:val="22"/>
          <w:szCs w:val="22"/>
          <w:lang w:eastAsia="pl-PL"/>
        </w:rPr>
      </w:pPr>
      <w:r>
        <w:t>M.13.03.01 DESKI GZYMSOWE</w:t>
      </w:r>
      <w:r>
        <w:tab/>
      </w:r>
      <w:r>
        <w:fldChar w:fldCharType="begin"/>
      </w:r>
      <w:r>
        <w:instrText xml:space="preserve"> PAGEREF _Toc80855372 \h </w:instrText>
      </w:r>
      <w:r>
        <w:fldChar w:fldCharType="separate"/>
      </w:r>
      <w:r>
        <w:t>42</w:t>
      </w:r>
      <w:r>
        <w:fldChar w:fldCharType="end"/>
      </w:r>
    </w:p>
    <w:p w:rsidR="00585DED" w:rsidRDefault="00585DED">
      <w:pPr>
        <w:pStyle w:val="Spistreci1"/>
        <w:rPr>
          <w:rFonts w:asciiTheme="minorHAnsi" w:eastAsiaTheme="minorEastAsia" w:hAnsiTheme="minorHAnsi"/>
          <w:b w:val="0"/>
          <w:caps w:val="0"/>
          <w:sz w:val="22"/>
          <w:szCs w:val="22"/>
          <w:lang w:eastAsia="pl-PL"/>
        </w:rPr>
      </w:pPr>
      <w:r>
        <w:t>M.13.03.02 MONTAŻ  PREFABRYKOWANYCH  BELEK  SPRĘŻONYCH</w:t>
      </w:r>
      <w:r>
        <w:tab/>
      </w:r>
      <w:r>
        <w:fldChar w:fldCharType="begin"/>
      </w:r>
      <w:r>
        <w:instrText xml:space="preserve"> PAGEREF _Toc80855373 \h </w:instrText>
      </w:r>
      <w:r>
        <w:fldChar w:fldCharType="separate"/>
      </w:r>
      <w:r>
        <w:t>48</w:t>
      </w:r>
      <w:r>
        <w:fldChar w:fldCharType="end"/>
      </w:r>
    </w:p>
    <w:p w:rsidR="00585DED" w:rsidRDefault="00585DED">
      <w:pPr>
        <w:pStyle w:val="Spistreci1"/>
        <w:rPr>
          <w:rFonts w:asciiTheme="minorHAnsi" w:eastAsiaTheme="minorEastAsia" w:hAnsiTheme="minorHAnsi"/>
          <w:b w:val="0"/>
          <w:caps w:val="0"/>
          <w:sz w:val="22"/>
          <w:szCs w:val="22"/>
          <w:lang w:eastAsia="pl-PL"/>
        </w:rPr>
      </w:pPr>
      <w:r>
        <w:t>M.15.01.02 IZOLACJE BITUMICZNE WYKONYWANE NA ZIMNO</w:t>
      </w:r>
      <w:r>
        <w:tab/>
      </w:r>
      <w:r>
        <w:fldChar w:fldCharType="begin"/>
      </w:r>
      <w:r>
        <w:instrText xml:space="preserve"> PAGEREF _Toc80855374 \h </w:instrText>
      </w:r>
      <w:r>
        <w:fldChar w:fldCharType="separate"/>
      </w:r>
      <w:r>
        <w:t>55</w:t>
      </w:r>
      <w:r>
        <w:fldChar w:fldCharType="end"/>
      </w:r>
    </w:p>
    <w:p w:rsidR="00585DED" w:rsidRDefault="00585DED">
      <w:pPr>
        <w:pStyle w:val="Spistreci1"/>
        <w:rPr>
          <w:rFonts w:asciiTheme="minorHAnsi" w:eastAsiaTheme="minorEastAsia" w:hAnsiTheme="minorHAnsi"/>
          <w:b w:val="0"/>
          <w:caps w:val="0"/>
          <w:sz w:val="22"/>
          <w:szCs w:val="22"/>
          <w:lang w:eastAsia="pl-PL"/>
        </w:rPr>
      </w:pPr>
      <w:r>
        <w:t>M.15.02.03 IZOLACJA Z PAPY  TERMOZGRZEWALNEJ</w:t>
      </w:r>
      <w:r>
        <w:tab/>
      </w:r>
      <w:r>
        <w:fldChar w:fldCharType="begin"/>
      </w:r>
      <w:r>
        <w:instrText xml:space="preserve"> PAGEREF _Toc80855375 \h </w:instrText>
      </w:r>
      <w:r>
        <w:fldChar w:fldCharType="separate"/>
      </w:r>
      <w:r>
        <w:t>61</w:t>
      </w:r>
      <w:r>
        <w:fldChar w:fldCharType="end"/>
      </w:r>
    </w:p>
    <w:p w:rsidR="00585DED" w:rsidRDefault="00585DED">
      <w:pPr>
        <w:pStyle w:val="Spistreci1"/>
        <w:rPr>
          <w:rFonts w:asciiTheme="minorHAnsi" w:eastAsiaTheme="minorEastAsia" w:hAnsiTheme="minorHAnsi"/>
          <w:b w:val="0"/>
          <w:caps w:val="0"/>
          <w:sz w:val="22"/>
          <w:szCs w:val="22"/>
          <w:lang w:eastAsia="pl-PL"/>
        </w:rPr>
      </w:pPr>
      <w:r>
        <w:t>M.15.03.01 nawierzchnioizolacja</w:t>
      </w:r>
      <w:r>
        <w:tab/>
      </w:r>
      <w:r>
        <w:fldChar w:fldCharType="begin"/>
      </w:r>
      <w:r>
        <w:instrText xml:space="preserve"> PAGEREF _Toc80855376 \h </w:instrText>
      </w:r>
      <w:r>
        <w:fldChar w:fldCharType="separate"/>
      </w:r>
      <w:r>
        <w:t>75</w:t>
      </w:r>
      <w:r>
        <w:fldChar w:fldCharType="end"/>
      </w:r>
    </w:p>
    <w:p w:rsidR="00585DED" w:rsidRDefault="00585DED">
      <w:pPr>
        <w:pStyle w:val="Spistreci1"/>
        <w:rPr>
          <w:rFonts w:asciiTheme="minorHAnsi" w:eastAsiaTheme="minorEastAsia" w:hAnsiTheme="minorHAnsi"/>
          <w:b w:val="0"/>
          <w:caps w:val="0"/>
          <w:sz w:val="22"/>
          <w:szCs w:val="22"/>
          <w:lang w:eastAsia="pl-PL"/>
        </w:rPr>
      </w:pPr>
      <w:r>
        <w:t>M.16.01.03 SĄCZKI ODWODNIENIA IZOLACJI</w:t>
      </w:r>
      <w:r>
        <w:tab/>
      </w:r>
      <w:r>
        <w:fldChar w:fldCharType="begin"/>
      </w:r>
      <w:r>
        <w:instrText xml:space="preserve"> PAGEREF _Toc80855377 \h </w:instrText>
      </w:r>
      <w:r>
        <w:fldChar w:fldCharType="separate"/>
      </w:r>
      <w:r>
        <w:t>83</w:t>
      </w:r>
      <w:r>
        <w:fldChar w:fldCharType="end"/>
      </w:r>
    </w:p>
    <w:p w:rsidR="00585DED" w:rsidRDefault="00585DED">
      <w:pPr>
        <w:pStyle w:val="Spistreci1"/>
        <w:rPr>
          <w:rFonts w:asciiTheme="minorHAnsi" w:eastAsiaTheme="minorEastAsia" w:hAnsiTheme="minorHAnsi"/>
          <w:b w:val="0"/>
          <w:caps w:val="0"/>
          <w:sz w:val="22"/>
          <w:szCs w:val="22"/>
          <w:lang w:eastAsia="pl-PL"/>
        </w:rPr>
      </w:pPr>
      <w:r>
        <w:t>M.18.04.01 DYLATACJE</w:t>
      </w:r>
      <w:r>
        <w:tab/>
      </w:r>
      <w:r>
        <w:fldChar w:fldCharType="begin"/>
      </w:r>
      <w:r>
        <w:instrText xml:space="preserve"> PAGEREF _Toc80855378 \h </w:instrText>
      </w:r>
      <w:r>
        <w:fldChar w:fldCharType="separate"/>
      </w:r>
      <w:r>
        <w:t>94</w:t>
      </w:r>
      <w:r>
        <w:fldChar w:fldCharType="end"/>
      </w:r>
    </w:p>
    <w:p w:rsidR="00585DED" w:rsidRDefault="00585DED">
      <w:pPr>
        <w:pStyle w:val="Spistreci1"/>
        <w:rPr>
          <w:rFonts w:asciiTheme="minorHAnsi" w:eastAsiaTheme="minorEastAsia" w:hAnsiTheme="minorHAnsi"/>
          <w:b w:val="0"/>
          <w:caps w:val="0"/>
          <w:sz w:val="22"/>
          <w:szCs w:val="22"/>
          <w:lang w:eastAsia="pl-PL"/>
        </w:rPr>
      </w:pPr>
      <w:r>
        <w:t>M.19.01.01 krawężnik kamienny na obiekcie</w:t>
      </w:r>
      <w:r>
        <w:tab/>
      </w:r>
      <w:r>
        <w:fldChar w:fldCharType="begin"/>
      </w:r>
      <w:r>
        <w:instrText xml:space="preserve"> PAGEREF _Toc80855379 \h </w:instrText>
      </w:r>
      <w:r>
        <w:fldChar w:fldCharType="separate"/>
      </w:r>
      <w:r>
        <w:t>98</w:t>
      </w:r>
      <w:r>
        <w:fldChar w:fldCharType="end"/>
      </w:r>
    </w:p>
    <w:p w:rsidR="00585DED" w:rsidRDefault="00585DED">
      <w:pPr>
        <w:pStyle w:val="Spistreci1"/>
        <w:rPr>
          <w:rFonts w:asciiTheme="minorHAnsi" w:eastAsiaTheme="minorEastAsia" w:hAnsiTheme="minorHAnsi"/>
          <w:b w:val="0"/>
          <w:caps w:val="0"/>
          <w:sz w:val="22"/>
          <w:szCs w:val="22"/>
          <w:lang w:eastAsia="pl-PL"/>
        </w:rPr>
      </w:pPr>
      <w:r>
        <w:t>M.19.01.04 BALUSTRADY STALOWE</w:t>
      </w:r>
      <w:r>
        <w:tab/>
      </w:r>
      <w:r>
        <w:fldChar w:fldCharType="begin"/>
      </w:r>
      <w:r>
        <w:instrText xml:space="preserve"> PAGEREF _Toc80855380 \h </w:instrText>
      </w:r>
      <w:r>
        <w:fldChar w:fldCharType="separate"/>
      </w:r>
      <w:r>
        <w:t>106</w:t>
      </w:r>
      <w:r>
        <w:fldChar w:fldCharType="end"/>
      </w:r>
    </w:p>
    <w:p w:rsidR="00585DED" w:rsidRDefault="00585DED">
      <w:pPr>
        <w:pStyle w:val="Spistreci1"/>
        <w:rPr>
          <w:rFonts w:asciiTheme="minorHAnsi" w:eastAsiaTheme="minorEastAsia" w:hAnsiTheme="minorHAnsi"/>
          <w:b w:val="0"/>
          <w:caps w:val="0"/>
          <w:sz w:val="22"/>
          <w:szCs w:val="22"/>
          <w:lang w:eastAsia="pl-PL"/>
        </w:rPr>
      </w:pPr>
      <w:r>
        <w:t>M.20.10.01 MONTAŻ REPERÓW</w:t>
      </w:r>
      <w:r>
        <w:tab/>
      </w:r>
      <w:r>
        <w:fldChar w:fldCharType="begin"/>
      </w:r>
      <w:r>
        <w:instrText xml:space="preserve"> PAGEREF _Toc80855381 \h </w:instrText>
      </w:r>
      <w:r>
        <w:fldChar w:fldCharType="separate"/>
      </w:r>
      <w:r>
        <w:t>114</w:t>
      </w:r>
      <w:r>
        <w:fldChar w:fldCharType="end"/>
      </w:r>
    </w:p>
    <w:p w:rsidR="00585DED" w:rsidRDefault="00585DED">
      <w:pPr>
        <w:pStyle w:val="Spistreci1"/>
        <w:rPr>
          <w:rFonts w:asciiTheme="minorHAnsi" w:eastAsiaTheme="minorEastAsia" w:hAnsiTheme="minorHAnsi"/>
          <w:b w:val="0"/>
          <w:caps w:val="0"/>
          <w:sz w:val="22"/>
          <w:szCs w:val="22"/>
          <w:lang w:eastAsia="pl-PL"/>
        </w:rPr>
      </w:pPr>
      <w:r>
        <w:t>M.20.01.08 Izolacje przeciwwilgociowo-antykorozyjne</w:t>
      </w:r>
      <w:r>
        <w:tab/>
      </w:r>
      <w:r>
        <w:fldChar w:fldCharType="begin"/>
      </w:r>
      <w:r>
        <w:instrText xml:space="preserve"> PAGEREF _Toc80855382 \h </w:instrText>
      </w:r>
      <w:r>
        <w:fldChar w:fldCharType="separate"/>
      </w:r>
      <w:r>
        <w:t>120</w:t>
      </w:r>
      <w:r>
        <w:fldChar w:fldCharType="end"/>
      </w:r>
    </w:p>
    <w:p w:rsidR="00585DED" w:rsidRDefault="00585DED">
      <w:pPr>
        <w:pStyle w:val="Spistreci1"/>
        <w:rPr>
          <w:rFonts w:asciiTheme="minorHAnsi" w:eastAsiaTheme="minorEastAsia" w:hAnsiTheme="minorHAnsi"/>
          <w:b w:val="0"/>
          <w:caps w:val="0"/>
          <w:sz w:val="22"/>
          <w:szCs w:val="22"/>
          <w:lang w:eastAsia="pl-PL"/>
        </w:rPr>
      </w:pPr>
      <w:r>
        <w:t>M.20.04.05 Wbudowanie rur w kapy chodnikowe</w:t>
      </w:r>
      <w:r>
        <w:tab/>
      </w:r>
      <w:r>
        <w:fldChar w:fldCharType="begin"/>
      </w:r>
      <w:r>
        <w:instrText xml:space="preserve"> PAGEREF _Toc80855383 \h </w:instrText>
      </w:r>
      <w:r>
        <w:fldChar w:fldCharType="separate"/>
      </w:r>
      <w:r>
        <w:t>130</w:t>
      </w:r>
      <w:r>
        <w:fldChar w:fldCharType="end"/>
      </w:r>
    </w:p>
    <w:p w:rsidR="00585DED" w:rsidRDefault="00585DED">
      <w:pPr>
        <w:pStyle w:val="Spistreci1"/>
        <w:rPr>
          <w:rFonts w:asciiTheme="minorHAnsi" w:eastAsiaTheme="minorEastAsia" w:hAnsiTheme="minorHAnsi"/>
          <w:b w:val="0"/>
          <w:caps w:val="0"/>
          <w:sz w:val="22"/>
          <w:szCs w:val="22"/>
          <w:lang w:eastAsia="pl-PL"/>
        </w:rPr>
      </w:pPr>
      <w:r>
        <w:t>M.20.05.01 UMOCNIENIE BRZEGU I DNA CIEKU</w:t>
      </w:r>
      <w:r>
        <w:tab/>
      </w:r>
      <w:r>
        <w:fldChar w:fldCharType="begin"/>
      </w:r>
      <w:r>
        <w:instrText xml:space="preserve"> PAGEREF _Toc80855384 \h </w:instrText>
      </w:r>
      <w:r>
        <w:fldChar w:fldCharType="separate"/>
      </w:r>
      <w:r>
        <w:t>133</w:t>
      </w:r>
      <w:r>
        <w:fldChar w:fldCharType="end"/>
      </w:r>
    </w:p>
    <w:p w:rsidR="009F1482" w:rsidRPr="00834377" w:rsidRDefault="009A16E5" w:rsidP="00986547">
      <w:pPr>
        <w:pStyle w:val="Spistreci1"/>
        <w:numPr>
          <w:ilvl w:val="0"/>
          <w:numId w:val="0"/>
        </w:numPr>
        <w:spacing w:line="360" w:lineRule="auto"/>
      </w:pPr>
      <w:r>
        <w:rPr>
          <w:rFonts w:asciiTheme="minorHAnsi" w:hAnsiTheme="minorHAnsi" w:cstheme="minorHAnsi"/>
        </w:rPr>
        <w:fldChar w:fldCharType="end"/>
      </w:r>
    </w:p>
    <w:p w:rsidR="009F1482" w:rsidRPr="00834377" w:rsidRDefault="009F1482" w:rsidP="00834377">
      <w:pPr>
        <w:spacing w:after="160" w:line="264" w:lineRule="auto"/>
        <w:jc w:val="left"/>
        <w:rPr>
          <w:rFonts w:asciiTheme="minorHAnsi" w:hAnsiTheme="minorHAnsi" w:cstheme="minorHAnsi"/>
        </w:rPr>
      </w:pPr>
    </w:p>
    <w:p w:rsidR="00056860" w:rsidRPr="00834377" w:rsidRDefault="00056860" w:rsidP="00834377">
      <w:pPr>
        <w:spacing w:line="264" w:lineRule="auto"/>
        <w:jc w:val="left"/>
        <w:rPr>
          <w:rFonts w:ascii="Arial" w:hAnsi="Arial" w:cs="Arial"/>
          <w:sz w:val="18"/>
          <w:szCs w:val="18"/>
        </w:rPr>
      </w:pPr>
    </w:p>
    <w:p w:rsidR="00B96FFB" w:rsidRPr="00834377" w:rsidRDefault="00B96FFB" w:rsidP="00834377">
      <w:pPr>
        <w:spacing w:line="264" w:lineRule="auto"/>
        <w:rPr>
          <w:rFonts w:ascii="Arial" w:hAnsi="Arial" w:cs="Arial"/>
          <w:sz w:val="18"/>
          <w:szCs w:val="18"/>
        </w:rPr>
      </w:pPr>
    </w:p>
    <w:p w:rsidR="00B96FFB" w:rsidRPr="00834377" w:rsidRDefault="00B96FFB" w:rsidP="00834377">
      <w:pPr>
        <w:spacing w:line="264" w:lineRule="auto"/>
        <w:jc w:val="center"/>
        <w:rPr>
          <w:rFonts w:ascii="Arial" w:hAnsi="Arial" w:cs="Arial"/>
          <w:sz w:val="18"/>
          <w:szCs w:val="18"/>
        </w:rPr>
      </w:pPr>
    </w:p>
    <w:p w:rsidR="00B96FFB" w:rsidRPr="00834377" w:rsidRDefault="00B96FFB"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spacing w:line="264" w:lineRule="auto"/>
        <w:rPr>
          <w:rFonts w:ascii="Arial" w:hAnsi="Arial" w:cs="Arial"/>
          <w:sz w:val="18"/>
          <w:szCs w:val="18"/>
        </w:rPr>
      </w:pPr>
    </w:p>
    <w:p w:rsidR="00EF0BEA" w:rsidRPr="00834377" w:rsidRDefault="00EF0BEA" w:rsidP="00834377">
      <w:pPr>
        <w:tabs>
          <w:tab w:val="left" w:pos="6405"/>
        </w:tabs>
        <w:spacing w:line="264" w:lineRule="auto"/>
        <w:rPr>
          <w:rFonts w:ascii="Arial" w:hAnsi="Arial" w:cs="Arial"/>
          <w:sz w:val="18"/>
          <w:szCs w:val="18"/>
        </w:rPr>
      </w:pPr>
      <w:r w:rsidRPr="00834377">
        <w:rPr>
          <w:rFonts w:ascii="Arial" w:hAnsi="Arial" w:cs="Arial"/>
          <w:sz w:val="18"/>
          <w:szCs w:val="18"/>
        </w:rPr>
        <w:tab/>
      </w:r>
    </w:p>
    <w:p w:rsidR="00EF0BEA" w:rsidRPr="00834377" w:rsidRDefault="00EF0BEA" w:rsidP="00834377">
      <w:pPr>
        <w:spacing w:line="264" w:lineRule="auto"/>
        <w:rPr>
          <w:rFonts w:ascii="Arial" w:hAnsi="Arial" w:cs="Arial"/>
          <w:sz w:val="18"/>
          <w:szCs w:val="18"/>
        </w:rPr>
      </w:pPr>
    </w:p>
    <w:p w:rsidR="009F1482" w:rsidRPr="00834377" w:rsidRDefault="009F1482" w:rsidP="00834377">
      <w:pPr>
        <w:spacing w:line="264" w:lineRule="auto"/>
        <w:rPr>
          <w:rFonts w:ascii="Arial" w:hAnsi="Arial" w:cs="Arial"/>
          <w:sz w:val="18"/>
          <w:szCs w:val="18"/>
        </w:rPr>
        <w:sectPr w:rsidR="009F1482" w:rsidRPr="00834377" w:rsidSect="00B96FFB">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418" w:left="851" w:header="709" w:footer="709" w:gutter="851"/>
          <w:cols w:space="708"/>
          <w:titlePg/>
          <w:docGrid w:linePitch="360"/>
        </w:sectPr>
      </w:pPr>
    </w:p>
    <w:p w:rsidR="009F1482" w:rsidRPr="00834377" w:rsidRDefault="009F1482" w:rsidP="00834377">
      <w:pPr>
        <w:spacing w:line="264" w:lineRule="auto"/>
      </w:pPr>
      <w:bookmarkStart w:id="1" w:name="_Toc163632326"/>
      <w:bookmarkStart w:id="2" w:name="_Toc220117195"/>
      <w:bookmarkStart w:id="3" w:name="_Toc222020994"/>
      <w:bookmarkStart w:id="4" w:name="_Toc275865670"/>
      <w:bookmarkStart w:id="5" w:name="_Toc374875089"/>
      <w:bookmarkStart w:id="6" w:name="_Toc410569959"/>
      <w:bookmarkStart w:id="7" w:name="_Toc474153432"/>
      <w:bookmarkStart w:id="8" w:name="_Toc475018836"/>
      <w:bookmarkStart w:id="9" w:name="_Toc482170372"/>
      <w:bookmarkStart w:id="10" w:name="_Toc486936941"/>
      <w:bookmarkStart w:id="11" w:name="_Toc511291376"/>
      <w:bookmarkStart w:id="12" w:name="_Toc512410806"/>
    </w:p>
    <w:p w:rsidR="009F1482" w:rsidRPr="00834377" w:rsidRDefault="009F1482" w:rsidP="00834377">
      <w:pPr>
        <w:spacing w:line="264" w:lineRule="auto"/>
      </w:pPr>
    </w:p>
    <w:bookmarkEnd w:id="1"/>
    <w:bookmarkEnd w:id="2"/>
    <w:bookmarkEnd w:id="3"/>
    <w:bookmarkEnd w:id="4"/>
    <w:bookmarkEnd w:id="5"/>
    <w:bookmarkEnd w:id="6"/>
    <w:bookmarkEnd w:id="7"/>
    <w:bookmarkEnd w:id="8"/>
    <w:bookmarkEnd w:id="9"/>
    <w:bookmarkEnd w:id="10"/>
    <w:bookmarkEnd w:id="11"/>
    <w:bookmarkEnd w:id="12"/>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pPr>
    </w:p>
    <w:p w:rsidR="00756DAC" w:rsidRPr="00834377" w:rsidRDefault="00756DAC" w:rsidP="00834377">
      <w:pPr>
        <w:spacing w:line="264" w:lineRule="auto"/>
        <w:jc w:val="center"/>
      </w:pPr>
    </w:p>
    <w:p w:rsidR="00756DAC" w:rsidRPr="00834377" w:rsidRDefault="00756DAC" w:rsidP="00FD6C11">
      <w:pPr>
        <w:pStyle w:val="SSTnag1"/>
        <w:rPr>
          <w:rFonts w:ascii="Arial" w:hAnsi="Arial"/>
          <w:sz w:val="18"/>
          <w:szCs w:val="18"/>
        </w:rPr>
      </w:pPr>
      <w:bookmarkStart w:id="13" w:name="_Toc80855368"/>
      <w:r w:rsidRPr="00834377">
        <w:t>M.11.01.01</w:t>
      </w:r>
      <w:r w:rsidR="00767FA0" w:rsidRPr="00834377">
        <w:t xml:space="preserve"> </w:t>
      </w:r>
      <w:r w:rsidRPr="00834377">
        <w:t>WYKOPY</w:t>
      </w:r>
      <w:bookmarkEnd w:id="13"/>
      <w:r w:rsidRPr="00834377">
        <w:t xml:space="preserve"> </w:t>
      </w:r>
      <w:r w:rsidRPr="00834377">
        <w:rPr>
          <w:rFonts w:ascii="Arial" w:hAnsi="Arial"/>
          <w:sz w:val="18"/>
          <w:szCs w:val="18"/>
        </w:rPr>
        <w:br w:type="page"/>
      </w:r>
    </w:p>
    <w:p w:rsidR="00756DAC" w:rsidRPr="00834377" w:rsidRDefault="00756DAC" w:rsidP="00F51B9A">
      <w:pPr>
        <w:pStyle w:val="SSTnagowek2"/>
        <w:numPr>
          <w:ilvl w:val="1"/>
          <w:numId w:val="167"/>
        </w:numPr>
      </w:pPr>
      <w:r w:rsidRPr="00834377">
        <w:t xml:space="preserve">WSTĘP </w:t>
      </w:r>
    </w:p>
    <w:p w:rsidR="00756DAC" w:rsidRPr="00834377" w:rsidRDefault="00756DAC" w:rsidP="00B15C57">
      <w:pPr>
        <w:pStyle w:val="SSTnag3"/>
      </w:pPr>
      <w:r w:rsidRPr="00834377">
        <w:t xml:space="preserve">Przedmiot STWiORB </w:t>
      </w:r>
    </w:p>
    <w:p w:rsidR="007F5E1B" w:rsidRPr="00834377" w:rsidRDefault="00756DAC" w:rsidP="00834377">
      <w:pPr>
        <w:spacing w:line="264" w:lineRule="auto"/>
        <w:ind w:firstLine="708"/>
        <w:rPr>
          <w:rFonts w:ascii="Arial" w:hAnsi="Arial" w:cs="Arial"/>
          <w:b/>
          <w:sz w:val="18"/>
          <w:szCs w:val="18"/>
        </w:rPr>
      </w:pPr>
      <w:r w:rsidRPr="00834377">
        <w:rPr>
          <w:rFonts w:ascii="Arial" w:hAnsi="Arial" w:cs="Arial"/>
          <w:sz w:val="18"/>
          <w:szCs w:val="18"/>
        </w:rPr>
        <w:t>Przedmiotem niniejszej Specyfikacji Technicznej Wykonania</w:t>
      </w:r>
      <w:r w:rsidR="00AE71FA" w:rsidRPr="00834377">
        <w:rPr>
          <w:rFonts w:ascii="Arial" w:hAnsi="Arial" w:cs="Arial"/>
          <w:sz w:val="18"/>
          <w:szCs w:val="18"/>
        </w:rPr>
        <w:t xml:space="preserve"> i </w:t>
      </w:r>
      <w:r w:rsidRPr="00834377">
        <w:rPr>
          <w:rFonts w:ascii="Arial" w:hAnsi="Arial" w:cs="Arial"/>
          <w:sz w:val="18"/>
          <w:szCs w:val="18"/>
        </w:rPr>
        <w:t>Odbioru Robót Budowlanych są wymagania dotyczące wykonania</w:t>
      </w:r>
      <w:r w:rsidR="00AE71FA" w:rsidRPr="00834377">
        <w:rPr>
          <w:rFonts w:ascii="Arial" w:hAnsi="Arial" w:cs="Arial"/>
          <w:sz w:val="18"/>
          <w:szCs w:val="18"/>
        </w:rPr>
        <w:t xml:space="preserve"> i </w:t>
      </w:r>
      <w:r w:rsidRPr="00834377">
        <w:rPr>
          <w:rFonts w:ascii="Arial" w:hAnsi="Arial" w:cs="Arial"/>
          <w:sz w:val="18"/>
          <w:szCs w:val="18"/>
        </w:rPr>
        <w:t xml:space="preserve">odbioru wykopów fundamentowych </w:t>
      </w:r>
      <w:r w:rsidR="007F5E1B" w:rsidRPr="00834377">
        <w:rPr>
          <w:rFonts w:ascii="Arial" w:hAnsi="Arial" w:cs="Arial"/>
          <w:sz w:val="18"/>
          <w:szCs w:val="18"/>
        </w:rPr>
        <w:t>dla zadania pn. „</w:t>
      </w:r>
      <w:r w:rsidR="007C540F">
        <w:rPr>
          <w:rFonts w:ascii="Arial" w:hAnsi="Arial" w:cs="Arial"/>
          <w:b/>
          <w:sz w:val="18"/>
          <w:szCs w:val="18"/>
        </w:rPr>
        <w:t>Przebudowa mostu w ciągu drogi gminnej nr 150213W na ul. Chrzanowskiej w Chrzanowie Dużym gmina Grodzisk Mazowiecki</w:t>
      </w:r>
      <w:r w:rsidR="007F5E1B" w:rsidRPr="00834377">
        <w:rPr>
          <w:rFonts w:ascii="Arial" w:hAnsi="Arial" w:cs="Arial"/>
          <w:sz w:val="18"/>
          <w:szCs w:val="18"/>
        </w:rPr>
        <w:t>”</w:t>
      </w:r>
      <w:r w:rsidR="007F5E1B" w:rsidRPr="00834377">
        <w:rPr>
          <w:rFonts w:ascii="Arial" w:hAnsi="Arial" w:cs="Arial"/>
          <w:b/>
          <w:sz w:val="18"/>
          <w:szCs w:val="18"/>
        </w:rPr>
        <w:t>.</w:t>
      </w:r>
    </w:p>
    <w:p w:rsidR="00756DAC" w:rsidRPr="00834377" w:rsidRDefault="00756DAC" w:rsidP="00B15C57">
      <w:pPr>
        <w:pStyle w:val="SSTnag3"/>
      </w:pPr>
      <w:r w:rsidRPr="00834377">
        <w:t>Zakres stosowania STWiORB</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Specyfikacja Techniczna Wykonania</w:t>
      </w:r>
      <w:r w:rsidR="00AE71FA" w:rsidRPr="00834377">
        <w:rPr>
          <w:rFonts w:ascii="Arial" w:hAnsi="Arial" w:cs="Arial"/>
          <w:sz w:val="18"/>
        </w:rPr>
        <w:t xml:space="preserve"> i </w:t>
      </w:r>
      <w:r w:rsidRPr="00834377">
        <w:rPr>
          <w:rFonts w:ascii="Arial" w:hAnsi="Arial" w:cs="Arial"/>
          <w:sz w:val="18"/>
        </w:rPr>
        <w:t>Odbioru Robót Budowlanych jest stosowana jako dokument przetargowy</w:t>
      </w:r>
      <w:r w:rsidR="00AE71FA" w:rsidRPr="00834377">
        <w:rPr>
          <w:rFonts w:ascii="Arial" w:hAnsi="Arial" w:cs="Arial"/>
          <w:sz w:val="18"/>
        </w:rPr>
        <w:t xml:space="preserve"> i </w:t>
      </w:r>
      <w:r w:rsidRPr="00834377">
        <w:rPr>
          <w:rFonts w:ascii="Arial" w:hAnsi="Arial" w:cs="Arial"/>
          <w:sz w:val="18"/>
        </w:rPr>
        <w:t>kontraktowy przy zlecaniu</w:t>
      </w:r>
      <w:r w:rsidR="00AE71FA" w:rsidRPr="00834377">
        <w:rPr>
          <w:rFonts w:ascii="Arial" w:hAnsi="Arial" w:cs="Arial"/>
          <w:sz w:val="18"/>
        </w:rPr>
        <w:t xml:space="preserve"> i </w:t>
      </w:r>
      <w:r w:rsidRPr="00834377">
        <w:rPr>
          <w:rFonts w:ascii="Arial" w:hAnsi="Arial" w:cs="Arial"/>
          <w:sz w:val="18"/>
        </w:rPr>
        <w:t>realizacji robót wymienionych w punkcie 1.1.</w:t>
      </w:r>
    </w:p>
    <w:p w:rsidR="00756DAC" w:rsidRPr="00834377" w:rsidRDefault="00756DAC" w:rsidP="00B15C57">
      <w:pPr>
        <w:pStyle w:val="SSTnag3"/>
      </w:pPr>
      <w:r w:rsidRPr="00834377">
        <w:t>Zakres robót objętych STWiORB</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Roboty, których dotyczy Specyfikacja, obejmują wszystkie czynności umożliwiające</w:t>
      </w:r>
      <w:r w:rsidR="00AE71FA" w:rsidRPr="00834377">
        <w:rPr>
          <w:rFonts w:ascii="Arial" w:hAnsi="Arial" w:cs="Arial"/>
          <w:sz w:val="18"/>
        </w:rPr>
        <w:t xml:space="preserve"> i </w:t>
      </w:r>
      <w:r w:rsidRPr="00834377">
        <w:rPr>
          <w:rFonts w:ascii="Arial" w:hAnsi="Arial" w:cs="Arial"/>
          <w:sz w:val="18"/>
        </w:rPr>
        <w:t xml:space="preserve">mające na celu wykonanie wykopów pod fundamenty wraz z ich zagęszczeniem. </w:t>
      </w:r>
    </w:p>
    <w:p w:rsidR="00756DAC" w:rsidRPr="00834377" w:rsidRDefault="00756DAC" w:rsidP="00B15C57">
      <w:pPr>
        <w:pStyle w:val="SSTnag3"/>
      </w:pPr>
      <w:r w:rsidRPr="00834377">
        <w:t>Określenia podstawowe</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Określenia podane w niniejszej STWiORB są zgodne z obowiązującymi odpowiednimi normami oraz z określeniami podanymi w STWiORB DM.00.00.00</w:t>
      </w:r>
    </w:p>
    <w:p w:rsidR="00756DAC" w:rsidRPr="00834377" w:rsidRDefault="00756DAC" w:rsidP="00B15C57">
      <w:pPr>
        <w:pStyle w:val="SSTnag3"/>
      </w:pPr>
      <w:r w:rsidRPr="00834377">
        <w:t>Ogólne wymagania dotyczące robót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Wykonawca robót jest odpowiedzialny za jakość ich wykonania oraz za zgodność z Dokumentacją Projektową, STWiORB</w:t>
      </w:r>
      <w:r w:rsidR="00AE71FA" w:rsidRPr="00834377">
        <w:rPr>
          <w:rFonts w:ascii="Arial" w:hAnsi="Arial" w:cs="Arial"/>
          <w:sz w:val="18"/>
        </w:rPr>
        <w:t xml:space="preserve"> i </w:t>
      </w:r>
      <w:r w:rsidRPr="00834377">
        <w:rPr>
          <w:rFonts w:ascii="Arial" w:hAnsi="Arial" w:cs="Arial"/>
          <w:sz w:val="18"/>
        </w:rPr>
        <w:t>poleceniami Inżyniera.</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Ogólne wymagania dotyczące robót podano w STWiORB DM.00.00.00 "Wymagania ogólne".</w:t>
      </w:r>
    </w:p>
    <w:p w:rsidR="00756DAC" w:rsidRPr="00834377" w:rsidRDefault="00756DAC" w:rsidP="00B15C57">
      <w:pPr>
        <w:pStyle w:val="SSTnagowek2"/>
      </w:pPr>
      <w:r w:rsidRPr="00834377">
        <w:t>Materiały</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Nie występują.</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Grunty</w:t>
      </w:r>
      <w:r w:rsidR="00AE71FA" w:rsidRPr="00834377">
        <w:rPr>
          <w:rFonts w:ascii="Arial" w:hAnsi="Arial" w:cs="Arial"/>
          <w:sz w:val="18"/>
        </w:rPr>
        <w:t xml:space="preserve"> i </w:t>
      </w:r>
      <w:r w:rsidRPr="00834377">
        <w:rPr>
          <w:rFonts w:ascii="Arial" w:hAnsi="Arial" w:cs="Arial"/>
          <w:sz w:val="18"/>
        </w:rPr>
        <w:t>materiały nieprzydatne do wbudowania, zgodnie z dokumentacja projektową, powinny być wywiezione przez Wykonawcę na odkład.</w:t>
      </w:r>
    </w:p>
    <w:p w:rsidR="00756DAC" w:rsidRPr="00834377" w:rsidRDefault="00756DAC" w:rsidP="00B15C57">
      <w:pPr>
        <w:pStyle w:val="SSTnagowek2"/>
      </w:pPr>
      <w:r w:rsidRPr="00834377">
        <w:t>Sprzęt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Roboty mogą być wykonane ręcznie lub mechanicznie. Roboty ziemne można wykonać przy użyciu dowolnego typu sprzętu zaakceptowanego przez Inżyniera.</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Wykonawca powinien dysponować następującym, sprawnym technicznie sprzętem: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      koparki podsiębierne,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      spycharki,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      samochody samowyładowcze,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oskardy, drągi stalowe - sprzęt uzupełniający do odspajania gruntu.</w:t>
      </w:r>
    </w:p>
    <w:p w:rsidR="00756DAC" w:rsidRPr="00834377" w:rsidRDefault="00756DAC" w:rsidP="00B15C57">
      <w:pPr>
        <w:pStyle w:val="SSTnagowek2"/>
      </w:pPr>
      <w:r w:rsidRPr="00834377">
        <w:t>Transport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Transport gruntu na odkład lub do wywiezienia dowolnymi środkami transportu zaakceptowanymi przez Inżyniera.</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Transport gruntu powinien być tak zorganizowany, żeby nie był hamowany dowóz materiałów do budowy</w:t>
      </w:r>
      <w:r w:rsidR="00AE71FA" w:rsidRPr="00834377">
        <w:rPr>
          <w:rFonts w:ascii="Arial" w:hAnsi="Arial" w:cs="Arial"/>
          <w:sz w:val="18"/>
        </w:rPr>
        <w:t xml:space="preserve"> i </w:t>
      </w:r>
      <w:r w:rsidRPr="00834377">
        <w:rPr>
          <w:rFonts w:ascii="Arial" w:hAnsi="Arial" w:cs="Arial"/>
          <w:sz w:val="18"/>
        </w:rPr>
        <w:t xml:space="preserve">żeby odbywał się poza klinem odłamu.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Odległość podnóża skarpy odkładu od górnej krawędzi wykopu powinna wynosić: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a)    Na gruntach przepuszczalnych  nie mniej niż 3,0 m,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b)    Na gruntach nieprzepuszczalnych nie mniej niż 5,0 m.</w:t>
      </w:r>
    </w:p>
    <w:p w:rsidR="00756DAC" w:rsidRPr="00834377" w:rsidRDefault="00756DAC" w:rsidP="00B15C57">
      <w:pPr>
        <w:pStyle w:val="SSTnagowek2"/>
      </w:pPr>
      <w:r w:rsidRPr="00834377">
        <w:t>Wykonanie robót</w:t>
      </w:r>
    </w:p>
    <w:p w:rsidR="00756DAC" w:rsidRPr="00834377" w:rsidRDefault="00756DAC" w:rsidP="00B15C57">
      <w:pPr>
        <w:pStyle w:val="SSTnag3"/>
      </w:pPr>
      <w:r w:rsidRPr="00834377">
        <w:t>Projekt organizacji</w:t>
      </w:r>
      <w:r w:rsidR="00AE71FA" w:rsidRPr="00834377">
        <w:t xml:space="preserve"> i </w:t>
      </w:r>
      <w:r w:rsidRPr="00834377">
        <w:t>harmonogram robót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Wykonawca przedstawi Inżynierowi do akceptacji Projekt organizacji</w:t>
      </w:r>
      <w:r w:rsidR="00AE71FA" w:rsidRPr="00834377">
        <w:rPr>
          <w:rFonts w:ascii="Arial" w:hAnsi="Arial" w:cs="Arial"/>
          <w:sz w:val="18"/>
        </w:rPr>
        <w:t xml:space="preserve"> i </w:t>
      </w:r>
      <w:r w:rsidRPr="00834377">
        <w:rPr>
          <w:rFonts w:ascii="Arial" w:hAnsi="Arial" w:cs="Arial"/>
          <w:sz w:val="18"/>
        </w:rPr>
        <w:t>harmonogram robót uwzględniający wszystkie warunki, w jakich będą wykonywane roboty ziemne.</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Roboty ziemne powinny być wykonane zgodnie ze szczegółowymi wymaganiami technicznymi wykonania oraz wymaganiami w zakresie wykonania</w:t>
      </w:r>
      <w:r w:rsidR="00AE71FA" w:rsidRPr="00834377">
        <w:rPr>
          <w:rFonts w:ascii="Arial" w:hAnsi="Arial" w:cs="Arial"/>
          <w:sz w:val="18"/>
        </w:rPr>
        <w:t xml:space="preserve"> i </w:t>
      </w:r>
      <w:r w:rsidRPr="00834377">
        <w:rPr>
          <w:rFonts w:ascii="Arial" w:hAnsi="Arial" w:cs="Arial"/>
          <w:sz w:val="18"/>
        </w:rPr>
        <w:t>badania przy odbiorze określonym przez normę PN-B-06050.</w:t>
      </w:r>
    </w:p>
    <w:p w:rsidR="00756DAC" w:rsidRPr="00834377" w:rsidRDefault="00756DAC" w:rsidP="00B15C57">
      <w:pPr>
        <w:pStyle w:val="SSTnag3"/>
      </w:pPr>
      <w:r w:rsidRPr="00834377">
        <w:t>Prace wstępne</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Przed przystąpieniem do robót Wykonawca ma obowiązek sprawdzić zgodność rzędnych terenu z danymi zawartymi w dokumentacji projektowej. Wszelkie odstępstwa winny być zarejestrowane w dzienniku budowy</w:t>
      </w:r>
      <w:r w:rsidR="00AE71FA" w:rsidRPr="00834377">
        <w:rPr>
          <w:rFonts w:ascii="Arial" w:hAnsi="Arial" w:cs="Arial"/>
          <w:sz w:val="18"/>
        </w:rPr>
        <w:t xml:space="preserve"> i </w:t>
      </w:r>
      <w:r w:rsidRPr="00834377">
        <w:rPr>
          <w:rFonts w:ascii="Arial" w:hAnsi="Arial" w:cs="Arial"/>
          <w:sz w:val="18"/>
        </w:rPr>
        <w:t>potwierdzone przez Inżyniera.</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Wykonawca ma obowiązek dokonywać bieżącej kontroli warunków gruntowych w trakcie wykonywania wykopów</w:t>
      </w:r>
      <w:r w:rsidR="00AE71FA" w:rsidRPr="00834377">
        <w:rPr>
          <w:rFonts w:ascii="Arial" w:hAnsi="Arial" w:cs="Arial"/>
          <w:sz w:val="18"/>
        </w:rPr>
        <w:t xml:space="preserve"> i </w:t>
      </w:r>
      <w:r w:rsidRPr="00834377">
        <w:rPr>
          <w:rFonts w:ascii="Arial" w:hAnsi="Arial" w:cs="Arial"/>
          <w:sz w:val="18"/>
        </w:rPr>
        <w:t>ich porównywania z danymi zawartymi w dokumentacji technicznej. Niezgodności winny być odnotowane w dzienniku budowy.</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Bieżącej kontroli warunków gruntowych, sprawdzenia zgodności rodzaju gruntu zalegającego w podłożu </w:t>
      </w:r>
      <w:r w:rsidRPr="00834377">
        <w:rPr>
          <w:rFonts w:ascii="Arial" w:hAnsi="Arial" w:cs="Arial"/>
          <w:sz w:val="18"/>
        </w:rPr>
        <w:br/>
        <w:t>z przewidywanym w projekcie, powinien dokonać geolog z uprawnieniami kat. VI lub VII lub XI.</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Roboty ziemne należy wykonywać na podstawie następujących danych: </w:t>
      </w:r>
    </w:p>
    <w:p w:rsidR="00756DAC" w:rsidRPr="00834377" w:rsidRDefault="00756DAC" w:rsidP="00F51B9A">
      <w:pPr>
        <w:pStyle w:val="sstnromalny"/>
        <w:numPr>
          <w:ilvl w:val="0"/>
          <w:numId w:val="159"/>
        </w:numPr>
        <w:spacing w:line="264" w:lineRule="auto"/>
        <w:jc w:val="both"/>
        <w:rPr>
          <w:rFonts w:ascii="Arial" w:hAnsi="Arial" w:cs="Arial"/>
          <w:sz w:val="18"/>
        </w:rPr>
      </w:pPr>
      <w:r w:rsidRPr="00834377">
        <w:rPr>
          <w:rFonts w:ascii="Arial" w:hAnsi="Arial" w:cs="Arial"/>
          <w:sz w:val="18"/>
        </w:rPr>
        <w:t>stan powierzchni terenu; a w szczególności znaki wysokościowe</w:t>
      </w:r>
      <w:r w:rsidR="00AE71FA" w:rsidRPr="00834377">
        <w:rPr>
          <w:rFonts w:ascii="Arial" w:hAnsi="Arial" w:cs="Arial"/>
          <w:sz w:val="18"/>
        </w:rPr>
        <w:t xml:space="preserve"> i </w:t>
      </w:r>
      <w:r w:rsidRPr="00834377">
        <w:rPr>
          <w:rFonts w:ascii="Arial" w:hAnsi="Arial" w:cs="Arial"/>
          <w:sz w:val="18"/>
        </w:rPr>
        <w:t>repery.</w:t>
      </w:r>
    </w:p>
    <w:p w:rsidR="00756DAC" w:rsidRPr="00834377" w:rsidRDefault="00756DAC" w:rsidP="00F51B9A">
      <w:pPr>
        <w:pStyle w:val="sstnromalny"/>
        <w:numPr>
          <w:ilvl w:val="0"/>
          <w:numId w:val="159"/>
        </w:numPr>
        <w:spacing w:line="264" w:lineRule="auto"/>
        <w:jc w:val="both"/>
        <w:rPr>
          <w:rFonts w:ascii="Arial" w:hAnsi="Arial" w:cs="Arial"/>
          <w:sz w:val="18"/>
        </w:rPr>
      </w:pPr>
      <w:r w:rsidRPr="00834377">
        <w:rPr>
          <w:rFonts w:ascii="Arial" w:hAnsi="Arial" w:cs="Arial"/>
          <w:sz w:val="18"/>
        </w:rPr>
        <w:t>właściwości gruntu urabianego badane na bieżąco w trakcie wykonywania wykopów.</w:t>
      </w:r>
    </w:p>
    <w:p w:rsidR="00756DAC" w:rsidRPr="00834377" w:rsidRDefault="00756DAC" w:rsidP="00B15C57">
      <w:pPr>
        <w:pStyle w:val="SSTnag3"/>
      </w:pPr>
      <w:r w:rsidRPr="00834377">
        <w:t>Wymagania podstawowe:</w:t>
      </w:r>
    </w:p>
    <w:p w:rsidR="00756DAC" w:rsidRPr="00834377" w:rsidRDefault="00756DAC" w:rsidP="00F51B9A">
      <w:pPr>
        <w:pStyle w:val="sstnromalny"/>
        <w:numPr>
          <w:ilvl w:val="0"/>
          <w:numId w:val="160"/>
        </w:numPr>
        <w:spacing w:line="264" w:lineRule="auto"/>
        <w:jc w:val="both"/>
        <w:rPr>
          <w:rFonts w:ascii="Arial" w:hAnsi="Arial" w:cs="Arial"/>
          <w:sz w:val="18"/>
        </w:rPr>
      </w:pPr>
      <w:r w:rsidRPr="00834377">
        <w:rPr>
          <w:rFonts w:ascii="Arial" w:hAnsi="Arial" w:cs="Arial"/>
          <w:sz w:val="18"/>
        </w:rPr>
        <w:t>skarpy wykopów powinny być zabezpieczone przed działaniem wód opadowych,</w:t>
      </w:r>
    </w:p>
    <w:p w:rsidR="00756DAC" w:rsidRPr="00834377" w:rsidRDefault="00756DAC" w:rsidP="00F51B9A">
      <w:pPr>
        <w:pStyle w:val="sstnromalny"/>
        <w:numPr>
          <w:ilvl w:val="0"/>
          <w:numId w:val="160"/>
        </w:numPr>
        <w:spacing w:line="264" w:lineRule="auto"/>
        <w:jc w:val="both"/>
        <w:rPr>
          <w:rFonts w:ascii="Arial" w:hAnsi="Arial" w:cs="Arial"/>
          <w:sz w:val="18"/>
        </w:rPr>
      </w:pPr>
      <w:r w:rsidRPr="00834377">
        <w:rPr>
          <w:rFonts w:ascii="Arial" w:hAnsi="Arial" w:cs="Arial"/>
          <w:sz w:val="18"/>
        </w:rPr>
        <w:t>ewentualne zabezpieczenie skarp powinno być dostosowane do właściwości fizycznych gruntów występujących w danym wykopie oraz do warunków miejscowych,</w:t>
      </w:r>
    </w:p>
    <w:p w:rsidR="00756DAC" w:rsidRPr="00834377" w:rsidRDefault="00756DAC" w:rsidP="00F51B9A">
      <w:pPr>
        <w:pStyle w:val="sstnromalny"/>
        <w:numPr>
          <w:ilvl w:val="0"/>
          <w:numId w:val="160"/>
        </w:numPr>
        <w:spacing w:line="264" w:lineRule="auto"/>
        <w:jc w:val="both"/>
        <w:rPr>
          <w:rFonts w:ascii="Arial" w:hAnsi="Arial" w:cs="Arial"/>
          <w:sz w:val="18"/>
        </w:rPr>
      </w:pPr>
      <w:r w:rsidRPr="00834377">
        <w:rPr>
          <w:rFonts w:ascii="Arial" w:hAnsi="Arial" w:cs="Arial"/>
          <w:sz w:val="18"/>
        </w:rPr>
        <w:t>wykopy powinny być wykonywane w takim okresie aby po ich zakończeniu można było przystąpić natychmiast do wykonania przewidzianych w nich robót</w:t>
      </w:r>
      <w:r w:rsidR="00AE71FA" w:rsidRPr="00834377">
        <w:rPr>
          <w:rFonts w:ascii="Arial" w:hAnsi="Arial" w:cs="Arial"/>
          <w:sz w:val="18"/>
        </w:rPr>
        <w:t xml:space="preserve"> i </w:t>
      </w:r>
      <w:r w:rsidRPr="00834377">
        <w:rPr>
          <w:rFonts w:ascii="Arial" w:hAnsi="Arial" w:cs="Arial"/>
          <w:sz w:val="18"/>
        </w:rPr>
        <w:t>zasypania ich odpowiednim gruntem.</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Ręcznie można wykonywać wykopy do głębokości najwyżej 2,0m. Przy wykonywaniu robót ręcznie należy:</w:t>
      </w:r>
    </w:p>
    <w:p w:rsidR="00756DAC" w:rsidRPr="00834377" w:rsidRDefault="00756DAC" w:rsidP="00F51B9A">
      <w:pPr>
        <w:pStyle w:val="sstnromalny"/>
        <w:numPr>
          <w:ilvl w:val="0"/>
          <w:numId w:val="161"/>
        </w:numPr>
        <w:spacing w:line="264" w:lineRule="auto"/>
        <w:jc w:val="both"/>
        <w:rPr>
          <w:rFonts w:ascii="Arial" w:hAnsi="Arial" w:cs="Arial"/>
          <w:sz w:val="18"/>
        </w:rPr>
      </w:pPr>
      <w:r w:rsidRPr="00834377">
        <w:rPr>
          <w:rFonts w:ascii="Arial" w:hAnsi="Arial" w:cs="Arial"/>
          <w:sz w:val="18"/>
        </w:rPr>
        <w:t xml:space="preserve">używać właściwych znajdujących się w dobrym stanie narzędzi, </w:t>
      </w:r>
    </w:p>
    <w:p w:rsidR="00756DAC" w:rsidRPr="00834377" w:rsidRDefault="00756DAC" w:rsidP="00F51B9A">
      <w:pPr>
        <w:pStyle w:val="sstnromalny"/>
        <w:numPr>
          <w:ilvl w:val="0"/>
          <w:numId w:val="161"/>
        </w:numPr>
        <w:spacing w:line="264" w:lineRule="auto"/>
        <w:jc w:val="both"/>
        <w:rPr>
          <w:rFonts w:ascii="Arial" w:hAnsi="Arial" w:cs="Arial"/>
          <w:sz w:val="18"/>
        </w:rPr>
      </w:pPr>
      <w:r w:rsidRPr="00834377">
        <w:rPr>
          <w:rFonts w:ascii="Arial" w:hAnsi="Arial" w:cs="Arial"/>
          <w:sz w:val="18"/>
        </w:rPr>
        <w:t>zapewnić należyte odwadnianie terenu robót,</w:t>
      </w:r>
    </w:p>
    <w:p w:rsidR="00756DAC" w:rsidRPr="00834377" w:rsidRDefault="00756DAC" w:rsidP="00F51B9A">
      <w:pPr>
        <w:pStyle w:val="sstnromalny"/>
        <w:numPr>
          <w:ilvl w:val="0"/>
          <w:numId w:val="161"/>
        </w:numPr>
        <w:spacing w:line="264" w:lineRule="auto"/>
        <w:jc w:val="both"/>
        <w:rPr>
          <w:rFonts w:ascii="Arial" w:hAnsi="Arial" w:cs="Arial"/>
          <w:sz w:val="18"/>
        </w:rPr>
      </w:pPr>
      <w:r w:rsidRPr="00834377">
        <w:rPr>
          <w:rFonts w:ascii="Arial" w:hAnsi="Arial" w:cs="Arial"/>
          <w:sz w:val="18"/>
        </w:rPr>
        <w:t>pozostawić pas terenu co najmniej 0,5m wzdłuż krawędzi wykopu;</w:t>
      </w:r>
    </w:p>
    <w:p w:rsidR="00756DAC" w:rsidRPr="00834377" w:rsidRDefault="00756DAC" w:rsidP="00F51B9A">
      <w:pPr>
        <w:pStyle w:val="sstnromalny"/>
        <w:numPr>
          <w:ilvl w:val="0"/>
          <w:numId w:val="161"/>
        </w:numPr>
        <w:spacing w:line="264" w:lineRule="auto"/>
        <w:jc w:val="both"/>
        <w:rPr>
          <w:rFonts w:ascii="Arial" w:hAnsi="Arial" w:cs="Arial"/>
          <w:sz w:val="18"/>
        </w:rPr>
      </w:pPr>
      <w:r w:rsidRPr="00834377">
        <w:rPr>
          <w:rFonts w:ascii="Arial" w:hAnsi="Arial" w:cs="Arial"/>
          <w:sz w:val="18"/>
        </w:rPr>
        <w:t>środki transportowe do załadunku mas ziemnych ustawiać co najmniej 2,0m od krawędzi wykopu,</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Wymiary wykopów w planie powinny być dostosowane do wymiarów konstrukcji elementów; sposobu ich wykonania, głębokości wykopów, rodzaju gruntów, poziomu wody gruntowej oraz ewentualnej konieczności</w:t>
      </w:r>
      <w:r w:rsidR="00AE71FA" w:rsidRPr="00834377">
        <w:rPr>
          <w:rFonts w:ascii="Arial" w:hAnsi="Arial" w:cs="Arial"/>
          <w:sz w:val="18"/>
        </w:rPr>
        <w:t xml:space="preserve"> i </w:t>
      </w:r>
      <w:r w:rsidRPr="00834377">
        <w:rPr>
          <w:rFonts w:ascii="Arial" w:hAnsi="Arial" w:cs="Arial"/>
          <w:sz w:val="18"/>
        </w:rPr>
        <w:t>możliwości zabezpieczenia ścian wykopów. W przypadku gdy nie ma możliwości wykonania bezpiecznego pochylenia skarp wykopu, należy uwzględnić w szerokości dna wykopu wymiary konstrukcji zabezpieczającej oraz swobodną przestrzeń na pracę ludzi pomiędzy zabezpieczeniem ściany wykopu a wykonywanym w wykopie elementem budowli. Przestrzeń ta powinna wynosić nie mniej niż 0,80 m.</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Nie należy wykonywać wykopów przed okresem zimy</w:t>
      </w:r>
      <w:r w:rsidR="00AE71FA" w:rsidRPr="00834377">
        <w:rPr>
          <w:rFonts w:ascii="Arial" w:hAnsi="Arial" w:cs="Arial"/>
          <w:sz w:val="18"/>
        </w:rPr>
        <w:t xml:space="preserve"> i </w:t>
      </w:r>
      <w:r w:rsidRPr="00834377">
        <w:rPr>
          <w:rFonts w:ascii="Arial" w:hAnsi="Arial" w:cs="Arial"/>
          <w:sz w:val="18"/>
        </w:rPr>
        <w:t>pozostawiać ich na zimę. W razie nieprzewidzianej konieczności należy zabezpieczyć podłoże przed zamarznięciem lub usunąć przymarzniętą warstwę przed wznowieniem robót</w:t>
      </w:r>
      <w:r w:rsidR="00AE71FA" w:rsidRPr="00834377">
        <w:rPr>
          <w:rFonts w:ascii="Arial" w:hAnsi="Arial" w:cs="Arial"/>
          <w:sz w:val="18"/>
        </w:rPr>
        <w:t xml:space="preserve"> i </w:t>
      </w:r>
      <w:r w:rsidRPr="00834377">
        <w:rPr>
          <w:rFonts w:ascii="Arial" w:hAnsi="Arial" w:cs="Arial"/>
          <w:sz w:val="18"/>
        </w:rPr>
        <w:t>uzupełnić ją gruntem stabilizowanym.</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Jeżeli na terenie robót ziemnych zostaną stwierdzone urządzenia podziemne nieprzewidziane w dokumentacji technicznej albo niewybuchy, wówczas roboty należy przerwać, powiadomić o tym Zamawiającego, a dalsze prace prowadzić dopiero po uzgodnieniu trybu postępowania z instytucjami sprawującymi nadzór nad tymi urządzeniami.</w:t>
      </w:r>
    </w:p>
    <w:p w:rsidR="00756DAC" w:rsidRPr="00834377" w:rsidRDefault="00756DAC" w:rsidP="00B15C57">
      <w:pPr>
        <w:pStyle w:val="SSTnag3"/>
      </w:pPr>
      <w:r w:rsidRPr="00834377">
        <w:t xml:space="preserve">Nienaruszalność struktury dna wykopu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Sposób odwodnienia wykopów nie może powodować osłabienia lub zniszczenia naturalnej struktury gruntu.</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Struktura gruntu nie powinna być również naruszonwa w trakcie wykonywania wymiany gruntu.</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Wykopy powinny być wykonywane w takim okresie, aby po ich zakończeniu można było przystąpić   natychmiast do wykonania przewidzianych w nich robót budowlanych.</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 Po wykonaniu wykopu bezpośrednio pod fundamenty należy bezwzględnie wykonać korek betonowy. W przypadku, gdy przewiduje się obniżenie zwierciadła wody gruntowej poniżej dna</w:t>
      </w:r>
      <w:r w:rsidR="00AE71FA" w:rsidRPr="00834377">
        <w:rPr>
          <w:rFonts w:ascii="Arial" w:hAnsi="Arial" w:cs="Arial"/>
          <w:sz w:val="18"/>
        </w:rPr>
        <w:t xml:space="preserve"> i </w:t>
      </w:r>
      <w:r w:rsidRPr="00834377">
        <w:rPr>
          <w:rFonts w:ascii="Arial" w:hAnsi="Arial" w:cs="Arial"/>
          <w:sz w:val="18"/>
        </w:rPr>
        <w:t>wykop wykonywany pod wodą stanowi wstępną fazę robót, należy go wykonać do głębokości około 50 cm mniejszej  niż projektowana</w:t>
      </w:r>
      <w:r w:rsidR="00AE71FA" w:rsidRPr="00834377">
        <w:rPr>
          <w:rFonts w:ascii="Arial" w:hAnsi="Arial" w:cs="Arial"/>
          <w:sz w:val="18"/>
        </w:rPr>
        <w:t xml:space="preserve"> i </w:t>
      </w:r>
      <w:r w:rsidRPr="00834377">
        <w:rPr>
          <w:rFonts w:ascii="Arial" w:hAnsi="Arial" w:cs="Arial"/>
          <w:sz w:val="18"/>
        </w:rPr>
        <w:t xml:space="preserve">dokończyć oraz wykonać ewentualne zabezpieczenia przy obniżonym zwierciadle wody gruntowej.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W celu ochrony struktury gruntu w dnie wykopu należy wykonywać wykopy do głębokości  mniejszej  niż  projektowana co najmniej o 20 cm, a w wykopach wykonywanych mechanicznie o 30 cm do 60 cm mniejszej niż projektowana (w zależności od rodzaju  gruntu).  Pozostawiona  warstwa  powinna  być  usunięta  ręcznie  bezpośrednio  przed wykonaniem fundamentów lub innych robót. W przypadku przegłębienia wykopu w stosunku do poziomu przewidzianego w projekcie, dopuszcza się wyrównanie poziomu posadowienia przez pogrubienie korka betonowego  na koszt Wykonawcy.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W przypadku wykonywania robót ziemnych w czasie mrozów lub pozostawienia wykopów na czas zimy w gruntach wysadzinowych lub drobnoziarnistych należy zabezpieczyć podłoże gruntowe przed zamarznięciem lub  usunąć przemarzniętą warstwę gruntu przed wznowieniem robót.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Niedopuszczalne jest pompowanie wody gruntowej bezpośrednio z dołów fundamentowych w gruntach sypkich drobnoziarnistych.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Niedopuszczalne jest naruszenie struktury mieszanki betonowej przez pompowanie wody bezpośrednio z wykopu podczas betonowania.</w:t>
      </w:r>
    </w:p>
    <w:p w:rsidR="00756DAC" w:rsidRPr="00834377" w:rsidRDefault="00756DAC" w:rsidP="00B15C57">
      <w:pPr>
        <w:pStyle w:val="SSTnag3"/>
      </w:pPr>
      <w:r w:rsidRPr="00834377">
        <w:t>Bezpieczne nachylenie skarp wykopów</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Z uwagi na możliwość wystąpienia różnego rodzaju gruntów dopuszcza się stosowanie następujących bezpiecznych nachyleń skarp:  </w:t>
      </w:r>
    </w:p>
    <w:p w:rsidR="00756DAC" w:rsidRPr="00834377" w:rsidRDefault="00756DAC" w:rsidP="00F51B9A">
      <w:pPr>
        <w:pStyle w:val="sstnromalny"/>
        <w:numPr>
          <w:ilvl w:val="0"/>
          <w:numId w:val="162"/>
        </w:numPr>
        <w:spacing w:line="264" w:lineRule="auto"/>
        <w:jc w:val="both"/>
        <w:rPr>
          <w:rFonts w:ascii="Arial" w:hAnsi="Arial" w:cs="Arial"/>
          <w:sz w:val="18"/>
        </w:rPr>
      </w:pPr>
      <w:r w:rsidRPr="00834377">
        <w:rPr>
          <w:rFonts w:ascii="Arial" w:hAnsi="Arial" w:cs="Arial"/>
          <w:sz w:val="18"/>
        </w:rPr>
        <w:t xml:space="preserve">w gruntach nie spoistych słabo zagęszczonych - o nachyleniu  1 : 1,5, </w:t>
      </w:r>
    </w:p>
    <w:p w:rsidR="00756DAC" w:rsidRPr="00834377" w:rsidRDefault="00756DAC" w:rsidP="00F51B9A">
      <w:pPr>
        <w:pStyle w:val="sstnromalny"/>
        <w:numPr>
          <w:ilvl w:val="0"/>
          <w:numId w:val="162"/>
        </w:numPr>
        <w:spacing w:line="264" w:lineRule="auto"/>
        <w:jc w:val="both"/>
        <w:rPr>
          <w:rFonts w:ascii="Arial" w:hAnsi="Arial" w:cs="Arial"/>
          <w:sz w:val="18"/>
        </w:rPr>
      </w:pPr>
      <w:r w:rsidRPr="00834377">
        <w:rPr>
          <w:rFonts w:ascii="Arial" w:hAnsi="Arial" w:cs="Arial"/>
          <w:sz w:val="18"/>
        </w:rPr>
        <w:t>w gruntach mało spoistych</w:t>
      </w:r>
      <w:r w:rsidR="00AE71FA" w:rsidRPr="00834377">
        <w:rPr>
          <w:rFonts w:ascii="Arial" w:hAnsi="Arial" w:cs="Arial"/>
          <w:sz w:val="18"/>
        </w:rPr>
        <w:t xml:space="preserve"> i </w:t>
      </w:r>
      <w:r w:rsidRPr="00834377">
        <w:rPr>
          <w:rFonts w:ascii="Arial" w:hAnsi="Arial" w:cs="Arial"/>
          <w:sz w:val="18"/>
        </w:rPr>
        <w:t xml:space="preserve">słabych gruntach spoistych - o nachyleniu 1 : 1,25, </w:t>
      </w:r>
    </w:p>
    <w:p w:rsidR="00756DAC" w:rsidRPr="00834377" w:rsidRDefault="00756DAC" w:rsidP="00F51B9A">
      <w:pPr>
        <w:pStyle w:val="sstnromalny"/>
        <w:numPr>
          <w:ilvl w:val="0"/>
          <w:numId w:val="162"/>
        </w:numPr>
        <w:spacing w:line="264" w:lineRule="auto"/>
        <w:jc w:val="both"/>
        <w:rPr>
          <w:rFonts w:ascii="Arial" w:hAnsi="Arial" w:cs="Arial"/>
          <w:sz w:val="18"/>
        </w:rPr>
      </w:pPr>
      <w:r w:rsidRPr="00834377">
        <w:rPr>
          <w:rFonts w:ascii="Arial" w:hAnsi="Arial" w:cs="Arial"/>
          <w:sz w:val="18"/>
        </w:rPr>
        <w:t>w gruntach spoistych - o nachyleniu  1 : 1,</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 W przypadku wykopów ze skarpami o nachyleniu bezpiecznym wykonawca powinien zastosować zabezpieczenia:</w:t>
      </w:r>
    </w:p>
    <w:p w:rsidR="00756DAC" w:rsidRPr="00834377" w:rsidRDefault="00756DAC" w:rsidP="00F51B9A">
      <w:pPr>
        <w:pStyle w:val="sstnromalny"/>
        <w:numPr>
          <w:ilvl w:val="0"/>
          <w:numId w:val="163"/>
        </w:numPr>
        <w:spacing w:line="264" w:lineRule="auto"/>
        <w:jc w:val="both"/>
        <w:rPr>
          <w:rFonts w:ascii="Arial" w:hAnsi="Arial" w:cs="Arial"/>
          <w:sz w:val="18"/>
        </w:rPr>
      </w:pPr>
      <w:r w:rsidRPr="00834377">
        <w:rPr>
          <w:rFonts w:ascii="Arial" w:hAnsi="Arial" w:cs="Arial"/>
          <w:sz w:val="18"/>
        </w:rPr>
        <w:t>w pasie terenu przylegającym do górnej krawędzi skarpy wykopu, na szerokości równej 3- krotnej głębokości wykopu, spadek powinien być taki aby umożliwiał odpływ wody od krawędzi wykopu,</w:t>
      </w:r>
    </w:p>
    <w:p w:rsidR="00756DAC" w:rsidRPr="00834377" w:rsidRDefault="00756DAC" w:rsidP="00F51B9A">
      <w:pPr>
        <w:pStyle w:val="sstnromalny"/>
        <w:numPr>
          <w:ilvl w:val="0"/>
          <w:numId w:val="163"/>
        </w:numPr>
        <w:spacing w:line="264" w:lineRule="auto"/>
        <w:jc w:val="both"/>
        <w:rPr>
          <w:rFonts w:ascii="Arial" w:hAnsi="Arial" w:cs="Arial"/>
          <w:sz w:val="18"/>
        </w:rPr>
      </w:pPr>
      <w:r w:rsidRPr="00834377">
        <w:rPr>
          <w:rFonts w:ascii="Arial" w:hAnsi="Arial" w:cs="Arial"/>
          <w:sz w:val="18"/>
        </w:rPr>
        <w:t>naruszenie stanu naturalnego gruntu dna oraz skarp wykopu np. przez rozmycie powinno być usuwane z zachowaniem bezpiecznych nachyleń skarp,</w:t>
      </w:r>
    </w:p>
    <w:p w:rsidR="00756DAC" w:rsidRPr="00834377" w:rsidRDefault="00756DAC" w:rsidP="00F51B9A">
      <w:pPr>
        <w:pStyle w:val="sstnromalny"/>
        <w:numPr>
          <w:ilvl w:val="0"/>
          <w:numId w:val="163"/>
        </w:numPr>
        <w:spacing w:line="264" w:lineRule="auto"/>
        <w:jc w:val="both"/>
        <w:rPr>
          <w:rFonts w:ascii="Arial" w:hAnsi="Arial" w:cs="Arial"/>
          <w:sz w:val="18"/>
        </w:rPr>
      </w:pPr>
      <w:r w:rsidRPr="00834377">
        <w:rPr>
          <w:rFonts w:ascii="Arial" w:hAnsi="Arial" w:cs="Arial"/>
          <w:sz w:val="18"/>
        </w:rPr>
        <w:t>stan skarp wykopów Wykonawca powinien sprawdzać po każdym wystąpieniu warunków mogących ten stan naruszyć (np. opady, mróz itp.)</w:t>
      </w:r>
    </w:p>
    <w:p w:rsidR="00756DAC" w:rsidRPr="00834377" w:rsidRDefault="00756DAC" w:rsidP="00B15C57">
      <w:pPr>
        <w:pStyle w:val="SSTnag3"/>
      </w:pPr>
      <w:r w:rsidRPr="00834377">
        <w:t>Pompowanie wody z wykopu</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Wykopy należy ochronić przed dopływem wód powierzchniowych, opadowych</w:t>
      </w:r>
      <w:r w:rsidR="00AE71FA" w:rsidRPr="00834377">
        <w:rPr>
          <w:rFonts w:ascii="Arial" w:hAnsi="Arial" w:cs="Arial"/>
          <w:sz w:val="18"/>
        </w:rPr>
        <w:t xml:space="preserve"> i </w:t>
      </w:r>
      <w:r w:rsidRPr="00834377">
        <w:rPr>
          <w:rFonts w:ascii="Arial" w:hAnsi="Arial" w:cs="Arial"/>
          <w:sz w:val="18"/>
        </w:rPr>
        <w:t>gruntowych z uwzględnieniem pozostałych warunków ujętych w niniejszej STWiORB</w:t>
      </w:r>
      <w:r w:rsidR="00AE71FA" w:rsidRPr="00834377">
        <w:rPr>
          <w:rFonts w:ascii="Arial" w:hAnsi="Arial" w:cs="Arial"/>
          <w:sz w:val="18"/>
        </w:rPr>
        <w:t xml:space="preserve"> i </w:t>
      </w:r>
      <w:r w:rsidRPr="00834377">
        <w:rPr>
          <w:rFonts w:ascii="Arial" w:hAnsi="Arial" w:cs="Arial"/>
          <w:sz w:val="18"/>
        </w:rPr>
        <w:t>dokumentacji projektowej.</w:t>
      </w:r>
    </w:p>
    <w:p w:rsidR="00756DAC" w:rsidRPr="00834377" w:rsidRDefault="00756DAC" w:rsidP="00B15C57">
      <w:pPr>
        <w:pStyle w:val="SSTnag3"/>
      </w:pPr>
      <w:r w:rsidRPr="00834377">
        <w:t>Ewentualne zabezpieczenie ścian wykopów</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 wykopach o ścianach podpartych lub rozpartych należy przestrzegać by:</w:t>
      </w:r>
    </w:p>
    <w:p w:rsidR="00756DAC" w:rsidRPr="00834377" w:rsidRDefault="00756DAC" w:rsidP="00F51B9A">
      <w:pPr>
        <w:pStyle w:val="sstnromalny"/>
        <w:numPr>
          <w:ilvl w:val="0"/>
          <w:numId w:val="164"/>
        </w:numPr>
        <w:spacing w:line="264" w:lineRule="auto"/>
        <w:jc w:val="both"/>
        <w:rPr>
          <w:rFonts w:ascii="Arial" w:hAnsi="Arial" w:cs="Arial"/>
          <w:sz w:val="18"/>
        </w:rPr>
      </w:pPr>
      <w:r w:rsidRPr="00834377">
        <w:rPr>
          <w:rFonts w:ascii="Arial" w:hAnsi="Arial" w:cs="Arial"/>
          <w:sz w:val="18"/>
        </w:rPr>
        <w:t>główne krawędzie bali przyściennych wystawały na wysokość 10 do 15 cm ponad teren,</w:t>
      </w:r>
    </w:p>
    <w:p w:rsidR="00756DAC" w:rsidRPr="00834377" w:rsidRDefault="00756DAC" w:rsidP="00F51B9A">
      <w:pPr>
        <w:pStyle w:val="sstnromalny"/>
        <w:numPr>
          <w:ilvl w:val="0"/>
          <w:numId w:val="164"/>
        </w:numPr>
        <w:spacing w:line="264" w:lineRule="auto"/>
        <w:jc w:val="both"/>
        <w:rPr>
          <w:rFonts w:ascii="Arial" w:hAnsi="Arial" w:cs="Arial"/>
          <w:sz w:val="18"/>
        </w:rPr>
      </w:pPr>
      <w:r w:rsidRPr="00834377">
        <w:rPr>
          <w:rFonts w:ascii="Arial" w:hAnsi="Arial" w:cs="Arial"/>
          <w:sz w:val="18"/>
        </w:rPr>
        <w:t>w przypadku przewidywanego ruchu przy wykopie krawędzie wykopu zabezpieczyć szczelnie balami lub płytami,</w:t>
      </w:r>
    </w:p>
    <w:p w:rsidR="00756DAC" w:rsidRPr="00834377" w:rsidRDefault="00756DAC" w:rsidP="00F51B9A">
      <w:pPr>
        <w:pStyle w:val="sstnromalny"/>
        <w:numPr>
          <w:ilvl w:val="0"/>
          <w:numId w:val="164"/>
        </w:numPr>
        <w:spacing w:line="264" w:lineRule="auto"/>
        <w:jc w:val="both"/>
        <w:rPr>
          <w:rFonts w:ascii="Arial" w:hAnsi="Arial" w:cs="Arial"/>
          <w:sz w:val="18"/>
        </w:rPr>
      </w:pPr>
      <w:r w:rsidRPr="00834377">
        <w:rPr>
          <w:rFonts w:ascii="Arial" w:hAnsi="Arial" w:cs="Arial"/>
          <w:sz w:val="18"/>
        </w:rPr>
        <w:t>rozpory miały trwałe zabezpieczenie przed opadnięciem w dół,</w:t>
      </w:r>
    </w:p>
    <w:p w:rsidR="00756DAC" w:rsidRPr="00834377" w:rsidRDefault="00756DAC" w:rsidP="00F51B9A">
      <w:pPr>
        <w:pStyle w:val="sstnromalny"/>
        <w:numPr>
          <w:ilvl w:val="0"/>
          <w:numId w:val="164"/>
        </w:numPr>
        <w:spacing w:line="264" w:lineRule="auto"/>
        <w:jc w:val="both"/>
        <w:rPr>
          <w:rFonts w:ascii="Arial" w:hAnsi="Arial" w:cs="Arial"/>
          <w:sz w:val="18"/>
        </w:rPr>
      </w:pPr>
      <w:r w:rsidRPr="00834377">
        <w:rPr>
          <w:rFonts w:ascii="Arial" w:hAnsi="Arial" w:cs="Arial"/>
          <w:sz w:val="18"/>
        </w:rPr>
        <w:t>w wykopie rozpartym o głębokości większej niż 1,0 m były wykonane dogodne wyjścia awaryjne. Należy sprawdzać okresowo stan zabezpieczeń.</w:t>
      </w:r>
    </w:p>
    <w:p w:rsidR="00756DAC" w:rsidRPr="00834377" w:rsidRDefault="00756DAC" w:rsidP="00B15C57">
      <w:pPr>
        <w:pStyle w:val="SSTnagowek2"/>
      </w:pPr>
      <w:r w:rsidRPr="00834377">
        <w:t>Kontrola jakości robót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Musi być zgodna z powyższymi normami</w:t>
      </w:r>
      <w:r w:rsidR="00AE71FA" w:rsidRPr="00834377">
        <w:rPr>
          <w:rFonts w:ascii="Arial" w:hAnsi="Arial" w:cs="Arial"/>
          <w:sz w:val="18"/>
        </w:rPr>
        <w:t xml:space="preserve"> i </w:t>
      </w:r>
      <w:r w:rsidRPr="00834377">
        <w:rPr>
          <w:rFonts w:ascii="Arial" w:hAnsi="Arial" w:cs="Arial"/>
          <w:sz w:val="18"/>
        </w:rPr>
        <w:t>STWiORB DM.00.00.00.</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Przy każdym odbiorze robót zanikających należy stwierdzić ich jakość w formie protokołów lub wpisów do dziennika budowy. Odbioru dokonuje Inżynier na podstawie zgłoszenia kierownika budowy.</w:t>
      </w:r>
    </w:p>
    <w:p w:rsidR="00756DAC" w:rsidRPr="00834377" w:rsidRDefault="00756DAC" w:rsidP="00B15C57">
      <w:pPr>
        <w:pStyle w:val="SSTnag3"/>
      </w:pPr>
      <w:r w:rsidRPr="00834377">
        <w:t>Tolerancja wykonania wykopów</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Wymiary wykopów w planie powinny być wykonane przy zachowaniu tolerancji: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a) ± 15 cm w planie,</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b) ± 2 cm dla rzędnych dna wykopów</w:t>
      </w:r>
    </w:p>
    <w:p w:rsidR="00756DAC" w:rsidRPr="00834377" w:rsidRDefault="00756DAC" w:rsidP="00B15C57">
      <w:pPr>
        <w:pStyle w:val="SSTnag3"/>
      </w:pPr>
      <w:r w:rsidRPr="00834377">
        <w:t>Badania przy wykonywaniu wykopów</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Przy wykonywaniu wykopów powinny być przeprowadzone następujące badania: </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a) sprawdzenie wymiarów,</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b) sprawdzenie zgodności rodzaju gruntu z przewidywanym w projekcie; w czasie wykonywania wykopów kontrolę nad przebiegiem prac powinna prowadzić służba geodezyjna Wykonawcy.</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 xml:space="preserve">Bieżącej kontroli warunków gruntowych, sprawdzenia zgodności rodzaju gruntu zalegającego w podłożu </w:t>
      </w:r>
      <w:r w:rsidRPr="00834377">
        <w:rPr>
          <w:rFonts w:ascii="Arial" w:hAnsi="Arial" w:cs="Arial"/>
          <w:sz w:val="18"/>
        </w:rPr>
        <w:br/>
        <w:t>z przewidywanym w projekcie, powinien dokonać geolog z uprawnieniami kat. VI lub VII lub XI.</w:t>
      </w:r>
    </w:p>
    <w:p w:rsidR="00756DAC" w:rsidRPr="00834377" w:rsidRDefault="00756DAC" w:rsidP="00B15C57">
      <w:pPr>
        <w:pStyle w:val="SSTnagowek2"/>
      </w:pPr>
      <w:r w:rsidRPr="00834377">
        <w:t>Obmiar robót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Jednostką obmiarową robót ziemnych jest 1 m</w:t>
      </w:r>
      <w:r w:rsidRPr="00834377">
        <w:rPr>
          <w:rFonts w:ascii="Arial" w:hAnsi="Arial" w:cs="Arial"/>
          <w:sz w:val="18"/>
          <w:vertAlign w:val="superscript"/>
        </w:rPr>
        <w:t>3</w:t>
      </w:r>
      <w:r w:rsidRPr="00834377">
        <w:rPr>
          <w:rFonts w:ascii="Arial" w:hAnsi="Arial" w:cs="Arial"/>
          <w:sz w:val="18"/>
        </w:rPr>
        <w:t xml:space="preserve"> (metr sześcienny). Ilość robót określa się na podstawie Dokumentacji Projektowej z uwzględnieniem zmian zaaprobowanych przez Inżyniera</w:t>
      </w:r>
      <w:r w:rsidR="00AE71FA" w:rsidRPr="00834377">
        <w:rPr>
          <w:rFonts w:ascii="Arial" w:hAnsi="Arial" w:cs="Arial"/>
          <w:sz w:val="18"/>
        </w:rPr>
        <w:t xml:space="preserve"> i </w:t>
      </w:r>
      <w:r w:rsidRPr="00834377">
        <w:rPr>
          <w:rFonts w:ascii="Arial" w:hAnsi="Arial" w:cs="Arial"/>
          <w:sz w:val="18"/>
        </w:rPr>
        <w:t>sprawdzonych w naturze.</w:t>
      </w:r>
    </w:p>
    <w:p w:rsidR="00756DAC" w:rsidRPr="00834377" w:rsidRDefault="00756DAC" w:rsidP="00B15C57">
      <w:pPr>
        <w:pStyle w:val="SSTnagowek2"/>
      </w:pPr>
      <w:r w:rsidRPr="00834377">
        <w:t>Odbiór robót</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Odbiór robót zanikających</w:t>
      </w:r>
      <w:r w:rsidR="00AE71FA" w:rsidRPr="00834377">
        <w:rPr>
          <w:rFonts w:ascii="Arial" w:hAnsi="Arial" w:cs="Arial"/>
          <w:sz w:val="18"/>
        </w:rPr>
        <w:t xml:space="preserve"> i </w:t>
      </w:r>
      <w:r w:rsidRPr="00834377">
        <w:rPr>
          <w:rFonts w:ascii="Arial" w:hAnsi="Arial" w:cs="Arial"/>
          <w:sz w:val="18"/>
        </w:rPr>
        <w:t>ulegających zakryciu wg STWiORB DM 00.00.00.</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Odbiór częściowy</w:t>
      </w:r>
      <w:r w:rsidR="00AE71FA" w:rsidRPr="00834377">
        <w:rPr>
          <w:rFonts w:ascii="Arial" w:hAnsi="Arial" w:cs="Arial"/>
          <w:sz w:val="18"/>
        </w:rPr>
        <w:t xml:space="preserve"> i </w:t>
      </w:r>
      <w:r w:rsidRPr="00834377">
        <w:rPr>
          <w:rFonts w:ascii="Arial" w:hAnsi="Arial" w:cs="Arial"/>
          <w:sz w:val="18"/>
        </w:rPr>
        <w:t>końcowy wg STWiORB DM 00.00.00.</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W czasie odbiorów należy przeprowadzić badania</w:t>
      </w:r>
      <w:r w:rsidR="00AE71FA" w:rsidRPr="00834377">
        <w:rPr>
          <w:rFonts w:ascii="Arial" w:hAnsi="Arial" w:cs="Arial"/>
          <w:sz w:val="18"/>
        </w:rPr>
        <w:t xml:space="preserve"> i </w:t>
      </w:r>
      <w:r w:rsidRPr="00834377">
        <w:rPr>
          <w:rFonts w:ascii="Arial" w:hAnsi="Arial" w:cs="Arial"/>
          <w:sz w:val="18"/>
        </w:rPr>
        <w:t>sprawdzenia jak w pkt. 6. STWiORB</w:t>
      </w:r>
    </w:p>
    <w:p w:rsidR="00756DAC" w:rsidRPr="00834377" w:rsidRDefault="00756DAC" w:rsidP="00B15C57">
      <w:pPr>
        <w:pStyle w:val="SSTnagowek2"/>
      </w:pPr>
      <w:r w:rsidRPr="00834377">
        <w:t>Podstawa płatności</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Ogólne ustalenia dotyczące podstawy płatności podano w STWiORB DM.00.00.00 „Wymagania ogólne” pkt 9.</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Cena wykonania 1 m</w:t>
      </w:r>
      <w:r w:rsidRPr="00834377">
        <w:rPr>
          <w:rFonts w:ascii="Arial" w:hAnsi="Arial" w:cs="Arial"/>
          <w:sz w:val="18"/>
          <w:vertAlign w:val="superscript"/>
        </w:rPr>
        <w:t>3</w:t>
      </w:r>
      <w:r w:rsidRPr="00834377">
        <w:rPr>
          <w:rFonts w:ascii="Arial" w:hAnsi="Arial" w:cs="Arial"/>
          <w:sz w:val="18"/>
        </w:rPr>
        <w:t xml:space="preserve"> wykopów w gruntach nieskalistych obejmuje:</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prace pomiarowe</w:t>
      </w:r>
      <w:r w:rsidR="00AE71FA" w:rsidRPr="00834377">
        <w:rPr>
          <w:rFonts w:ascii="Arial" w:hAnsi="Arial" w:cs="Arial"/>
          <w:sz w:val="18"/>
        </w:rPr>
        <w:t xml:space="preserve"> i </w:t>
      </w:r>
      <w:r w:rsidRPr="00834377">
        <w:rPr>
          <w:rFonts w:ascii="Arial" w:hAnsi="Arial" w:cs="Arial"/>
          <w:sz w:val="18"/>
        </w:rPr>
        <w:t>roboty przygotowawcze,</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oznakowanie robót,</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wykonanie wykopu z transportem urobku na nasyp lub odkład, obejmujące: odspojenie, przemieszczenie, załadunek, przewiezienie, odwiezienie na wskazane przez Inżyniera miejsce</w:t>
      </w:r>
      <w:r w:rsidR="00AE71FA" w:rsidRPr="00834377">
        <w:rPr>
          <w:rFonts w:ascii="Arial" w:hAnsi="Arial" w:cs="Arial"/>
          <w:sz w:val="18"/>
        </w:rPr>
        <w:t xml:space="preserve"> i </w:t>
      </w:r>
      <w:r w:rsidRPr="00834377">
        <w:rPr>
          <w:rFonts w:ascii="Arial" w:hAnsi="Arial" w:cs="Arial"/>
          <w:sz w:val="18"/>
        </w:rPr>
        <w:t>wyładunek,</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odwodnienie wykopu na czas jego wykonywania,</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wykonanie</w:t>
      </w:r>
      <w:r w:rsidR="00AE71FA" w:rsidRPr="00834377">
        <w:rPr>
          <w:rFonts w:ascii="Arial" w:hAnsi="Arial" w:cs="Arial"/>
          <w:sz w:val="18"/>
        </w:rPr>
        <w:t xml:space="preserve"> i </w:t>
      </w:r>
      <w:r w:rsidRPr="00834377">
        <w:rPr>
          <w:rFonts w:ascii="Arial" w:hAnsi="Arial" w:cs="Arial"/>
          <w:sz w:val="18"/>
        </w:rPr>
        <w:t>rozbiórka ewentualnych umocnień</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 xml:space="preserve">profilowanie dna wykopu, rowów, skarp, </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 xml:space="preserve">zagęszczenie powierzchni wykopu, </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przeprowadzenie pomiarów</w:t>
      </w:r>
      <w:r w:rsidR="00AE71FA" w:rsidRPr="00834377">
        <w:rPr>
          <w:rFonts w:ascii="Arial" w:hAnsi="Arial" w:cs="Arial"/>
          <w:sz w:val="18"/>
        </w:rPr>
        <w:t xml:space="preserve"> i </w:t>
      </w:r>
      <w:r w:rsidRPr="00834377">
        <w:rPr>
          <w:rFonts w:ascii="Arial" w:hAnsi="Arial" w:cs="Arial"/>
          <w:sz w:val="18"/>
        </w:rPr>
        <w:t>badań laboratoryjnych, wymaganych w specyfikacji technicznej,</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 xml:space="preserve">rozplantowanie urobku na odkładzie, </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wykonanie, a następnie rozebranie dróg dojazdowych,</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uporządkowanie miejsca budowy,</w:t>
      </w:r>
    </w:p>
    <w:p w:rsidR="00756DAC" w:rsidRPr="00834377" w:rsidRDefault="00756DAC" w:rsidP="00F51B9A">
      <w:pPr>
        <w:pStyle w:val="sstnromalny"/>
        <w:numPr>
          <w:ilvl w:val="0"/>
          <w:numId w:val="165"/>
        </w:numPr>
        <w:spacing w:line="264" w:lineRule="auto"/>
        <w:jc w:val="both"/>
        <w:rPr>
          <w:rFonts w:ascii="Arial" w:hAnsi="Arial" w:cs="Arial"/>
          <w:sz w:val="18"/>
        </w:rPr>
      </w:pPr>
      <w:r w:rsidRPr="00834377">
        <w:rPr>
          <w:rFonts w:ascii="Arial" w:hAnsi="Arial" w:cs="Arial"/>
          <w:sz w:val="18"/>
        </w:rPr>
        <w:t>rekultywację terenu.</w:t>
      </w:r>
      <w:r w:rsidRPr="00834377">
        <w:rPr>
          <w:rFonts w:ascii="Arial" w:hAnsi="Arial" w:cs="Arial"/>
          <w:sz w:val="18"/>
        </w:rPr>
        <w:tab/>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Do ceny należy wliczyć także dostarczenie niezbędnych narzędzi</w:t>
      </w:r>
      <w:r w:rsidR="00AE71FA" w:rsidRPr="00834377">
        <w:rPr>
          <w:rFonts w:ascii="Arial" w:hAnsi="Arial" w:cs="Arial"/>
          <w:sz w:val="18"/>
        </w:rPr>
        <w:t xml:space="preserve"> i </w:t>
      </w:r>
      <w:r w:rsidRPr="00834377">
        <w:rPr>
          <w:rFonts w:ascii="Arial" w:hAnsi="Arial" w:cs="Arial"/>
          <w:sz w:val="18"/>
        </w:rPr>
        <w:t>materiału, wykonanie ewentualnego szalowania dostosowanego do warunków gruntowych, założenie rozpór, rozbiórkę umocnień</w:t>
      </w:r>
      <w:r w:rsidR="00AE71FA" w:rsidRPr="00834377">
        <w:rPr>
          <w:rFonts w:ascii="Arial" w:hAnsi="Arial" w:cs="Arial"/>
          <w:sz w:val="18"/>
        </w:rPr>
        <w:t xml:space="preserve"> i </w:t>
      </w:r>
      <w:r w:rsidRPr="00834377">
        <w:rPr>
          <w:rFonts w:ascii="Arial" w:hAnsi="Arial" w:cs="Arial"/>
          <w:sz w:val="18"/>
        </w:rPr>
        <w:t>usunięcie materiałów stanowiących własność Wykonawcy poza teren pasa drogowego.</w:t>
      </w:r>
    </w:p>
    <w:p w:rsidR="00756DAC" w:rsidRPr="00834377" w:rsidRDefault="00756DAC" w:rsidP="00834377">
      <w:pPr>
        <w:pStyle w:val="sstnromalny"/>
        <w:spacing w:line="264" w:lineRule="auto"/>
        <w:jc w:val="both"/>
        <w:rPr>
          <w:rFonts w:ascii="Arial" w:hAnsi="Arial" w:cs="Arial"/>
          <w:sz w:val="18"/>
        </w:rPr>
      </w:pPr>
      <w:r w:rsidRPr="00834377">
        <w:rPr>
          <w:rFonts w:ascii="Arial" w:hAnsi="Arial" w:cs="Arial"/>
          <w:sz w:val="18"/>
        </w:rPr>
        <w:t>Cena wykonania robót określonych niniejszą STWiORB obejmuje:</w:t>
      </w:r>
    </w:p>
    <w:p w:rsidR="00756DAC" w:rsidRPr="00834377" w:rsidRDefault="00756DAC" w:rsidP="00F51B9A">
      <w:pPr>
        <w:pStyle w:val="sstnromalny"/>
        <w:numPr>
          <w:ilvl w:val="0"/>
          <w:numId w:val="166"/>
        </w:numPr>
        <w:spacing w:line="264" w:lineRule="auto"/>
        <w:jc w:val="both"/>
        <w:rPr>
          <w:rFonts w:ascii="Arial" w:hAnsi="Arial" w:cs="Arial"/>
          <w:sz w:val="18"/>
        </w:rPr>
      </w:pPr>
      <w:r w:rsidRPr="00834377">
        <w:rPr>
          <w:rFonts w:ascii="Arial" w:hAnsi="Arial" w:cs="Arial"/>
          <w:sz w:val="18"/>
        </w:rPr>
        <w:t>roboty tymczasowe, które są potrzebne do wykonania robót podstawowych, ale nie są przekazywane Zamawiającemu</w:t>
      </w:r>
      <w:r w:rsidR="00AE71FA" w:rsidRPr="00834377">
        <w:rPr>
          <w:rFonts w:ascii="Arial" w:hAnsi="Arial" w:cs="Arial"/>
          <w:sz w:val="18"/>
        </w:rPr>
        <w:t xml:space="preserve"> i </w:t>
      </w:r>
      <w:r w:rsidRPr="00834377">
        <w:rPr>
          <w:rFonts w:ascii="Arial" w:hAnsi="Arial" w:cs="Arial"/>
          <w:sz w:val="18"/>
        </w:rPr>
        <w:t>są usuwane po wykonaniu robót podstawowych,</w:t>
      </w:r>
    </w:p>
    <w:p w:rsidR="00756DAC" w:rsidRPr="00834377" w:rsidRDefault="00756DAC" w:rsidP="00F51B9A">
      <w:pPr>
        <w:pStyle w:val="sstnromalny"/>
        <w:numPr>
          <w:ilvl w:val="0"/>
          <w:numId w:val="166"/>
        </w:numPr>
        <w:spacing w:line="264" w:lineRule="auto"/>
        <w:jc w:val="both"/>
        <w:rPr>
          <w:rFonts w:ascii="Arial" w:hAnsi="Arial" w:cs="Arial"/>
          <w:sz w:val="18"/>
        </w:rPr>
      </w:pPr>
      <w:r w:rsidRPr="00834377">
        <w:rPr>
          <w:rFonts w:ascii="Arial" w:hAnsi="Arial" w:cs="Arial"/>
          <w:sz w:val="18"/>
        </w:rPr>
        <w:t>prace towarzyszące, które są niezbędne do wykonania robót podstawowych, niezaliczane do robót tymczasowych, jak geodezyjna obsługa robót itd.</w:t>
      </w:r>
    </w:p>
    <w:p w:rsidR="00756DAC" w:rsidRPr="00834377" w:rsidRDefault="00756DAC" w:rsidP="00B15C57">
      <w:pPr>
        <w:pStyle w:val="SSTnagowek2"/>
      </w:pPr>
      <w:r w:rsidRPr="00834377">
        <w:t>Przepisy związane</w:t>
      </w:r>
    </w:p>
    <w:p w:rsidR="00756DAC" w:rsidRPr="00834377" w:rsidRDefault="00756DAC" w:rsidP="00834377">
      <w:pPr>
        <w:pStyle w:val="sstnromalny"/>
        <w:spacing w:line="264" w:lineRule="auto"/>
        <w:ind w:firstLine="0"/>
        <w:jc w:val="both"/>
        <w:rPr>
          <w:rFonts w:ascii="Arial" w:hAnsi="Arial" w:cs="Arial"/>
          <w:sz w:val="18"/>
        </w:rPr>
      </w:pPr>
      <w:r w:rsidRPr="00834377">
        <w:rPr>
          <w:rFonts w:ascii="Arial" w:hAnsi="Arial" w:cs="Arial"/>
          <w:sz w:val="18"/>
        </w:rPr>
        <w:t>PN-B-06050</w:t>
      </w:r>
      <w:r w:rsidRPr="00834377">
        <w:rPr>
          <w:rFonts w:ascii="Arial" w:hAnsi="Arial" w:cs="Arial"/>
          <w:sz w:val="18"/>
        </w:rPr>
        <w:tab/>
        <w:t>Geotechnika - Roboty ziemne - Wymagania ogólne.</w:t>
      </w:r>
    </w:p>
    <w:p w:rsidR="00756DAC" w:rsidRPr="00834377" w:rsidRDefault="00756DAC" w:rsidP="00834377">
      <w:pPr>
        <w:pStyle w:val="sstnromalny"/>
        <w:spacing w:line="264" w:lineRule="auto"/>
        <w:ind w:firstLine="0"/>
        <w:jc w:val="both"/>
        <w:rPr>
          <w:rFonts w:ascii="Arial" w:hAnsi="Arial" w:cs="Arial"/>
          <w:sz w:val="18"/>
        </w:rPr>
      </w:pPr>
      <w:r w:rsidRPr="00834377">
        <w:rPr>
          <w:rFonts w:ascii="Arial" w:hAnsi="Arial" w:cs="Arial"/>
          <w:sz w:val="18"/>
        </w:rPr>
        <w:t xml:space="preserve">PN-EN 13242 </w:t>
      </w:r>
      <w:r w:rsidRPr="00834377">
        <w:rPr>
          <w:rFonts w:ascii="Arial" w:hAnsi="Arial" w:cs="Arial"/>
          <w:sz w:val="18"/>
        </w:rPr>
        <w:tab/>
        <w:t>Kruszywa dla niezwiązanych</w:t>
      </w:r>
      <w:r w:rsidR="00AE71FA" w:rsidRPr="00834377">
        <w:rPr>
          <w:rFonts w:ascii="Arial" w:hAnsi="Arial" w:cs="Arial"/>
          <w:sz w:val="18"/>
        </w:rPr>
        <w:t xml:space="preserve"> i </w:t>
      </w:r>
      <w:r w:rsidRPr="00834377">
        <w:rPr>
          <w:rFonts w:ascii="Arial" w:hAnsi="Arial" w:cs="Arial"/>
          <w:sz w:val="18"/>
        </w:rPr>
        <w:t>związanych hydraulicznie materiałów stosowanych w obiektach budowlanych</w:t>
      </w:r>
      <w:r w:rsidR="00AE71FA" w:rsidRPr="00834377">
        <w:rPr>
          <w:rFonts w:ascii="Arial" w:hAnsi="Arial" w:cs="Arial"/>
          <w:sz w:val="18"/>
        </w:rPr>
        <w:t xml:space="preserve"> i </w:t>
      </w:r>
      <w:r w:rsidRPr="00834377">
        <w:rPr>
          <w:rFonts w:ascii="Arial" w:hAnsi="Arial" w:cs="Arial"/>
          <w:sz w:val="18"/>
        </w:rPr>
        <w:t xml:space="preserve">budownictwie drogowym </w:t>
      </w:r>
    </w:p>
    <w:p w:rsidR="00756DAC" w:rsidRPr="00834377" w:rsidRDefault="00756DAC" w:rsidP="00834377">
      <w:pPr>
        <w:pStyle w:val="sstnromalny"/>
        <w:spacing w:line="264" w:lineRule="auto"/>
        <w:ind w:firstLine="0"/>
        <w:jc w:val="both"/>
        <w:rPr>
          <w:rFonts w:ascii="Arial" w:hAnsi="Arial" w:cs="Arial"/>
          <w:sz w:val="18"/>
        </w:rPr>
      </w:pPr>
      <w:r w:rsidRPr="00834377">
        <w:rPr>
          <w:rFonts w:ascii="Arial" w:hAnsi="Arial" w:cs="Arial"/>
          <w:sz w:val="18"/>
        </w:rPr>
        <w:t>PN-B-04452</w:t>
      </w:r>
      <w:r w:rsidRPr="00834377">
        <w:rPr>
          <w:rFonts w:ascii="Arial" w:hAnsi="Arial" w:cs="Arial"/>
          <w:sz w:val="18"/>
        </w:rPr>
        <w:tab/>
        <w:t>Geotechnika. Badania polowe,</w:t>
      </w:r>
    </w:p>
    <w:p w:rsidR="00756DAC" w:rsidRPr="00834377" w:rsidRDefault="00756DAC" w:rsidP="00834377">
      <w:pPr>
        <w:pStyle w:val="sstnromalny"/>
        <w:spacing w:line="264" w:lineRule="auto"/>
        <w:ind w:firstLine="0"/>
        <w:jc w:val="both"/>
        <w:rPr>
          <w:rFonts w:ascii="Arial" w:hAnsi="Arial" w:cs="Arial"/>
          <w:sz w:val="18"/>
        </w:rPr>
      </w:pPr>
      <w:r w:rsidRPr="00834377">
        <w:rPr>
          <w:rFonts w:ascii="Arial" w:hAnsi="Arial" w:cs="Arial"/>
          <w:sz w:val="18"/>
        </w:rPr>
        <w:t>PN-EN 1997-2</w:t>
      </w:r>
      <w:r w:rsidRPr="00834377">
        <w:rPr>
          <w:rFonts w:ascii="Arial" w:hAnsi="Arial" w:cs="Arial"/>
          <w:sz w:val="18"/>
        </w:rPr>
        <w:tab/>
        <w:t xml:space="preserve">Projektowanie geotechniczne. Część 2: Rozpoznanie </w:t>
      </w:r>
      <w:r w:rsidR="00AE71FA" w:rsidRPr="00834377">
        <w:rPr>
          <w:rFonts w:ascii="Arial" w:hAnsi="Arial" w:cs="Arial"/>
          <w:sz w:val="18"/>
        </w:rPr>
        <w:t xml:space="preserve"> i </w:t>
      </w:r>
      <w:r w:rsidRPr="00834377">
        <w:rPr>
          <w:rFonts w:ascii="Arial" w:hAnsi="Arial" w:cs="Arial"/>
          <w:sz w:val="18"/>
        </w:rPr>
        <w:t>badanie podłoża gruntowego,</w:t>
      </w:r>
    </w:p>
    <w:p w:rsidR="00756DAC" w:rsidRPr="00834377" w:rsidRDefault="00756DAC" w:rsidP="00834377">
      <w:pPr>
        <w:pStyle w:val="sstnromalny"/>
        <w:spacing w:line="264" w:lineRule="auto"/>
        <w:ind w:firstLine="0"/>
        <w:jc w:val="both"/>
        <w:rPr>
          <w:rFonts w:ascii="Arial" w:hAnsi="Arial" w:cs="Arial"/>
          <w:sz w:val="18"/>
        </w:rPr>
      </w:pPr>
      <w:r w:rsidRPr="00834377">
        <w:rPr>
          <w:rFonts w:ascii="Arial" w:hAnsi="Arial" w:cs="Arial"/>
          <w:sz w:val="18"/>
        </w:rPr>
        <w:t>PN-88/B-04481</w:t>
      </w:r>
      <w:r w:rsidRPr="00834377">
        <w:rPr>
          <w:rFonts w:ascii="Arial" w:hAnsi="Arial" w:cs="Arial"/>
          <w:sz w:val="18"/>
        </w:rPr>
        <w:tab/>
        <w:t xml:space="preserve"> </w:t>
      </w:r>
      <w:r w:rsidRPr="00834377">
        <w:rPr>
          <w:rFonts w:ascii="Arial" w:hAnsi="Arial" w:cs="Arial"/>
          <w:sz w:val="18"/>
        </w:rPr>
        <w:tab/>
        <w:t>Grunty budowlane. Badania próbek gruntów</w:t>
      </w:r>
    </w:p>
    <w:p w:rsidR="00756DAC" w:rsidRPr="00834377" w:rsidRDefault="00756DAC" w:rsidP="00834377">
      <w:pPr>
        <w:spacing w:line="264" w:lineRule="auto"/>
        <w:ind w:left="426" w:firstLine="709"/>
        <w:rPr>
          <w:rFonts w:ascii="Arial" w:hAnsi="Arial" w:cs="Arial"/>
          <w:sz w:val="18"/>
          <w:szCs w:val="18"/>
        </w:rPr>
      </w:pPr>
    </w:p>
    <w:p w:rsidR="00756DAC" w:rsidRPr="00834377" w:rsidRDefault="00756DAC" w:rsidP="00834377">
      <w:pPr>
        <w:pStyle w:val="sstnromalny"/>
        <w:spacing w:line="264" w:lineRule="auto"/>
        <w:ind w:firstLine="0"/>
        <w:jc w:val="both"/>
        <w:rPr>
          <w:rFonts w:ascii="Arial" w:hAnsi="Arial" w:cs="Arial"/>
          <w:sz w:val="18"/>
        </w:rPr>
      </w:pPr>
    </w:p>
    <w:p w:rsidR="00756DAC" w:rsidRPr="00834377" w:rsidRDefault="00756DAC" w:rsidP="00834377">
      <w:pPr>
        <w:spacing w:line="264" w:lineRule="auto"/>
        <w:rPr>
          <w:rFonts w:ascii="Arial" w:hAnsi="Arial" w:cs="Arial"/>
          <w:sz w:val="18"/>
          <w:szCs w:val="18"/>
        </w:rPr>
      </w:pPr>
    </w:p>
    <w:p w:rsidR="00756DAC" w:rsidRPr="00834377" w:rsidRDefault="00756DAC" w:rsidP="00834377">
      <w:pPr>
        <w:spacing w:line="264" w:lineRule="auto"/>
        <w:rPr>
          <w:rFonts w:ascii="Arial" w:hAnsi="Arial" w:cs="Arial"/>
          <w:sz w:val="18"/>
          <w:szCs w:val="18"/>
        </w:rPr>
        <w:sectPr w:rsidR="00756DAC" w:rsidRPr="00834377" w:rsidSect="007F5E1B">
          <w:footerReference w:type="even" r:id="rId18"/>
          <w:footerReference w:type="default" r:id="rId19"/>
          <w:headerReference w:type="first" r:id="rId20"/>
          <w:pgSz w:w="11906" w:h="16838" w:code="9"/>
          <w:pgMar w:top="1418" w:right="1134" w:bottom="1418" w:left="851" w:header="709" w:footer="709" w:gutter="567"/>
          <w:cols w:space="708"/>
          <w:docGrid w:linePitch="360"/>
        </w:sectPr>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834377">
      <w:pPr>
        <w:spacing w:line="264" w:lineRule="auto"/>
      </w:pPr>
    </w:p>
    <w:p w:rsidR="00AD08E8" w:rsidRPr="00834377" w:rsidRDefault="00AD08E8" w:rsidP="00FD6C11">
      <w:pPr>
        <w:pStyle w:val="SSTnag1"/>
        <w:rPr>
          <w:rFonts w:ascii="Arial" w:hAnsi="Arial"/>
          <w:sz w:val="18"/>
          <w:szCs w:val="18"/>
        </w:rPr>
      </w:pPr>
      <w:bookmarkStart w:id="14" w:name="_Toc80855369"/>
      <w:r w:rsidRPr="00834377">
        <w:t>M.11.01.04</w:t>
      </w:r>
      <w:r w:rsidR="00F42F3A" w:rsidRPr="00834377">
        <w:t xml:space="preserve"> </w:t>
      </w:r>
      <w:r w:rsidRPr="00834377">
        <w:t>ZASYPY</w:t>
      </w:r>
      <w:bookmarkEnd w:id="14"/>
      <w:r w:rsidRPr="00834377">
        <w:rPr>
          <w:rFonts w:ascii="Arial" w:hAnsi="Arial"/>
          <w:sz w:val="18"/>
          <w:szCs w:val="18"/>
        </w:rPr>
        <w:br w:type="page"/>
      </w:r>
    </w:p>
    <w:p w:rsidR="00AD08E8" w:rsidRPr="00834377" w:rsidRDefault="00AD08E8" w:rsidP="00F51B9A">
      <w:pPr>
        <w:pStyle w:val="SSTnagowek2"/>
        <w:numPr>
          <w:ilvl w:val="1"/>
          <w:numId w:val="178"/>
        </w:numPr>
      </w:pPr>
      <w:r w:rsidRPr="00834377">
        <w:t xml:space="preserve">WSTĘP </w:t>
      </w:r>
    </w:p>
    <w:p w:rsidR="00AD08E8" w:rsidRPr="00834377" w:rsidRDefault="00AD08E8" w:rsidP="00B15C57">
      <w:pPr>
        <w:pStyle w:val="SSTnag3"/>
      </w:pPr>
      <w:r w:rsidRPr="00834377">
        <w:t xml:space="preserve">Przedmiot STWiORB </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Przedmiotem niniejszej Specyfikacji Technicznej Wykonania</w:t>
      </w:r>
      <w:r w:rsidR="00AE71FA" w:rsidRPr="00834377">
        <w:rPr>
          <w:rFonts w:ascii="Arial" w:hAnsi="Arial" w:cs="Arial"/>
          <w:sz w:val="18"/>
        </w:rPr>
        <w:t xml:space="preserve"> i </w:t>
      </w:r>
      <w:r w:rsidRPr="00834377">
        <w:rPr>
          <w:rFonts w:ascii="Arial" w:hAnsi="Arial" w:cs="Arial"/>
          <w:sz w:val="18"/>
        </w:rPr>
        <w:t>Odbioru Robót Budowlanych są wymagania dotyczące wykonania</w:t>
      </w:r>
      <w:r w:rsidR="00AE71FA" w:rsidRPr="00834377">
        <w:rPr>
          <w:rFonts w:ascii="Arial" w:hAnsi="Arial" w:cs="Arial"/>
          <w:sz w:val="18"/>
        </w:rPr>
        <w:t xml:space="preserve"> i </w:t>
      </w:r>
      <w:r w:rsidRPr="00834377">
        <w:rPr>
          <w:rFonts w:ascii="Arial" w:hAnsi="Arial" w:cs="Arial"/>
          <w:sz w:val="18"/>
        </w:rPr>
        <w:t>odbioru zasypanie wykopów dla zadania pn. „</w:t>
      </w:r>
      <w:r w:rsidR="007C540F">
        <w:rPr>
          <w:rFonts w:ascii="Arial" w:hAnsi="Arial" w:cs="Arial"/>
          <w:b/>
          <w:sz w:val="18"/>
        </w:rPr>
        <w:t>Przebudowa mostu w ciągu drogi gminnej nr 150213W na ul. Chrzanowskiej w Chrzanowie Dużym gmina Grodzisk Mazowiecki</w:t>
      </w:r>
      <w:r w:rsidRPr="00834377">
        <w:rPr>
          <w:rFonts w:ascii="Arial" w:hAnsi="Arial" w:cs="Arial"/>
          <w:sz w:val="18"/>
        </w:rPr>
        <w:t>”</w:t>
      </w:r>
      <w:r w:rsidRPr="00834377">
        <w:rPr>
          <w:rFonts w:ascii="Arial" w:hAnsi="Arial" w:cs="Arial"/>
          <w:b/>
          <w:sz w:val="18"/>
        </w:rPr>
        <w:t>.</w:t>
      </w:r>
    </w:p>
    <w:p w:rsidR="00AD08E8" w:rsidRPr="00834377" w:rsidRDefault="00AD08E8" w:rsidP="00B15C57">
      <w:pPr>
        <w:pStyle w:val="SSTnag3"/>
      </w:pPr>
      <w:r w:rsidRPr="00834377">
        <w:t>Zakres stosowania STWiORB</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Specyfikacja Techniczna Wykonania</w:t>
      </w:r>
      <w:r w:rsidR="00AE71FA" w:rsidRPr="00834377">
        <w:rPr>
          <w:rFonts w:ascii="Arial" w:hAnsi="Arial" w:cs="Arial"/>
          <w:sz w:val="18"/>
        </w:rPr>
        <w:t xml:space="preserve"> i </w:t>
      </w:r>
      <w:r w:rsidRPr="00834377">
        <w:rPr>
          <w:rFonts w:ascii="Arial" w:hAnsi="Arial" w:cs="Arial"/>
          <w:sz w:val="18"/>
        </w:rPr>
        <w:t>Odbioru Robót Budowlanych jest stosowana jako dokument przetargowy</w:t>
      </w:r>
      <w:r w:rsidR="00AE71FA" w:rsidRPr="00834377">
        <w:rPr>
          <w:rFonts w:ascii="Arial" w:hAnsi="Arial" w:cs="Arial"/>
          <w:sz w:val="18"/>
        </w:rPr>
        <w:t xml:space="preserve"> i </w:t>
      </w:r>
      <w:r w:rsidRPr="00834377">
        <w:rPr>
          <w:rFonts w:ascii="Arial" w:hAnsi="Arial" w:cs="Arial"/>
          <w:sz w:val="18"/>
        </w:rPr>
        <w:t>kontraktowy przy zlecaniu</w:t>
      </w:r>
      <w:r w:rsidR="00AE71FA" w:rsidRPr="00834377">
        <w:rPr>
          <w:rFonts w:ascii="Arial" w:hAnsi="Arial" w:cs="Arial"/>
          <w:sz w:val="18"/>
        </w:rPr>
        <w:t xml:space="preserve"> i </w:t>
      </w:r>
      <w:r w:rsidRPr="00834377">
        <w:rPr>
          <w:rFonts w:ascii="Arial" w:hAnsi="Arial" w:cs="Arial"/>
          <w:sz w:val="18"/>
        </w:rPr>
        <w:t>realizacji robót wymienionych w punkcie 1.1.</w:t>
      </w:r>
    </w:p>
    <w:p w:rsidR="00AD08E8" w:rsidRPr="00834377" w:rsidRDefault="00AD08E8" w:rsidP="00B15C57">
      <w:pPr>
        <w:pStyle w:val="SSTnag3"/>
      </w:pPr>
      <w:r w:rsidRPr="00834377">
        <w:t>Zakres robót objętych STWiORB</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Roboty, których dotyczy Specyfikacja, obejmują wszystkie czynności umożliwiające</w:t>
      </w:r>
      <w:r w:rsidR="00AE71FA" w:rsidRPr="00834377">
        <w:rPr>
          <w:rFonts w:ascii="Arial" w:hAnsi="Arial" w:cs="Arial"/>
          <w:sz w:val="18"/>
        </w:rPr>
        <w:t xml:space="preserve"> i </w:t>
      </w:r>
      <w:r w:rsidRPr="00834377">
        <w:rPr>
          <w:rFonts w:ascii="Arial" w:hAnsi="Arial" w:cs="Arial"/>
          <w:sz w:val="18"/>
        </w:rPr>
        <w:t>mające na celu wykonanie zasypek za obiektem.</w:t>
      </w:r>
    </w:p>
    <w:p w:rsidR="00AD08E8" w:rsidRPr="00834377" w:rsidRDefault="00AD08E8" w:rsidP="00B15C57">
      <w:pPr>
        <w:pStyle w:val="SSTnag3"/>
      </w:pPr>
      <w:r w:rsidRPr="00834377">
        <w:t xml:space="preserve"> Określenia podstawowe</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Określenia podane w niniejszej STWiORB są zgodne z obowiązującymi odpowiednimi normami oraz z określeniami podanymi w STWiORB DM.00.00.00</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Bagno</w:t>
      </w:r>
      <w:r w:rsidRPr="00834377">
        <w:rPr>
          <w:rFonts w:ascii="Arial" w:hAnsi="Arial" w:cs="Arial"/>
          <w:sz w:val="18"/>
          <w:szCs w:val="18"/>
        </w:rPr>
        <w:t xml:space="preserve"> - grunt organiczny nasycony wodą, o małej nośności, charakteryzujący się znacznym</w:t>
      </w:r>
      <w:r w:rsidR="00AE71FA" w:rsidRPr="00834377">
        <w:rPr>
          <w:rFonts w:ascii="Arial" w:hAnsi="Arial" w:cs="Arial"/>
          <w:sz w:val="18"/>
          <w:szCs w:val="18"/>
        </w:rPr>
        <w:t xml:space="preserve"> i </w:t>
      </w:r>
      <w:r w:rsidRPr="00834377">
        <w:rPr>
          <w:rFonts w:ascii="Arial" w:hAnsi="Arial" w:cs="Arial"/>
          <w:sz w:val="18"/>
          <w:szCs w:val="18"/>
        </w:rPr>
        <w:t>długotrwałym osiadaniem pod obciążeniem.</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Grunt nieskalisty</w:t>
      </w:r>
      <w:r w:rsidRPr="00834377">
        <w:rPr>
          <w:rFonts w:ascii="Arial" w:hAnsi="Arial" w:cs="Arial"/>
          <w:sz w:val="18"/>
          <w:szCs w:val="18"/>
        </w:rPr>
        <w:t xml:space="preserve"> - każdy grunt rodzimy, nie określony w punkcie 1.4.12 jako grunt skalisty.</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Grunt skalisty</w:t>
      </w:r>
      <w:r w:rsidRPr="00834377">
        <w:rPr>
          <w:rFonts w:ascii="Arial" w:hAnsi="Arial" w:cs="Arial"/>
          <w:sz w:val="18"/>
          <w:szCs w:val="18"/>
        </w:rPr>
        <w:t xml:space="preserve"> - grunt rodzimy, lity lub spękany o nieprzesuniętych blokach, którego próbki nie wykazują zmian objętości ani nie rozpadają się pod działaniem wody destylowanej; mają wytrzymałość na ściskanie Rc ponad 0,2 MPa; wymaga użycia środków wybuchowych albo narzędzi pneumatycznych lub hydraulicznych do odspojenia.</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 xml:space="preserve">Odkład </w:t>
      </w:r>
      <w:r w:rsidRPr="00834377">
        <w:rPr>
          <w:rFonts w:ascii="Arial" w:hAnsi="Arial" w:cs="Arial"/>
          <w:sz w:val="18"/>
          <w:szCs w:val="18"/>
        </w:rPr>
        <w:t>- miejsce wbudowania lub składowania (odwiezienia) gruntów pozyskanych w czasie wykonywania wykopów, a nie wykorzystanych do budowy nasypów oraz innych prac związanych z trasą drogową.</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Wskaźnik zagęszczenia gruntu</w:t>
      </w:r>
      <w:r w:rsidRPr="00834377">
        <w:rPr>
          <w:rFonts w:ascii="Arial" w:hAnsi="Arial" w:cs="Arial"/>
          <w:sz w:val="18"/>
          <w:szCs w:val="18"/>
        </w:rPr>
        <w:t xml:space="preserve"> - wielkość charakteryzująca stan zagęszczenia gruntu, określona wg wzoru: </w:t>
      </w:r>
    </w:p>
    <w:p w:rsidR="00AD08E8" w:rsidRPr="00834377" w:rsidRDefault="00AD08E8" w:rsidP="008F1E2F">
      <w:pPr>
        <w:pStyle w:val="Standardowytekst"/>
        <w:spacing w:before="120" w:line="264" w:lineRule="auto"/>
        <w:jc w:val="center"/>
        <w:rPr>
          <w:rFonts w:ascii="Arial" w:hAnsi="Arial" w:cs="Arial"/>
          <w:sz w:val="18"/>
          <w:szCs w:val="18"/>
        </w:rPr>
      </w:pPr>
      <w:r w:rsidRPr="00834377">
        <w:rPr>
          <w:rFonts w:ascii="Arial" w:hAnsi="Arial" w:cs="Arial"/>
          <w:sz w:val="18"/>
          <w:szCs w:val="18"/>
        </w:rPr>
        <w:object w:dxaOrig="7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29.4pt" o:ole="">
            <v:imagedata r:id="rId21" o:title=""/>
          </v:shape>
          <o:OLEObject Type="Embed" ProgID="Equation.3" ShapeID="_x0000_i1025" DrawAspect="Content" ObjectID="_1699177796" r:id="rId22"/>
        </w:object>
      </w:r>
    </w:p>
    <w:p w:rsidR="00AD08E8" w:rsidRPr="00834377" w:rsidRDefault="00AD08E8" w:rsidP="00834377">
      <w:pPr>
        <w:pStyle w:val="Standardowytekst"/>
        <w:spacing w:line="264" w:lineRule="auto"/>
        <w:ind w:firstLine="708"/>
        <w:rPr>
          <w:rFonts w:ascii="Arial" w:hAnsi="Arial" w:cs="Arial"/>
          <w:sz w:val="18"/>
          <w:szCs w:val="18"/>
        </w:rPr>
      </w:pPr>
      <w:r w:rsidRPr="00834377">
        <w:rPr>
          <w:rFonts w:ascii="Arial" w:hAnsi="Arial" w:cs="Arial"/>
          <w:sz w:val="18"/>
          <w:szCs w:val="18"/>
        </w:rPr>
        <w:t>gdzie:</w:t>
      </w:r>
    </w:p>
    <w:p w:rsidR="00AD08E8" w:rsidRPr="00834377" w:rsidRDefault="00AD08E8" w:rsidP="00834377">
      <w:pPr>
        <w:pStyle w:val="Standardowytekst"/>
        <w:tabs>
          <w:tab w:val="left" w:pos="426"/>
          <w:tab w:val="left" w:pos="709"/>
        </w:tabs>
        <w:spacing w:line="264" w:lineRule="auto"/>
        <w:ind w:left="709" w:hanging="709"/>
        <w:rPr>
          <w:rFonts w:ascii="Arial" w:hAnsi="Arial" w:cs="Arial"/>
          <w:sz w:val="18"/>
          <w:szCs w:val="18"/>
        </w:rPr>
      </w:pPr>
      <w:r w:rsidRPr="00834377">
        <w:rPr>
          <w:rFonts w:ascii="Arial" w:hAnsi="Arial" w:cs="Arial"/>
          <w:sz w:val="18"/>
          <w:szCs w:val="18"/>
        </w:rPr>
        <w:tab/>
      </w:r>
      <w:r w:rsidRPr="00834377">
        <w:rPr>
          <w:rFonts w:ascii="Arial" w:hAnsi="Arial" w:cs="Arial"/>
          <w:sz w:val="18"/>
          <w:szCs w:val="18"/>
        </w:rPr>
        <w:tab/>
      </w:r>
      <w:r w:rsidRPr="00834377">
        <w:rPr>
          <w:rFonts w:ascii="Arial" w:hAnsi="Arial" w:cs="Arial"/>
          <w:sz w:val="18"/>
          <w:szCs w:val="18"/>
        </w:rPr>
        <w:sym w:font="Symbol" w:char="F072"/>
      </w:r>
      <w:r w:rsidRPr="00834377">
        <w:rPr>
          <w:rFonts w:ascii="Arial" w:hAnsi="Arial" w:cs="Arial"/>
          <w:sz w:val="18"/>
          <w:szCs w:val="18"/>
          <w:vertAlign w:val="subscript"/>
        </w:rPr>
        <w:t>d </w:t>
      </w:r>
      <w:r w:rsidRPr="00834377">
        <w:rPr>
          <w:rFonts w:ascii="Arial" w:hAnsi="Arial" w:cs="Arial"/>
          <w:sz w:val="18"/>
          <w:szCs w:val="18"/>
        </w:rPr>
        <w:t>- gęstość objętościowa szkieletu zagęszczonego gruntu, zgodnie z BN-8931-12, (Mg/m</w:t>
      </w:r>
      <w:r w:rsidRPr="00834377">
        <w:rPr>
          <w:rFonts w:ascii="Arial" w:hAnsi="Arial" w:cs="Arial"/>
          <w:sz w:val="18"/>
          <w:szCs w:val="18"/>
          <w:vertAlign w:val="superscript"/>
        </w:rPr>
        <w:t>3</w:t>
      </w:r>
      <w:r w:rsidRPr="00834377">
        <w:rPr>
          <w:rFonts w:ascii="Arial" w:hAnsi="Arial" w:cs="Arial"/>
          <w:sz w:val="18"/>
          <w:szCs w:val="18"/>
        </w:rPr>
        <w:t>),</w:t>
      </w:r>
    </w:p>
    <w:p w:rsidR="00AD08E8" w:rsidRPr="00834377" w:rsidRDefault="00AD08E8" w:rsidP="00834377">
      <w:pPr>
        <w:pStyle w:val="Standardowytekst"/>
        <w:tabs>
          <w:tab w:val="left" w:pos="426"/>
          <w:tab w:val="left" w:pos="709"/>
        </w:tabs>
        <w:spacing w:line="264" w:lineRule="auto"/>
        <w:ind w:left="709" w:hanging="709"/>
        <w:rPr>
          <w:rFonts w:ascii="Arial" w:hAnsi="Arial" w:cs="Arial"/>
          <w:sz w:val="18"/>
          <w:szCs w:val="18"/>
        </w:rPr>
      </w:pPr>
      <w:r w:rsidRPr="00834377">
        <w:rPr>
          <w:rFonts w:ascii="Arial" w:hAnsi="Arial" w:cs="Arial"/>
          <w:sz w:val="18"/>
          <w:szCs w:val="18"/>
        </w:rPr>
        <w:tab/>
      </w:r>
      <w:r w:rsidRPr="00834377">
        <w:rPr>
          <w:rFonts w:ascii="Arial" w:hAnsi="Arial" w:cs="Arial"/>
          <w:sz w:val="18"/>
          <w:szCs w:val="18"/>
        </w:rPr>
        <w:tab/>
      </w:r>
      <w:r w:rsidRPr="00834377">
        <w:rPr>
          <w:rFonts w:ascii="Arial" w:hAnsi="Arial" w:cs="Arial"/>
          <w:sz w:val="18"/>
          <w:szCs w:val="18"/>
        </w:rPr>
        <w:sym w:font="Symbol" w:char="F072"/>
      </w:r>
      <w:r w:rsidRPr="00834377">
        <w:rPr>
          <w:rFonts w:ascii="Arial" w:hAnsi="Arial" w:cs="Arial"/>
          <w:sz w:val="18"/>
          <w:szCs w:val="18"/>
          <w:vertAlign w:val="subscript"/>
        </w:rPr>
        <w:t>ds. </w:t>
      </w:r>
      <w:r w:rsidRPr="00834377">
        <w:rPr>
          <w:rFonts w:ascii="Arial" w:hAnsi="Arial" w:cs="Arial"/>
          <w:sz w:val="18"/>
          <w:szCs w:val="18"/>
        </w:rPr>
        <w:t>- maksymalna gęstość objętościowa szkieletu gruntowego przy wilgotności optymalnej, zgodnie z PN-B-04481, służąca do oceny zagęszczenia gruntu w robotach ziemnych, (Mg/m</w:t>
      </w:r>
      <w:r w:rsidRPr="00834377">
        <w:rPr>
          <w:rFonts w:ascii="Arial" w:hAnsi="Arial" w:cs="Arial"/>
          <w:sz w:val="18"/>
          <w:szCs w:val="18"/>
          <w:vertAlign w:val="superscript"/>
        </w:rPr>
        <w:t>3</w:t>
      </w:r>
      <w:r w:rsidRPr="00834377">
        <w:rPr>
          <w:rFonts w:ascii="Arial" w:hAnsi="Arial" w:cs="Arial"/>
          <w:sz w:val="18"/>
          <w:szCs w:val="18"/>
        </w:rPr>
        <w:t>).</w:t>
      </w:r>
    </w:p>
    <w:p w:rsidR="00AD08E8" w:rsidRPr="00834377" w:rsidRDefault="00AD08E8" w:rsidP="00F51B9A">
      <w:pPr>
        <w:numPr>
          <w:ilvl w:val="0"/>
          <w:numId w:val="175"/>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Wskaźnik różnoziarnistości</w:t>
      </w:r>
      <w:r w:rsidRPr="00834377">
        <w:rPr>
          <w:rFonts w:ascii="Arial" w:hAnsi="Arial" w:cs="Arial"/>
          <w:sz w:val="18"/>
          <w:szCs w:val="18"/>
        </w:rPr>
        <w:t xml:space="preserve"> - wielkość charakteryzująca zagęszczalność gruntów niespoistych, określona wg wzoru:</w:t>
      </w:r>
    </w:p>
    <w:p w:rsidR="00AD08E8" w:rsidRPr="00834377" w:rsidRDefault="00AD08E8" w:rsidP="008F1E2F">
      <w:pPr>
        <w:tabs>
          <w:tab w:val="left" w:pos="360"/>
        </w:tabs>
        <w:autoSpaceDE w:val="0"/>
        <w:autoSpaceDN w:val="0"/>
        <w:adjustRightInd w:val="0"/>
        <w:spacing w:line="264" w:lineRule="auto"/>
        <w:jc w:val="center"/>
        <w:rPr>
          <w:rFonts w:ascii="Arial" w:hAnsi="Arial" w:cs="Arial"/>
          <w:sz w:val="18"/>
          <w:szCs w:val="18"/>
        </w:rPr>
      </w:pPr>
      <w:r w:rsidRPr="00834377">
        <w:rPr>
          <w:rFonts w:ascii="Arial" w:hAnsi="Arial" w:cs="Arial"/>
          <w:sz w:val="18"/>
          <w:szCs w:val="18"/>
        </w:rPr>
        <w:object w:dxaOrig="780" w:dyaOrig="600">
          <v:shape id="_x0000_i1026" type="#_x0000_t75" style="width:35.4pt;height:29.4pt" o:ole="">
            <v:imagedata r:id="rId23" o:title=""/>
          </v:shape>
          <o:OLEObject Type="Embed" ProgID="Equation.3" ShapeID="_x0000_i1026" DrawAspect="Content" ObjectID="_1699177797" r:id="rId24"/>
        </w:object>
      </w:r>
    </w:p>
    <w:p w:rsidR="00AD08E8" w:rsidRPr="00834377" w:rsidRDefault="00AD08E8" w:rsidP="00834377">
      <w:pPr>
        <w:tabs>
          <w:tab w:val="left" w:pos="360"/>
        </w:tabs>
        <w:autoSpaceDE w:val="0"/>
        <w:autoSpaceDN w:val="0"/>
        <w:adjustRightInd w:val="0"/>
        <w:spacing w:line="264" w:lineRule="auto"/>
        <w:rPr>
          <w:rFonts w:ascii="Arial" w:hAnsi="Arial" w:cs="Arial"/>
          <w:sz w:val="18"/>
          <w:szCs w:val="18"/>
        </w:rPr>
      </w:pPr>
      <w:r w:rsidRPr="00834377">
        <w:rPr>
          <w:rFonts w:ascii="Arial" w:hAnsi="Arial" w:cs="Arial"/>
          <w:sz w:val="18"/>
          <w:szCs w:val="18"/>
        </w:rPr>
        <w:tab/>
      </w:r>
      <w:r w:rsidRPr="00834377">
        <w:rPr>
          <w:rFonts w:ascii="Arial" w:hAnsi="Arial" w:cs="Arial"/>
          <w:sz w:val="18"/>
          <w:szCs w:val="18"/>
        </w:rPr>
        <w:tab/>
        <w:t>gdzie:</w:t>
      </w:r>
    </w:p>
    <w:p w:rsidR="00AD08E8" w:rsidRPr="00834377" w:rsidRDefault="00AD08E8" w:rsidP="00834377">
      <w:pPr>
        <w:tabs>
          <w:tab w:val="left" w:pos="360"/>
        </w:tabs>
        <w:autoSpaceDE w:val="0"/>
        <w:autoSpaceDN w:val="0"/>
        <w:adjustRightInd w:val="0"/>
        <w:spacing w:line="264" w:lineRule="auto"/>
        <w:rPr>
          <w:rFonts w:ascii="Arial" w:hAnsi="Arial" w:cs="Arial"/>
          <w:sz w:val="18"/>
          <w:szCs w:val="18"/>
        </w:rPr>
      </w:pPr>
      <w:r w:rsidRPr="00834377">
        <w:rPr>
          <w:rFonts w:ascii="Arial" w:hAnsi="Arial" w:cs="Arial"/>
          <w:sz w:val="18"/>
          <w:szCs w:val="18"/>
        </w:rPr>
        <w:tab/>
      </w:r>
      <w:r w:rsidRPr="00834377">
        <w:rPr>
          <w:rFonts w:ascii="Arial" w:hAnsi="Arial" w:cs="Arial"/>
          <w:sz w:val="18"/>
          <w:szCs w:val="18"/>
        </w:rPr>
        <w:tab/>
        <w:t>d</w:t>
      </w:r>
      <w:r w:rsidRPr="00834377">
        <w:rPr>
          <w:rFonts w:ascii="Arial" w:hAnsi="Arial" w:cs="Arial"/>
          <w:sz w:val="18"/>
          <w:szCs w:val="18"/>
          <w:vertAlign w:val="subscript"/>
        </w:rPr>
        <w:t>60</w:t>
      </w:r>
      <w:r w:rsidRPr="00834377">
        <w:rPr>
          <w:rFonts w:ascii="Arial" w:hAnsi="Arial" w:cs="Arial"/>
          <w:sz w:val="18"/>
          <w:szCs w:val="18"/>
        </w:rPr>
        <w:t>    -     średnica oczek sita, przez które przechodzi 60% gruntu, (mm),</w:t>
      </w:r>
    </w:p>
    <w:p w:rsidR="00AD08E8" w:rsidRPr="00834377" w:rsidRDefault="00AD08E8" w:rsidP="00834377">
      <w:pPr>
        <w:tabs>
          <w:tab w:val="left" w:pos="360"/>
        </w:tabs>
        <w:autoSpaceDE w:val="0"/>
        <w:autoSpaceDN w:val="0"/>
        <w:adjustRightInd w:val="0"/>
        <w:spacing w:line="264" w:lineRule="auto"/>
        <w:rPr>
          <w:rFonts w:ascii="Arial" w:hAnsi="Arial" w:cs="Arial"/>
          <w:sz w:val="18"/>
          <w:szCs w:val="18"/>
        </w:rPr>
      </w:pPr>
      <w:r w:rsidRPr="00834377">
        <w:rPr>
          <w:rFonts w:ascii="Arial" w:hAnsi="Arial" w:cs="Arial"/>
          <w:sz w:val="18"/>
          <w:szCs w:val="18"/>
        </w:rPr>
        <w:tab/>
      </w:r>
      <w:r w:rsidRPr="00834377">
        <w:rPr>
          <w:rFonts w:ascii="Arial" w:hAnsi="Arial" w:cs="Arial"/>
          <w:sz w:val="18"/>
          <w:szCs w:val="18"/>
        </w:rPr>
        <w:tab/>
        <w:t>d</w:t>
      </w:r>
      <w:r w:rsidRPr="00834377">
        <w:rPr>
          <w:rFonts w:ascii="Arial" w:hAnsi="Arial" w:cs="Arial"/>
          <w:sz w:val="18"/>
          <w:szCs w:val="18"/>
          <w:vertAlign w:val="subscript"/>
        </w:rPr>
        <w:t>10</w:t>
      </w:r>
      <w:r w:rsidRPr="00834377">
        <w:rPr>
          <w:rFonts w:ascii="Arial" w:hAnsi="Arial" w:cs="Arial"/>
          <w:sz w:val="18"/>
          <w:szCs w:val="18"/>
        </w:rPr>
        <w:t>    -     średnica oczek sita, przez które przechodzi 10% gruntu, (mm).</w:t>
      </w:r>
    </w:p>
    <w:p w:rsidR="00AD08E8" w:rsidRPr="00834377" w:rsidRDefault="00AD08E8" w:rsidP="00834377">
      <w:pPr>
        <w:pStyle w:val="sstnromalny"/>
        <w:spacing w:line="264" w:lineRule="auto"/>
        <w:jc w:val="both"/>
        <w:rPr>
          <w:rFonts w:ascii="Arial" w:hAnsi="Arial" w:cs="Arial"/>
          <w:sz w:val="18"/>
        </w:rPr>
      </w:pPr>
    </w:p>
    <w:p w:rsidR="00AD08E8" w:rsidRPr="00834377" w:rsidRDefault="00AD08E8" w:rsidP="00B15C57">
      <w:pPr>
        <w:pStyle w:val="SSTnag3"/>
      </w:pPr>
      <w:r w:rsidRPr="00834377">
        <w:t>Ogólne wymagania dotyczące robót</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Wykonawca robót jest odpowiedzialny za jakość ich wykonania oraz za zgodność z Dokumentacją Projektową, STWiORB</w:t>
      </w:r>
      <w:r w:rsidR="00AE71FA" w:rsidRPr="00834377">
        <w:rPr>
          <w:rFonts w:ascii="Arial" w:hAnsi="Arial" w:cs="Arial"/>
          <w:sz w:val="18"/>
        </w:rPr>
        <w:t xml:space="preserve"> i </w:t>
      </w:r>
      <w:r w:rsidRPr="00834377">
        <w:rPr>
          <w:rFonts w:ascii="Arial" w:hAnsi="Arial" w:cs="Arial"/>
          <w:sz w:val="18"/>
        </w:rPr>
        <w:t>poleceniami Inżyniera.</w:t>
      </w:r>
    </w:p>
    <w:p w:rsidR="00AD08E8" w:rsidRPr="00834377" w:rsidRDefault="00AD08E8" w:rsidP="00834377">
      <w:pPr>
        <w:pStyle w:val="sstnromalny"/>
        <w:spacing w:line="264" w:lineRule="auto"/>
        <w:jc w:val="both"/>
        <w:rPr>
          <w:rFonts w:ascii="Arial" w:hAnsi="Arial" w:cs="Arial"/>
          <w:sz w:val="18"/>
        </w:rPr>
      </w:pPr>
      <w:r w:rsidRPr="00834377">
        <w:rPr>
          <w:rFonts w:ascii="Arial" w:hAnsi="Arial" w:cs="Arial"/>
          <w:sz w:val="18"/>
        </w:rPr>
        <w:t>Ogólne wymagania dotyczące robót podano w STWiORB DM.00.00.00 "Wymagania ogólne".</w:t>
      </w:r>
    </w:p>
    <w:p w:rsidR="008845B7" w:rsidRPr="008D1617" w:rsidRDefault="008845B7" w:rsidP="008845B7">
      <w:pPr>
        <w:pStyle w:val="SSTnagowek2"/>
      </w:pPr>
      <w:r w:rsidRPr="008D1617">
        <w:t>Materiały</w:t>
      </w:r>
    </w:p>
    <w:p w:rsidR="008845B7" w:rsidRPr="008D1617" w:rsidRDefault="008845B7" w:rsidP="008845B7">
      <w:pPr>
        <w:pStyle w:val="sstnromalny"/>
        <w:jc w:val="both"/>
        <w:rPr>
          <w:rFonts w:ascii="Arial" w:hAnsi="Arial" w:cs="Arial"/>
          <w:sz w:val="18"/>
        </w:rPr>
      </w:pPr>
      <w:r w:rsidRPr="008D1617">
        <w:rPr>
          <w:rFonts w:ascii="Arial" w:hAnsi="Arial" w:cs="Arial"/>
          <w:sz w:val="18"/>
        </w:rPr>
        <w:t>Do zasypywania wykopów może być użyty tylko grunt zgodny z dokumentacją projektową.</w:t>
      </w:r>
    </w:p>
    <w:p w:rsidR="008845B7" w:rsidRPr="008D1617" w:rsidRDefault="008845B7" w:rsidP="008845B7">
      <w:pPr>
        <w:pStyle w:val="sstnromalny"/>
        <w:jc w:val="both"/>
        <w:rPr>
          <w:rFonts w:ascii="Arial" w:hAnsi="Arial" w:cs="Arial"/>
          <w:sz w:val="18"/>
        </w:rPr>
      </w:pPr>
      <w:r w:rsidRPr="008D1617">
        <w:rPr>
          <w:rFonts w:ascii="Arial" w:hAnsi="Arial" w:cs="Arial"/>
          <w:sz w:val="18"/>
        </w:rPr>
        <w:t>Grunty przeznaczone na wymianę gruntu muszą spełniać wymagania dokumentacji projektowej.</w:t>
      </w:r>
    </w:p>
    <w:p w:rsidR="008845B7" w:rsidRPr="008D1617" w:rsidRDefault="008845B7" w:rsidP="008845B7">
      <w:pPr>
        <w:pStyle w:val="sstnromalny"/>
        <w:jc w:val="both"/>
        <w:rPr>
          <w:rFonts w:ascii="Arial" w:hAnsi="Arial" w:cs="Arial"/>
          <w:sz w:val="18"/>
        </w:rPr>
      </w:pPr>
      <w:r w:rsidRPr="008D1617">
        <w:rPr>
          <w:rFonts w:ascii="Arial" w:hAnsi="Arial" w:cs="Arial"/>
          <w:sz w:val="18"/>
        </w:rPr>
        <w:t>Do zasypywania powinien być użyty grunt nie zamarznięty i bez jakichkolwiek zanieczyszczeń (np. torfu, darniny, korzeni, odpadków budowlanych lub innych materiałów), nie może to być w żadnym wypadku namuł.</w:t>
      </w:r>
    </w:p>
    <w:p w:rsidR="008845B7" w:rsidRPr="008D1617" w:rsidRDefault="008845B7" w:rsidP="008845B7">
      <w:pPr>
        <w:pStyle w:val="sstnromalny"/>
        <w:jc w:val="both"/>
        <w:rPr>
          <w:rFonts w:ascii="Arial" w:hAnsi="Arial" w:cs="Arial"/>
          <w:sz w:val="18"/>
        </w:rPr>
      </w:pPr>
      <w:r w:rsidRPr="008D1617">
        <w:rPr>
          <w:rFonts w:ascii="Arial" w:hAnsi="Arial" w:cs="Arial"/>
          <w:sz w:val="18"/>
        </w:rPr>
        <w:t>Jako materiał służący do zasypki wykop</w:t>
      </w:r>
      <w:r>
        <w:rPr>
          <w:rFonts w:ascii="Arial" w:hAnsi="Arial" w:cs="Arial"/>
          <w:sz w:val="18"/>
        </w:rPr>
        <w:t xml:space="preserve">ów powyżej warstwy z gruntów </w:t>
      </w:r>
      <w:r w:rsidRPr="008D1617">
        <w:rPr>
          <w:rFonts w:ascii="Arial" w:hAnsi="Arial" w:cs="Arial"/>
          <w:sz w:val="18"/>
        </w:rPr>
        <w:t xml:space="preserve">przepuszczalnych i do wykonania stożków przyczółków/nasypów (skarp) przy obiektach należy stosować żwiry, mieszanki i piaski co najmniej średnioziarniste o wskaźniku różnoziarnistości nie mniejszym od 5 i współczynniku filtracji k10 </w:t>
      </w:r>
      <w:r w:rsidRPr="008D1617">
        <w:rPr>
          <w:rFonts w:ascii="Arial" w:hAnsi="Arial" w:cs="Arial"/>
          <w:sz w:val="18"/>
        </w:rPr>
        <w:sym w:font="Symbol" w:char="F0B3"/>
      </w:r>
      <w:r w:rsidRPr="008D1617">
        <w:rPr>
          <w:rFonts w:ascii="Arial" w:hAnsi="Arial" w:cs="Arial"/>
          <w:sz w:val="18"/>
        </w:rPr>
        <w:t xml:space="preserve"> 6 × 10-5 m/s. Grunty nie mogą być zanieczyszczone gruntami organicznymi (zawartość części organicznych nie powinna przekraczać 2%). Nie może to być w żadnym wypadku namuł</w:t>
      </w:r>
    </w:p>
    <w:p w:rsidR="008845B7" w:rsidRPr="008D1617" w:rsidRDefault="008845B7" w:rsidP="008845B7">
      <w:pPr>
        <w:pStyle w:val="sstnromalny"/>
        <w:jc w:val="both"/>
        <w:rPr>
          <w:rFonts w:ascii="Arial" w:hAnsi="Arial" w:cs="Arial"/>
          <w:sz w:val="18"/>
        </w:rPr>
      </w:pPr>
      <w:r w:rsidRPr="008D1617">
        <w:rPr>
          <w:rFonts w:ascii="Arial" w:hAnsi="Arial" w:cs="Arial"/>
          <w:sz w:val="18"/>
        </w:rPr>
        <w:t xml:space="preserve">Wykopy na instalacje (np. rury kanalizacyjne w gruncie) do wysokości 30 cm powyżej wysokości przewodu lub jego obudowy należy zasypywać gruntem piaszczystym lub pospółką o ziarnach nie większych niż 20 mm. </w:t>
      </w:r>
    </w:p>
    <w:p w:rsidR="008845B7" w:rsidRPr="008D1617" w:rsidRDefault="008845B7" w:rsidP="008845B7">
      <w:pPr>
        <w:pStyle w:val="SSTnagowek2"/>
      </w:pPr>
      <w:r w:rsidRPr="008D1617">
        <w:t>Sprzęt</w:t>
      </w:r>
    </w:p>
    <w:p w:rsidR="008845B7" w:rsidRPr="008D1617" w:rsidRDefault="008845B7" w:rsidP="008845B7">
      <w:pPr>
        <w:pStyle w:val="sstnromalny"/>
        <w:jc w:val="both"/>
        <w:rPr>
          <w:rFonts w:ascii="Arial" w:hAnsi="Arial" w:cs="Arial"/>
          <w:sz w:val="18"/>
        </w:rPr>
      </w:pPr>
      <w:r w:rsidRPr="008D1617">
        <w:rPr>
          <w:rFonts w:ascii="Arial" w:hAnsi="Arial" w:cs="Arial"/>
          <w:sz w:val="18"/>
        </w:rPr>
        <w:t>Roboty mogą być wykonane ręcznie lub mechanicznie. Roboty ziemne można wykonać przy użyciu dowolnego typu sprzętu zaakceptowanego przez Inżyniera.</w:t>
      </w:r>
    </w:p>
    <w:p w:rsidR="008845B7" w:rsidRPr="008D1617" w:rsidRDefault="008845B7" w:rsidP="008845B7">
      <w:pPr>
        <w:pStyle w:val="sstnromalny"/>
        <w:jc w:val="both"/>
        <w:rPr>
          <w:rFonts w:ascii="Arial" w:hAnsi="Arial" w:cs="Arial"/>
          <w:sz w:val="18"/>
        </w:rPr>
      </w:pPr>
      <w:r w:rsidRPr="008D1617">
        <w:rPr>
          <w:rFonts w:ascii="Arial" w:hAnsi="Arial" w:cs="Arial"/>
          <w:sz w:val="18"/>
        </w:rPr>
        <w:t>Do zagęszczania zasypek można stosować:</w:t>
      </w:r>
    </w:p>
    <w:p w:rsidR="008845B7" w:rsidRPr="008D1617" w:rsidRDefault="008845B7" w:rsidP="008845B7">
      <w:pPr>
        <w:pStyle w:val="sstnromalny"/>
        <w:numPr>
          <w:ilvl w:val="0"/>
          <w:numId w:val="174"/>
        </w:numPr>
        <w:jc w:val="both"/>
        <w:rPr>
          <w:rFonts w:ascii="Arial" w:hAnsi="Arial" w:cs="Arial"/>
          <w:sz w:val="18"/>
        </w:rPr>
      </w:pPr>
      <w:r w:rsidRPr="008D1617">
        <w:rPr>
          <w:rFonts w:ascii="Arial" w:hAnsi="Arial" w:cs="Arial"/>
          <w:sz w:val="18"/>
        </w:rPr>
        <w:t>gładkie walce stalowe,</w:t>
      </w:r>
    </w:p>
    <w:p w:rsidR="008845B7" w:rsidRPr="008D1617" w:rsidRDefault="008845B7" w:rsidP="008845B7">
      <w:pPr>
        <w:pStyle w:val="sstnromalny"/>
        <w:numPr>
          <w:ilvl w:val="0"/>
          <w:numId w:val="174"/>
        </w:numPr>
        <w:jc w:val="both"/>
        <w:rPr>
          <w:rFonts w:ascii="Arial" w:hAnsi="Arial" w:cs="Arial"/>
          <w:sz w:val="18"/>
        </w:rPr>
      </w:pPr>
      <w:r w:rsidRPr="008D1617">
        <w:rPr>
          <w:rFonts w:ascii="Arial" w:hAnsi="Arial" w:cs="Arial"/>
          <w:sz w:val="18"/>
        </w:rPr>
        <w:t>walce ogumione,</w:t>
      </w:r>
    </w:p>
    <w:p w:rsidR="008845B7" w:rsidRPr="008D1617" w:rsidRDefault="008845B7" w:rsidP="008845B7">
      <w:pPr>
        <w:pStyle w:val="sstnromalny"/>
        <w:numPr>
          <w:ilvl w:val="0"/>
          <w:numId w:val="174"/>
        </w:numPr>
        <w:jc w:val="both"/>
        <w:rPr>
          <w:rFonts w:ascii="Arial" w:hAnsi="Arial" w:cs="Arial"/>
          <w:sz w:val="18"/>
        </w:rPr>
      </w:pPr>
      <w:r w:rsidRPr="008D1617">
        <w:rPr>
          <w:rFonts w:ascii="Arial" w:hAnsi="Arial" w:cs="Arial"/>
          <w:sz w:val="18"/>
        </w:rPr>
        <w:t>lekkie, średnie i ciężkie walce wibracyjne,</w:t>
      </w:r>
    </w:p>
    <w:p w:rsidR="008845B7" w:rsidRPr="008D1617" w:rsidRDefault="008845B7" w:rsidP="008845B7">
      <w:pPr>
        <w:pStyle w:val="sstnromalny"/>
        <w:numPr>
          <w:ilvl w:val="0"/>
          <w:numId w:val="174"/>
        </w:numPr>
        <w:jc w:val="both"/>
        <w:rPr>
          <w:rFonts w:ascii="Arial" w:hAnsi="Arial" w:cs="Arial"/>
          <w:sz w:val="18"/>
        </w:rPr>
      </w:pPr>
      <w:r w:rsidRPr="008D1617">
        <w:rPr>
          <w:rFonts w:ascii="Arial" w:hAnsi="Arial" w:cs="Arial"/>
          <w:sz w:val="18"/>
        </w:rPr>
        <w:t>ubijaki,</w:t>
      </w:r>
    </w:p>
    <w:p w:rsidR="008845B7" w:rsidRPr="008D1617" w:rsidRDefault="008845B7" w:rsidP="008845B7">
      <w:pPr>
        <w:pStyle w:val="sstnromalny"/>
        <w:numPr>
          <w:ilvl w:val="0"/>
          <w:numId w:val="174"/>
        </w:numPr>
        <w:jc w:val="both"/>
        <w:rPr>
          <w:rFonts w:ascii="Arial" w:hAnsi="Arial" w:cs="Arial"/>
          <w:sz w:val="18"/>
        </w:rPr>
      </w:pPr>
      <w:r w:rsidRPr="008D1617">
        <w:rPr>
          <w:rFonts w:ascii="Arial" w:hAnsi="Arial" w:cs="Arial"/>
          <w:sz w:val="18"/>
        </w:rPr>
        <w:t>lekkie i ciężkie płyty wibracyjne.</w:t>
      </w:r>
    </w:p>
    <w:p w:rsidR="008845B7" w:rsidRPr="008D1617" w:rsidRDefault="008845B7" w:rsidP="008845B7">
      <w:pPr>
        <w:pStyle w:val="sstnromalny"/>
        <w:jc w:val="both"/>
        <w:rPr>
          <w:rFonts w:ascii="Arial" w:hAnsi="Arial" w:cs="Arial"/>
          <w:sz w:val="18"/>
        </w:rPr>
      </w:pPr>
      <w:r w:rsidRPr="008D1617">
        <w:rPr>
          <w:rFonts w:ascii="Arial" w:hAnsi="Arial" w:cs="Arial"/>
          <w:sz w:val="18"/>
        </w:rPr>
        <w:t>Dobór sprzętu zagęszczającego zależy od rodzaju gruntu i grubości zagęszczanej warstwy. Dobór sprzętu zagęszczającego Wykonawca ustali doświadczalnie przed przystąpieniem do wykonywania zasypek.</w:t>
      </w:r>
    </w:p>
    <w:p w:rsidR="008845B7" w:rsidRPr="008D1617" w:rsidRDefault="008845B7" w:rsidP="008845B7">
      <w:pPr>
        <w:pStyle w:val="SSTnagowek2"/>
      </w:pPr>
      <w:r w:rsidRPr="008D1617">
        <w:t>Transport</w:t>
      </w:r>
    </w:p>
    <w:p w:rsidR="008845B7" w:rsidRPr="008D1617" w:rsidRDefault="008845B7" w:rsidP="008845B7">
      <w:pPr>
        <w:pStyle w:val="sstnromalny"/>
        <w:jc w:val="both"/>
        <w:rPr>
          <w:rFonts w:ascii="Arial" w:hAnsi="Arial" w:cs="Arial"/>
          <w:sz w:val="18"/>
        </w:rPr>
      </w:pPr>
      <w:r w:rsidRPr="008D1617">
        <w:rPr>
          <w:rFonts w:ascii="Arial" w:hAnsi="Arial" w:cs="Arial"/>
          <w:sz w:val="18"/>
        </w:rPr>
        <w:t>Transport gruntu z odkładu dowolnymi środkami transportu zaakceptowanymi przez Inżyniera.</w:t>
      </w:r>
    </w:p>
    <w:p w:rsidR="008845B7" w:rsidRPr="008D1617" w:rsidRDefault="008845B7" w:rsidP="008845B7">
      <w:pPr>
        <w:pStyle w:val="SSTnagowek2"/>
      </w:pPr>
      <w:r w:rsidRPr="008D1617">
        <w:t>Wykonanie robót</w:t>
      </w:r>
    </w:p>
    <w:p w:rsidR="008845B7" w:rsidRPr="008D1617" w:rsidRDefault="008845B7" w:rsidP="008845B7">
      <w:pPr>
        <w:pStyle w:val="SSTnag3"/>
      </w:pPr>
      <w:r w:rsidRPr="008D1617">
        <w:t>Projekt organizacji i harmonogram robót</w:t>
      </w:r>
    </w:p>
    <w:p w:rsidR="008845B7" w:rsidRPr="008D1617" w:rsidRDefault="008845B7" w:rsidP="008845B7">
      <w:pPr>
        <w:pStyle w:val="sstnromalny"/>
        <w:jc w:val="both"/>
        <w:rPr>
          <w:rFonts w:ascii="Arial" w:hAnsi="Arial" w:cs="Arial"/>
          <w:sz w:val="18"/>
        </w:rPr>
      </w:pPr>
      <w:r w:rsidRPr="008D1617">
        <w:rPr>
          <w:rFonts w:ascii="Arial" w:hAnsi="Arial" w:cs="Arial"/>
          <w:sz w:val="18"/>
        </w:rPr>
        <w:t>Ogólne zasady wykonywania robót podano w STWiORB  DM.00.00.00 „Wymagania ogólne”, pkt 5.</w:t>
      </w:r>
    </w:p>
    <w:p w:rsidR="008845B7" w:rsidRPr="008D1617" w:rsidRDefault="008845B7" w:rsidP="008845B7">
      <w:pPr>
        <w:pStyle w:val="sstnromalny"/>
        <w:jc w:val="both"/>
        <w:rPr>
          <w:rFonts w:ascii="Arial" w:hAnsi="Arial" w:cs="Arial"/>
          <w:sz w:val="18"/>
        </w:rPr>
      </w:pPr>
      <w:r w:rsidRPr="008D1617">
        <w:rPr>
          <w:rFonts w:ascii="Arial" w:hAnsi="Arial" w:cs="Arial"/>
          <w:sz w:val="18"/>
        </w:rPr>
        <w:t>Roboty ziemne powinny być wykonane zgodnie ze szczegółowymi wymaganiami technicznymi wykonania i badania określonymi w normie PN-S-02205 w STWiORB D.03.02.01 oraz w dokumentacji projektowej.</w:t>
      </w:r>
    </w:p>
    <w:p w:rsidR="008845B7" w:rsidRPr="008D1617" w:rsidRDefault="008845B7" w:rsidP="008845B7">
      <w:pPr>
        <w:pStyle w:val="SSTnag3"/>
      </w:pPr>
      <w:r w:rsidRPr="008D1617">
        <w:t>Zasady wykonywania robót</w:t>
      </w:r>
    </w:p>
    <w:p w:rsidR="008845B7" w:rsidRPr="008D1617" w:rsidRDefault="008845B7" w:rsidP="008845B7">
      <w:pPr>
        <w:pStyle w:val="sstnromalny"/>
        <w:jc w:val="both"/>
        <w:rPr>
          <w:rFonts w:ascii="Arial" w:hAnsi="Arial" w:cs="Arial"/>
          <w:sz w:val="18"/>
        </w:rPr>
      </w:pPr>
      <w:r w:rsidRPr="008D1617">
        <w:rPr>
          <w:rFonts w:ascii="Arial" w:hAnsi="Arial" w:cs="Arial"/>
          <w:sz w:val="18"/>
        </w:rPr>
        <w:t>Sposób wykonania robót powinien być zgodny z dokumentacja projektową.</w:t>
      </w:r>
    </w:p>
    <w:p w:rsidR="008845B7" w:rsidRPr="008D1617" w:rsidRDefault="008845B7" w:rsidP="008845B7">
      <w:pPr>
        <w:pStyle w:val="sstnromalny"/>
        <w:jc w:val="both"/>
        <w:rPr>
          <w:rFonts w:ascii="Arial" w:hAnsi="Arial" w:cs="Arial"/>
          <w:sz w:val="18"/>
        </w:rPr>
      </w:pPr>
      <w:r w:rsidRPr="008D1617">
        <w:rPr>
          <w:rFonts w:ascii="Arial" w:hAnsi="Arial" w:cs="Arial"/>
          <w:sz w:val="18"/>
        </w:rPr>
        <w:t>Podstawowe czynności przy wykonywaniu robót obejmują:</w:t>
      </w:r>
    </w:p>
    <w:p w:rsidR="008845B7" w:rsidRPr="008D1617" w:rsidRDefault="008845B7" w:rsidP="008845B7">
      <w:pPr>
        <w:pStyle w:val="sstnromalny"/>
        <w:numPr>
          <w:ilvl w:val="0"/>
          <w:numId w:val="246"/>
        </w:numPr>
        <w:jc w:val="both"/>
        <w:rPr>
          <w:rFonts w:ascii="Arial" w:hAnsi="Arial" w:cs="Arial"/>
          <w:sz w:val="18"/>
        </w:rPr>
      </w:pPr>
      <w:r w:rsidRPr="008D1617">
        <w:rPr>
          <w:rFonts w:ascii="Arial" w:hAnsi="Arial" w:cs="Arial"/>
          <w:sz w:val="18"/>
        </w:rPr>
        <w:t>roboty przygotowawcze,</w:t>
      </w:r>
    </w:p>
    <w:p w:rsidR="008845B7" w:rsidRPr="008D1617" w:rsidRDefault="008845B7" w:rsidP="008845B7">
      <w:pPr>
        <w:pStyle w:val="sstnromalny"/>
        <w:numPr>
          <w:ilvl w:val="0"/>
          <w:numId w:val="246"/>
        </w:numPr>
        <w:jc w:val="both"/>
        <w:rPr>
          <w:rFonts w:ascii="Arial" w:hAnsi="Arial" w:cs="Arial"/>
          <w:sz w:val="18"/>
        </w:rPr>
      </w:pPr>
      <w:r w:rsidRPr="008D1617">
        <w:rPr>
          <w:rFonts w:ascii="Arial" w:hAnsi="Arial" w:cs="Arial"/>
          <w:sz w:val="18"/>
        </w:rPr>
        <w:t>transport materiału wraz z załadunkiem i rozładunkiem,</w:t>
      </w:r>
    </w:p>
    <w:p w:rsidR="008845B7" w:rsidRPr="008D1617" w:rsidRDefault="008845B7" w:rsidP="008845B7">
      <w:pPr>
        <w:pStyle w:val="sstnromalny"/>
        <w:numPr>
          <w:ilvl w:val="0"/>
          <w:numId w:val="246"/>
        </w:numPr>
        <w:jc w:val="both"/>
        <w:rPr>
          <w:rFonts w:ascii="Arial" w:hAnsi="Arial" w:cs="Arial"/>
          <w:sz w:val="18"/>
        </w:rPr>
      </w:pPr>
      <w:r w:rsidRPr="008D1617">
        <w:rPr>
          <w:rFonts w:ascii="Arial" w:hAnsi="Arial" w:cs="Arial"/>
          <w:sz w:val="18"/>
        </w:rPr>
        <w:t>wykonanie i zagęszczenie zasypki materiałem spoistym,</w:t>
      </w:r>
    </w:p>
    <w:p w:rsidR="008845B7" w:rsidRPr="008D1617" w:rsidRDefault="008845B7" w:rsidP="008845B7">
      <w:pPr>
        <w:pStyle w:val="sstnromalny"/>
        <w:numPr>
          <w:ilvl w:val="0"/>
          <w:numId w:val="246"/>
        </w:numPr>
        <w:jc w:val="both"/>
        <w:rPr>
          <w:rFonts w:ascii="Arial" w:hAnsi="Arial" w:cs="Arial"/>
          <w:sz w:val="18"/>
        </w:rPr>
      </w:pPr>
      <w:r w:rsidRPr="008D1617">
        <w:rPr>
          <w:rFonts w:ascii="Arial" w:hAnsi="Arial" w:cs="Arial"/>
          <w:sz w:val="18"/>
        </w:rPr>
        <w:t>wykonanie i zagęszczenie zasypki oraz stożków z gruntu przepuszczalnego,</w:t>
      </w:r>
    </w:p>
    <w:p w:rsidR="008845B7" w:rsidRPr="008D1617" w:rsidRDefault="008845B7" w:rsidP="008845B7">
      <w:pPr>
        <w:pStyle w:val="sstnromalny"/>
        <w:numPr>
          <w:ilvl w:val="0"/>
          <w:numId w:val="246"/>
        </w:numPr>
        <w:jc w:val="both"/>
        <w:rPr>
          <w:rFonts w:ascii="Arial" w:hAnsi="Arial" w:cs="Arial"/>
          <w:sz w:val="18"/>
        </w:rPr>
      </w:pPr>
      <w:r w:rsidRPr="008D1617">
        <w:rPr>
          <w:rFonts w:ascii="Arial" w:hAnsi="Arial" w:cs="Arial"/>
          <w:sz w:val="18"/>
        </w:rPr>
        <w:t>roboty wykończeniowe.</w:t>
      </w:r>
    </w:p>
    <w:p w:rsidR="008845B7" w:rsidRPr="008D1617" w:rsidRDefault="008845B7" w:rsidP="008845B7">
      <w:pPr>
        <w:pStyle w:val="SSTnag3"/>
      </w:pPr>
      <w:r w:rsidRPr="008D1617">
        <w:t>Roboty przygotowawcze</w:t>
      </w:r>
    </w:p>
    <w:p w:rsidR="008845B7" w:rsidRPr="008D1617" w:rsidRDefault="008845B7" w:rsidP="008845B7">
      <w:pPr>
        <w:pStyle w:val="sstnromalny"/>
        <w:jc w:val="both"/>
        <w:rPr>
          <w:rFonts w:ascii="Arial" w:hAnsi="Arial" w:cs="Arial"/>
          <w:sz w:val="18"/>
        </w:rPr>
      </w:pPr>
      <w:r w:rsidRPr="008D1617">
        <w:rPr>
          <w:rFonts w:ascii="Arial" w:hAnsi="Arial" w:cs="Arial"/>
          <w:sz w:val="18"/>
        </w:rPr>
        <w:t>Przed przystąpieniem do robót należy:</w:t>
      </w:r>
    </w:p>
    <w:p w:rsidR="008845B7" w:rsidRPr="008D1617" w:rsidRDefault="008845B7" w:rsidP="008845B7">
      <w:pPr>
        <w:pStyle w:val="sstnromalny"/>
        <w:numPr>
          <w:ilvl w:val="0"/>
          <w:numId w:val="176"/>
        </w:numPr>
        <w:jc w:val="both"/>
        <w:rPr>
          <w:rFonts w:ascii="Arial" w:hAnsi="Arial" w:cs="Arial"/>
          <w:sz w:val="18"/>
        </w:rPr>
      </w:pPr>
      <w:r w:rsidRPr="008D1617">
        <w:rPr>
          <w:rFonts w:ascii="Arial" w:hAnsi="Arial" w:cs="Arial"/>
          <w:sz w:val="18"/>
        </w:rPr>
        <w:t>ustalić materiały i sprzęt niezbędne do wykonania robót,</w:t>
      </w:r>
    </w:p>
    <w:p w:rsidR="008845B7" w:rsidRPr="008D1617" w:rsidRDefault="008845B7" w:rsidP="008845B7">
      <w:pPr>
        <w:pStyle w:val="sstnromalny"/>
        <w:numPr>
          <w:ilvl w:val="0"/>
          <w:numId w:val="176"/>
        </w:numPr>
        <w:jc w:val="both"/>
        <w:rPr>
          <w:rFonts w:ascii="Arial" w:hAnsi="Arial" w:cs="Arial"/>
          <w:sz w:val="18"/>
        </w:rPr>
      </w:pPr>
      <w:r w:rsidRPr="008D1617">
        <w:rPr>
          <w:rFonts w:ascii="Arial" w:hAnsi="Arial" w:cs="Arial"/>
          <w:sz w:val="18"/>
        </w:rPr>
        <w:t>określić kolejność, sposób i termin wykonania robót.</w:t>
      </w:r>
    </w:p>
    <w:p w:rsidR="008845B7" w:rsidRPr="008D1617" w:rsidRDefault="008845B7" w:rsidP="008845B7">
      <w:pPr>
        <w:pStyle w:val="SSTnag3"/>
      </w:pPr>
      <w:r w:rsidRPr="008D1617">
        <w:t>Wykonanie zasypek</w:t>
      </w:r>
    </w:p>
    <w:p w:rsidR="008845B7" w:rsidRPr="008D1617" w:rsidRDefault="008845B7" w:rsidP="008845B7">
      <w:pPr>
        <w:pStyle w:val="sstnag4"/>
        <w:spacing w:before="120" w:after="120" w:line="240" w:lineRule="auto"/>
        <w:ind w:left="357" w:hanging="357"/>
      </w:pPr>
      <w:r w:rsidRPr="008D1617">
        <w:t>Projekt organizacji i harmonogram robót</w:t>
      </w:r>
    </w:p>
    <w:p w:rsidR="008845B7" w:rsidRPr="008D1617" w:rsidRDefault="008845B7" w:rsidP="008845B7">
      <w:pPr>
        <w:pStyle w:val="sstnromalny"/>
        <w:jc w:val="both"/>
        <w:rPr>
          <w:rFonts w:ascii="Arial" w:hAnsi="Arial" w:cs="Arial"/>
          <w:sz w:val="18"/>
        </w:rPr>
      </w:pPr>
      <w:r w:rsidRPr="008D1617">
        <w:rPr>
          <w:rFonts w:ascii="Arial" w:hAnsi="Arial" w:cs="Arial"/>
          <w:sz w:val="18"/>
        </w:rPr>
        <w:t>Zasypywanie wykopów należy prowadzić zgodnie z ustaloną kolejnością robót, na podstawie harmonogramu robót opracowanego przez Wykonawcę i zaakceptowanego przez Inżyniera. Harmonogram musi uwzględniać etapowanie robót, harmonogram zamknięć torowych, trakcyjnych, zabezpieczenie robót i warunki bezpieczeństwa BHP.</w:t>
      </w:r>
    </w:p>
    <w:p w:rsidR="008845B7" w:rsidRPr="008D1617" w:rsidRDefault="008845B7" w:rsidP="008845B7">
      <w:pPr>
        <w:pStyle w:val="sstnag4"/>
        <w:spacing w:before="120" w:after="120" w:line="240" w:lineRule="auto"/>
        <w:ind w:left="357" w:hanging="357"/>
      </w:pPr>
      <w:r w:rsidRPr="008D1617">
        <w:t>Ułożenie zasypek</w:t>
      </w:r>
    </w:p>
    <w:p w:rsidR="008845B7" w:rsidRPr="008D1617" w:rsidRDefault="008845B7" w:rsidP="008845B7">
      <w:pPr>
        <w:pStyle w:val="sstnromalny"/>
        <w:jc w:val="both"/>
        <w:rPr>
          <w:rFonts w:ascii="Arial" w:hAnsi="Arial" w:cs="Arial"/>
          <w:sz w:val="18"/>
        </w:rPr>
      </w:pPr>
      <w:r w:rsidRPr="008D1617">
        <w:rPr>
          <w:rFonts w:ascii="Arial" w:hAnsi="Arial" w:cs="Arial"/>
          <w:sz w:val="18"/>
        </w:rPr>
        <w:t xml:space="preserve">Zasypywanie wykopów powinno być przeprowadzone bezpośrednio po wykonaniu w nich i odbiorze projektowanych robót, po uzyskaniu zgody Inżyniera. Przed rozpoczęciem zasypania wykopów ich dno powinno być oczyszczone z torfów, gytii i namułów oraz ewentualnych innych zanieczyszczeń obcych, a w przypadku potrzeby odwodnione.  </w:t>
      </w:r>
    </w:p>
    <w:p w:rsidR="008845B7" w:rsidRPr="008D1617" w:rsidRDefault="008845B7" w:rsidP="008845B7">
      <w:pPr>
        <w:pStyle w:val="sstnromalny"/>
        <w:jc w:val="both"/>
        <w:rPr>
          <w:rFonts w:ascii="Arial" w:hAnsi="Arial" w:cs="Arial"/>
          <w:sz w:val="18"/>
        </w:rPr>
      </w:pPr>
      <w:r w:rsidRPr="008D1617">
        <w:rPr>
          <w:rFonts w:ascii="Arial" w:hAnsi="Arial" w:cs="Arial"/>
          <w:sz w:val="18"/>
        </w:rPr>
        <w:t xml:space="preserve">Ławy fundamentowe i ściany przyczółków można zasypywać po ich zaizolowaniu oraz po wykonaniu warstwy filtracyjnej za przyczółkiem. </w:t>
      </w:r>
    </w:p>
    <w:p w:rsidR="008845B7" w:rsidRPr="008D1617" w:rsidRDefault="008845B7" w:rsidP="008845B7">
      <w:pPr>
        <w:pStyle w:val="sstnromalny"/>
        <w:jc w:val="both"/>
        <w:rPr>
          <w:rFonts w:ascii="Arial" w:hAnsi="Arial" w:cs="Arial"/>
          <w:sz w:val="18"/>
        </w:rPr>
      </w:pPr>
      <w:r w:rsidRPr="008D1617">
        <w:rPr>
          <w:rFonts w:ascii="Arial" w:hAnsi="Arial" w:cs="Arial"/>
          <w:sz w:val="18"/>
        </w:rPr>
        <w:t>Grunt zasypowy, w zależności od miejsca wbudowania,  powinien spełniać wymagania podane w pkcie 2.</w:t>
      </w:r>
    </w:p>
    <w:p w:rsidR="008845B7" w:rsidRPr="008D1617" w:rsidRDefault="008845B7" w:rsidP="008845B7">
      <w:pPr>
        <w:pStyle w:val="SSTnag3"/>
      </w:pPr>
      <w:r w:rsidRPr="008D1617">
        <w:t>Zasypywanie wykopów</w:t>
      </w:r>
    </w:p>
    <w:p w:rsidR="008845B7" w:rsidRPr="008D1617" w:rsidRDefault="008845B7" w:rsidP="008845B7">
      <w:pPr>
        <w:pStyle w:val="sstnromalny"/>
        <w:jc w:val="both"/>
        <w:rPr>
          <w:rFonts w:ascii="Arial" w:hAnsi="Arial" w:cs="Arial"/>
          <w:sz w:val="18"/>
        </w:rPr>
      </w:pPr>
      <w:r w:rsidRPr="008D1617">
        <w:rPr>
          <w:rFonts w:ascii="Arial" w:hAnsi="Arial" w:cs="Arial"/>
          <w:sz w:val="18"/>
        </w:rPr>
        <w:t>Wykonawca może przystąpić do zasypywania wykopów po uzyskaniu zezwolenia Inżyniera co powinno być potwierdzone wpisem do Dziennika Budowy. Zasypywanie wykopów należy wykonać do poziomu istniejącego terenu lub do poziomu określonego w Dokumentacji Projektowej.</w:t>
      </w:r>
    </w:p>
    <w:p w:rsidR="008845B7" w:rsidRPr="008D1617" w:rsidRDefault="008845B7" w:rsidP="008845B7">
      <w:pPr>
        <w:pStyle w:val="sstnromalny"/>
        <w:jc w:val="both"/>
        <w:rPr>
          <w:rFonts w:ascii="Arial" w:hAnsi="Arial" w:cs="Arial"/>
          <w:sz w:val="18"/>
        </w:rPr>
      </w:pPr>
      <w:r w:rsidRPr="008D1617">
        <w:rPr>
          <w:rFonts w:ascii="Arial" w:hAnsi="Arial" w:cs="Arial"/>
          <w:sz w:val="18"/>
        </w:rPr>
        <w:t>Zasypywanie wykopów po wymianie gruntu powinno być wykonane bezpośrednio po zakończeniu wykopów i zagęszczone do min. Is ≥ 1.03 Proctora.</w:t>
      </w:r>
      <w:r>
        <w:rPr>
          <w:rFonts w:ascii="Arial" w:hAnsi="Arial" w:cs="Arial"/>
          <w:sz w:val="18"/>
        </w:rPr>
        <w:t xml:space="preserve"> </w:t>
      </w:r>
    </w:p>
    <w:p w:rsidR="008845B7" w:rsidRPr="008D1617" w:rsidRDefault="008845B7" w:rsidP="008845B7">
      <w:pPr>
        <w:pStyle w:val="sstnromalny"/>
        <w:jc w:val="both"/>
        <w:rPr>
          <w:rFonts w:ascii="Arial" w:hAnsi="Arial" w:cs="Arial"/>
          <w:sz w:val="18"/>
        </w:rPr>
      </w:pPr>
      <w:r w:rsidRPr="008D1617">
        <w:rPr>
          <w:rFonts w:ascii="Arial" w:hAnsi="Arial" w:cs="Arial"/>
          <w:sz w:val="18"/>
        </w:rPr>
        <w:t>Zasypywanie wykopów powinno być wykonane bezpośrednio po zakończeniu przewidzianych w nich robót.</w:t>
      </w:r>
    </w:p>
    <w:p w:rsidR="008845B7" w:rsidRPr="008D1617" w:rsidRDefault="008845B7" w:rsidP="008845B7">
      <w:pPr>
        <w:pStyle w:val="sstnromalny"/>
        <w:jc w:val="both"/>
        <w:rPr>
          <w:rFonts w:ascii="Arial" w:hAnsi="Arial" w:cs="Arial"/>
          <w:sz w:val="18"/>
        </w:rPr>
      </w:pPr>
      <w:r w:rsidRPr="008D1617">
        <w:rPr>
          <w:rFonts w:ascii="Arial" w:hAnsi="Arial" w:cs="Arial"/>
          <w:sz w:val="18"/>
        </w:rPr>
        <w:t>Przed rozpoczęciem zasypywania dno wykopu oraz fundament powinny być oczyszczone z odpadków materiałów budowlanych, a powierzchnie betonowe zabezpieczone preparatami izolacyjnymi wg oddzielnej STWiORB.</w:t>
      </w:r>
    </w:p>
    <w:p w:rsidR="008845B7" w:rsidRPr="008D1617" w:rsidRDefault="008845B7" w:rsidP="008845B7">
      <w:pPr>
        <w:pStyle w:val="sstnromalny"/>
        <w:jc w:val="both"/>
        <w:rPr>
          <w:rFonts w:ascii="Arial" w:hAnsi="Arial" w:cs="Arial"/>
          <w:sz w:val="18"/>
        </w:rPr>
      </w:pPr>
      <w:r w:rsidRPr="008D1617">
        <w:rPr>
          <w:rFonts w:ascii="Arial" w:hAnsi="Arial" w:cs="Arial"/>
          <w:sz w:val="18"/>
        </w:rPr>
        <w:t>Układanie i zagęszczanie gruntu pobranego z odkładu powinno być wykonywane warstwami o grubości:</w:t>
      </w:r>
    </w:p>
    <w:p w:rsidR="008845B7" w:rsidRPr="008D1617" w:rsidRDefault="008845B7" w:rsidP="008845B7">
      <w:pPr>
        <w:pStyle w:val="sstnromalny"/>
        <w:numPr>
          <w:ilvl w:val="0"/>
          <w:numId w:val="247"/>
        </w:numPr>
        <w:jc w:val="both"/>
        <w:rPr>
          <w:rFonts w:ascii="Arial" w:hAnsi="Arial" w:cs="Arial"/>
          <w:sz w:val="18"/>
        </w:rPr>
      </w:pPr>
      <w:r w:rsidRPr="008D1617">
        <w:rPr>
          <w:rFonts w:ascii="Arial" w:hAnsi="Arial" w:cs="Arial"/>
          <w:sz w:val="18"/>
        </w:rPr>
        <w:t>0,25 m - przy stosowaniu ubijaków ręcznych i wałowania</w:t>
      </w:r>
    </w:p>
    <w:p w:rsidR="008845B7" w:rsidRPr="008D1617" w:rsidRDefault="008845B7" w:rsidP="008845B7">
      <w:pPr>
        <w:pStyle w:val="sstnromalny"/>
        <w:numPr>
          <w:ilvl w:val="0"/>
          <w:numId w:val="247"/>
        </w:numPr>
        <w:jc w:val="both"/>
        <w:rPr>
          <w:rFonts w:ascii="Arial" w:hAnsi="Arial" w:cs="Arial"/>
          <w:sz w:val="18"/>
        </w:rPr>
      </w:pPr>
      <w:r w:rsidRPr="008D1617">
        <w:rPr>
          <w:rFonts w:ascii="Arial" w:hAnsi="Arial" w:cs="Arial"/>
          <w:sz w:val="18"/>
        </w:rPr>
        <w:t>0,40 m - przy zagęszczaniu urządzeniami wibracyjnymi</w:t>
      </w:r>
    </w:p>
    <w:p w:rsidR="008845B7" w:rsidRPr="008D1617" w:rsidRDefault="008845B7" w:rsidP="008845B7">
      <w:pPr>
        <w:pStyle w:val="sstnromalny"/>
        <w:jc w:val="both"/>
        <w:rPr>
          <w:rFonts w:ascii="Arial" w:hAnsi="Arial" w:cs="Arial"/>
          <w:sz w:val="18"/>
        </w:rPr>
      </w:pPr>
      <w:r w:rsidRPr="008D1617">
        <w:rPr>
          <w:rFonts w:ascii="Arial" w:hAnsi="Arial" w:cs="Arial"/>
          <w:sz w:val="18"/>
        </w:rPr>
        <w:t>Wskaźnik zagęszczenia gruntu nie powinien wynosić mniej niż Is = 1,03 wg Proctora</w:t>
      </w:r>
    </w:p>
    <w:p w:rsidR="008845B7" w:rsidRPr="008D1617" w:rsidRDefault="008845B7" w:rsidP="008845B7">
      <w:pPr>
        <w:pStyle w:val="sstnromalny"/>
        <w:jc w:val="both"/>
        <w:rPr>
          <w:rFonts w:ascii="Arial" w:hAnsi="Arial" w:cs="Arial"/>
          <w:sz w:val="18"/>
        </w:rPr>
      </w:pPr>
      <w:r w:rsidRPr="008D1617">
        <w:rPr>
          <w:rFonts w:ascii="Arial" w:hAnsi="Arial" w:cs="Arial"/>
          <w:sz w:val="18"/>
        </w:rPr>
        <w:t>W miejscach gdzie jest możliwe wprowadzenie przeciwwagi należy wykonać pomiary nośności i zagęszczenia zgodnie z PN-S-02205, zał. B. Dopuszcza się wykonywanie badań i ustalenie zależności za pomocą sondy wbijanej lub płyty dynamicznej zamiennie do badań nośności za pomocą płyty statycznej VSS. Do ustalenia wyników (kalibracji) płyty dynamicznej należy odnieść się do opracowania IBDiM ,,Badanie i ustalenie zależności korelacyjnych dla oceny stanu zagęszczenia I nośności gruntów niespoistych płytą dynamiczną", Warszawa 2005, instrukcji producenta płyty dynamicznej oraz wykonanie własnej kalibracji. Moduł wtórnego odkształcenia powinien wynosić E2=120 MPa. Wartość wskaźnika odkształcenia Io nie powinien być większy niż 2,2.</w:t>
      </w:r>
    </w:p>
    <w:p w:rsidR="008845B7" w:rsidRPr="008D1617" w:rsidRDefault="008845B7" w:rsidP="008845B7">
      <w:pPr>
        <w:pStyle w:val="sstnromalny"/>
        <w:jc w:val="both"/>
        <w:rPr>
          <w:rFonts w:ascii="Arial" w:hAnsi="Arial" w:cs="Arial"/>
          <w:sz w:val="18"/>
        </w:rPr>
      </w:pPr>
      <w:r w:rsidRPr="008D1617">
        <w:rPr>
          <w:rFonts w:ascii="Arial" w:hAnsi="Arial" w:cs="Arial"/>
          <w:sz w:val="18"/>
        </w:rPr>
        <w:t>Jeśli dookoła budowli założono urządzenia lub warstwy odwadniające (drenaż) to warstwa gruntu do wysokości około 0,30 m powyżej urządzenia lub warstw odwadniających powinna być zagęszczona ręcznie w sposób nie wpływający na prawidłowe odprowadzenie wody</w:t>
      </w:r>
    </w:p>
    <w:p w:rsidR="008845B7" w:rsidRDefault="008845B7" w:rsidP="008845B7">
      <w:pPr>
        <w:pStyle w:val="sstnromalny"/>
        <w:jc w:val="both"/>
        <w:rPr>
          <w:rFonts w:ascii="Arial" w:hAnsi="Arial" w:cs="Arial"/>
          <w:sz w:val="18"/>
        </w:rPr>
      </w:pPr>
      <w:r w:rsidRPr="008D1617">
        <w:rPr>
          <w:rFonts w:ascii="Arial" w:hAnsi="Arial" w:cs="Arial"/>
          <w:sz w:val="18"/>
        </w:rPr>
        <w:t>Nasypywanie warstw gruntu i ich zagęszczanie w pobliżu ścian obiektów powinno być dokonywane w taki sposób, aby nie spowodowało uszkodzenia izolacji wodochronnej.</w:t>
      </w:r>
    </w:p>
    <w:p w:rsidR="008845B7" w:rsidRPr="008D1617" w:rsidRDefault="008845B7" w:rsidP="008845B7">
      <w:pPr>
        <w:pStyle w:val="SSTnag3"/>
      </w:pPr>
      <w:r w:rsidRPr="008D1617">
        <w:t>Wykonywanie zasypek w okresie mrozów</w:t>
      </w:r>
    </w:p>
    <w:p w:rsidR="008845B7" w:rsidRPr="008D1617" w:rsidRDefault="008845B7" w:rsidP="008845B7">
      <w:pPr>
        <w:pStyle w:val="sstnromalny"/>
        <w:jc w:val="both"/>
        <w:rPr>
          <w:rFonts w:ascii="Arial" w:hAnsi="Arial" w:cs="Arial"/>
          <w:sz w:val="18"/>
        </w:rPr>
      </w:pPr>
      <w:r w:rsidRPr="008D1617">
        <w:rPr>
          <w:rFonts w:ascii="Arial" w:hAnsi="Arial" w:cs="Arial"/>
          <w:sz w:val="18"/>
        </w:rPr>
        <w:t>Niedopuszczalne jest wykonywanie zasypek w temperaturze, przy której nie jest możliwe osiągnięcie w zasypce wymaganego wskaźnika zagęszczenia gruntów. Nie dopuszcza się wbudowania gruntów zamarzniętych lub gruntów przemieszanych ze śniegiem lub lodem. W czasie dużych opadów śniegu wykonywanie zasypek powinno być przerwane. Przed wznowieniem prac należy usunąć śnieg z powierzchni wykonanej już zasypki.</w:t>
      </w:r>
    </w:p>
    <w:p w:rsidR="008845B7" w:rsidRDefault="008845B7" w:rsidP="008845B7">
      <w:pPr>
        <w:pStyle w:val="sstnromalny"/>
        <w:jc w:val="both"/>
        <w:rPr>
          <w:rFonts w:ascii="Arial" w:hAnsi="Arial" w:cs="Arial"/>
          <w:sz w:val="18"/>
        </w:rPr>
      </w:pPr>
      <w:r w:rsidRPr="008D1617">
        <w:rPr>
          <w:rFonts w:ascii="Arial" w:hAnsi="Arial" w:cs="Arial"/>
          <w:sz w:val="18"/>
        </w:rPr>
        <w:t>Jeżeli warstwa niezagęszczonego gruntu zamarzła, to nie należy jej przed rozmarznięciem zagęszczać ani układać na niej następnych warstw.</w:t>
      </w:r>
    </w:p>
    <w:p w:rsidR="008845B7" w:rsidRPr="008D1617" w:rsidRDefault="008845B7" w:rsidP="008845B7">
      <w:pPr>
        <w:pStyle w:val="SSTnag3"/>
      </w:pPr>
      <w:r w:rsidRPr="008D1617">
        <w:t>Nienaruszalność struktury dna</w:t>
      </w:r>
      <w:r>
        <w:t>/nasypu</w:t>
      </w:r>
      <w:r w:rsidRPr="008D1617">
        <w:t xml:space="preserve"> </w:t>
      </w:r>
      <w:r>
        <w:t xml:space="preserve">pod </w:t>
      </w:r>
      <w:r w:rsidRPr="008D1617">
        <w:t xml:space="preserve"> </w:t>
      </w:r>
      <w:r>
        <w:t>obiekt</w:t>
      </w:r>
    </w:p>
    <w:p w:rsidR="008845B7" w:rsidRPr="008D1617" w:rsidRDefault="008845B7" w:rsidP="008845B7">
      <w:pPr>
        <w:pStyle w:val="sstnromalny"/>
        <w:jc w:val="both"/>
        <w:rPr>
          <w:rFonts w:ascii="Arial" w:hAnsi="Arial" w:cs="Arial"/>
          <w:sz w:val="18"/>
        </w:rPr>
      </w:pPr>
      <w:r w:rsidRPr="008D1617">
        <w:rPr>
          <w:rFonts w:ascii="Arial" w:hAnsi="Arial" w:cs="Arial"/>
          <w:sz w:val="18"/>
        </w:rPr>
        <w:t>Sposób odwodnienia wykopów nie może powodować osłabienia lub zniszczenia struktury gruntu.</w:t>
      </w:r>
    </w:p>
    <w:p w:rsidR="008845B7" w:rsidRPr="008D1617" w:rsidRDefault="008845B7" w:rsidP="008845B7">
      <w:pPr>
        <w:pStyle w:val="sstnromalny"/>
        <w:jc w:val="both"/>
        <w:rPr>
          <w:rFonts w:ascii="Arial" w:hAnsi="Arial" w:cs="Arial"/>
          <w:sz w:val="18"/>
        </w:rPr>
      </w:pPr>
      <w:r w:rsidRPr="008D1617">
        <w:rPr>
          <w:rFonts w:ascii="Arial" w:hAnsi="Arial" w:cs="Arial"/>
          <w:sz w:val="18"/>
        </w:rPr>
        <w:t xml:space="preserve">Niedopuszczalne jest pompowanie wody gruntowej bezpośrednio z dołów fundamentowych w gruntach sypkich drobnoziarnistych. </w:t>
      </w:r>
    </w:p>
    <w:p w:rsidR="008845B7" w:rsidRDefault="008845B7" w:rsidP="008845B7">
      <w:pPr>
        <w:pStyle w:val="sstnromalny"/>
        <w:jc w:val="both"/>
        <w:rPr>
          <w:rFonts w:ascii="Arial" w:hAnsi="Arial" w:cs="Arial"/>
          <w:sz w:val="18"/>
        </w:rPr>
      </w:pPr>
      <w:r w:rsidRPr="008D1617">
        <w:rPr>
          <w:rFonts w:ascii="Arial" w:hAnsi="Arial" w:cs="Arial"/>
          <w:sz w:val="18"/>
        </w:rPr>
        <w:t>Niedopuszczalne jest naruszenie struktury mieszanki betonowej przez pompowanie wody bezpośrednio z wykopu podczas betonowania.</w:t>
      </w:r>
    </w:p>
    <w:p w:rsidR="008845B7" w:rsidRPr="008D1617" w:rsidRDefault="008845B7" w:rsidP="008845B7">
      <w:pPr>
        <w:pStyle w:val="sstnromalny"/>
        <w:jc w:val="both"/>
        <w:rPr>
          <w:rFonts w:ascii="Arial" w:hAnsi="Arial" w:cs="Arial"/>
          <w:sz w:val="18"/>
        </w:rPr>
      </w:pPr>
      <w:r w:rsidRPr="008D1617">
        <w:rPr>
          <w:rFonts w:ascii="Arial" w:hAnsi="Arial" w:cs="Arial"/>
          <w:sz w:val="18"/>
        </w:rPr>
        <w:t>Niedop</w:t>
      </w:r>
      <w:r>
        <w:rPr>
          <w:rFonts w:ascii="Arial" w:hAnsi="Arial" w:cs="Arial"/>
          <w:sz w:val="18"/>
        </w:rPr>
        <w:t xml:space="preserve">uszczalne jest pompowanie wody </w:t>
      </w:r>
      <w:r w:rsidRPr="008D1617">
        <w:rPr>
          <w:rFonts w:ascii="Arial" w:hAnsi="Arial" w:cs="Arial"/>
          <w:sz w:val="18"/>
        </w:rPr>
        <w:t xml:space="preserve"> bezpośrednio z dołów fundamentowych w gruntach sypkich drobnoziarnistych. </w:t>
      </w:r>
    </w:p>
    <w:p w:rsidR="008845B7" w:rsidRPr="008D1617" w:rsidRDefault="008845B7" w:rsidP="008845B7">
      <w:pPr>
        <w:pStyle w:val="sstnromalny"/>
        <w:jc w:val="both"/>
        <w:rPr>
          <w:rFonts w:ascii="Arial" w:hAnsi="Arial" w:cs="Arial"/>
          <w:sz w:val="18"/>
        </w:rPr>
      </w:pPr>
      <w:r w:rsidRPr="008D1617">
        <w:rPr>
          <w:rFonts w:ascii="Arial" w:hAnsi="Arial" w:cs="Arial"/>
          <w:sz w:val="18"/>
        </w:rPr>
        <w:t xml:space="preserve">Niedopuszczalne jest </w:t>
      </w:r>
      <w:r>
        <w:rPr>
          <w:rFonts w:ascii="Arial" w:hAnsi="Arial" w:cs="Arial"/>
          <w:sz w:val="18"/>
        </w:rPr>
        <w:t>nawodnienie nasypu przed wykonaniem przyczółków</w:t>
      </w:r>
      <w:r w:rsidRPr="008D1617">
        <w:rPr>
          <w:rFonts w:ascii="Arial" w:hAnsi="Arial" w:cs="Arial"/>
          <w:sz w:val="18"/>
        </w:rPr>
        <w:t xml:space="preserve">. </w:t>
      </w:r>
    </w:p>
    <w:p w:rsidR="008845B7" w:rsidRPr="008D1617" w:rsidRDefault="008845B7" w:rsidP="008845B7">
      <w:pPr>
        <w:pStyle w:val="SSTnag3"/>
      </w:pPr>
      <w:r w:rsidRPr="008D1617">
        <w:t>Roboty wykończeniowe</w:t>
      </w:r>
    </w:p>
    <w:p w:rsidR="008845B7" w:rsidRPr="008D1617" w:rsidRDefault="008845B7" w:rsidP="008845B7">
      <w:pPr>
        <w:pStyle w:val="sstnromalny"/>
        <w:jc w:val="both"/>
        <w:rPr>
          <w:rFonts w:ascii="Arial" w:hAnsi="Arial" w:cs="Arial"/>
          <w:sz w:val="18"/>
        </w:rPr>
      </w:pPr>
      <w:r w:rsidRPr="008D1617">
        <w:rPr>
          <w:rFonts w:ascii="Arial" w:hAnsi="Arial" w:cs="Arial"/>
          <w:sz w:val="18"/>
        </w:rPr>
        <w:t xml:space="preserve">Roboty wykończeniowe powinny być zgodne z dokumentacją projektową. Do robót wykończeniowych należą prace związane z dostosowaniem wykonanych robót do warunków budowy obiektu i roboty porządkujące. </w:t>
      </w:r>
    </w:p>
    <w:p w:rsidR="008845B7" w:rsidRPr="008D1617" w:rsidRDefault="008845B7" w:rsidP="008845B7">
      <w:pPr>
        <w:pStyle w:val="SSTnagowek2"/>
      </w:pPr>
      <w:r w:rsidRPr="008D1617">
        <w:t>Kontrola jakości</w:t>
      </w:r>
    </w:p>
    <w:p w:rsidR="008845B7" w:rsidRPr="008D1617" w:rsidRDefault="008845B7" w:rsidP="008845B7">
      <w:pPr>
        <w:pStyle w:val="SSTnag3"/>
      </w:pPr>
      <w:r w:rsidRPr="008D1617">
        <w:t>Ogólne zasady kontroli jakości robót</w:t>
      </w:r>
    </w:p>
    <w:p w:rsidR="008845B7" w:rsidRPr="008D1617" w:rsidRDefault="008845B7" w:rsidP="008845B7">
      <w:pPr>
        <w:pStyle w:val="sstnromalny"/>
        <w:jc w:val="both"/>
        <w:rPr>
          <w:rFonts w:ascii="Arial" w:hAnsi="Arial" w:cs="Arial"/>
          <w:sz w:val="18"/>
        </w:rPr>
      </w:pPr>
      <w:r w:rsidRPr="008D1617">
        <w:rPr>
          <w:rFonts w:ascii="Arial" w:hAnsi="Arial" w:cs="Arial"/>
          <w:sz w:val="18"/>
        </w:rPr>
        <w:t>Ogólne zasady kontroli jakości robót podano w STWiORB DM.00.00.00 „Wymagania ogólne”, pkt 6.</w:t>
      </w:r>
    </w:p>
    <w:p w:rsidR="008845B7" w:rsidRPr="008D1617" w:rsidRDefault="008845B7" w:rsidP="008845B7">
      <w:pPr>
        <w:pStyle w:val="sstnromalny"/>
        <w:jc w:val="both"/>
        <w:rPr>
          <w:rFonts w:ascii="Arial" w:hAnsi="Arial" w:cs="Arial"/>
          <w:sz w:val="18"/>
        </w:rPr>
      </w:pPr>
      <w:r w:rsidRPr="008D1617">
        <w:rPr>
          <w:rFonts w:ascii="Arial" w:hAnsi="Arial" w:cs="Arial"/>
          <w:sz w:val="18"/>
        </w:rPr>
        <w:t>Sprawdzenie i odbiór robót ziemnych powinny być wykonane zgodnie z normą: PN-B-06050 Geotechnika - Roboty ziemne - Wymagania ogólne.</w:t>
      </w:r>
    </w:p>
    <w:p w:rsidR="008845B7" w:rsidRPr="008D1617" w:rsidRDefault="008845B7" w:rsidP="008845B7">
      <w:pPr>
        <w:pStyle w:val="SSTnag3"/>
      </w:pPr>
      <w:r w:rsidRPr="008D1617">
        <w:t>Kontrola wykopu przed wykonaniem zasypki</w:t>
      </w:r>
    </w:p>
    <w:p w:rsidR="008845B7" w:rsidRPr="008D1617" w:rsidRDefault="008845B7" w:rsidP="008845B7">
      <w:pPr>
        <w:pStyle w:val="sstnromalny"/>
        <w:jc w:val="both"/>
        <w:rPr>
          <w:rFonts w:ascii="Arial" w:hAnsi="Arial" w:cs="Arial"/>
          <w:sz w:val="18"/>
        </w:rPr>
      </w:pPr>
      <w:r w:rsidRPr="008D1617">
        <w:rPr>
          <w:rFonts w:ascii="Arial" w:hAnsi="Arial" w:cs="Arial"/>
          <w:sz w:val="18"/>
        </w:rPr>
        <w:t>Przed przystąpieniem do zasypania wykopów należy sprawdzić ich stan (czy są oczyszczone ze śmieci, torfów, gytii, namułów, wody).</w:t>
      </w:r>
    </w:p>
    <w:p w:rsidR="008845B7" w:rsidRPr="008D1617" w:rsidRDefault="008845B7" w:rsidP="008845B7">
      <w:pPr>
        <w:pStyle w:val="SSTnag3"/>
      </w:pPr>
      <w:r w:rsidRPr="008D1617">
        <w:t>Badanie gruntu do wykonania zasypek</w:t>
      </w:r>
    </w:p>
    <w:p w:rsidR="008845B7" w:rsidRPr="008D1617" w:rsidRDefault="008845B7" w:rsidP="008845B7">
      <w:pPr>
        <w:pStyle w:val="sstnromalny"/>
        <w:jc w:val="both"/>
        <w:rPr>
          <w:rFonts w:ascii="Arial" w:hAnsi="Arial" w:cs="Arial"/>
          <w:sz w:val="18"/>
        </w:rPr>
      </w:pPr>
      <w:r w:rsidRPr="008D1617">
        <w:rPr>
          <w:rFonts w:ascii="Arial" w:hAnsi="Arial" w:cs="Arial"/>
          <w:sz w:val="18"/>
        </w:rPr>
        <w:t>a) analizy granulometrycznej, w tym wskaźnika różnoziarnistości U – wg PN-EN ISO 17892-4 lub PN-EN 933-1: 2012;</w:t>
      </w:r>
    </w:p>
    <w:p w:rsidR="008845B7" w:rsidRPr="008D1617" w:rsidRDefault="008845B7" w:rsidP="008845B7">
      <w:pPr>
        <w:pStyle w:val="sstnromalny"/>
        <w:jc w:val="both"/>
        <w:rPr>
          <w:rFonts w:ascii="Arial" w:hAnsi="Arial" w:cs="Arial"/>
          <w:sz w:val="18"/>
        </w:rPr>
      </w:pPr>
      <w:r w:rsidRPr="008D1617">
        <w:rPr>
          <w:rFonts w:ascii="Arial" w:hAnsi="Arial" w:cs="Arial"/>
          <w:sz w:val="18"/>
        </w:rPr>
        <w:t>b) zawartości części organicznych metodą utleniania wg PN-B-04481;</w:t>
      </w:r>
    </w:p>
    <w:p w:rsidR="008845B7" w:rsidRPr="008D1617" w:rsidRDefault="008845B7" w:rsidP="008845B7">
      <w:pPr>
        <w:pStyle w:val="sstnromalny"/>
        <w:jc w:val="both"/>
        <w:rPr>
          <w:rFonts w:ascii="Arial" w:hAnsi="Arial" w:cs="Arial"/>
          <w:sz w:val="18"/>
        </w:rPr>
      </w:pPr>
      <w:r w:rsidRPr="008D1617">
        <w:rPr>
          <w:rFonts w:ascii="Arial" w:hAnsi="Arial" w:cs="Arial"/>
          <w:sz w:val="18"/>
        </w:rPr>
        <w:t>c) wilgotności naturalnej gruntów zgodnie z PN-EN 1097-5;</w:t>
      </w:r>
    </w:p>
    <w:p w:rsidR="008845B7" w:rsidRPr="008D1617" w:rsidRDefault="008845B7" w:rsidP="008845B7">
      <w:pPr>
        <w:pStyle w:val="sstnromalny"/>
        <w:jc w:val="both"/>
        <w:rPr>
          <w:rFonts w:ascii="Arial" w:hAnsi="Arial" w:cs="Arial"/>
          <w:sz w:val="18"/>
        </w:rPr>
      </w:pPr>
      <w:r w:rsidRPr="008D1617">
        <w:rPr>
          <w:rFonts w:ascii="Arial" w:hAnsi="Arial" w:cs="Arial"/>
          <w:sz w:val="18"/>
        </w:rPr>
        <w:t>d) wilgotność optymalną i maksymalną gęstość objętościową szkieletu gruntu zgodnie z PN-B-04481;</w:t>
      </w:r>
    </w:p>
    <w:p w:rsidR="008845B7" w:rsidRPr="008D1617" w:rsidRDefault="008845B7" w:rsidP="008845B7">
      <w:pPr>
        <w:pStyle w:val="sstnromalny"/>
        <w:jc w:val="both"/>
        <w:rPr>
          <w:rFonts w:ascii="Arial" w:hAnsi="Arial" w:cs="Arial"/>
          <w:sz w:val="18"/>
        </w:rPr>
      </w:pPr>
      <w:r w:rsidRPr="008D1617">
        <w:rPr>
          <w:rFonts w:ascii="Arial" w:hAnsi="Arial" w:cs="Arial"/>
          <w:sz w:val="18"/>
        </w:rPr>
        <w:t>e) wskaźnik piaskowy (SE) wg  BN--8931-01 lub PN-EN 933-8;</w:t>
      </w:r>
    </w:p>
    <w:p w:rsidR="008845B7" w:rsidRPr="008D1617" w:rsidRDefault="008845B7" w:rsidP="008845B7">
      <w:pPr>
        <w:pStyle w:val="sstnromalny"/>
        <w:jc w:val="both"/>
        <w:rPr>
          <w:rFonts w:ascii="Arial" w:hAnsi="Arial" w:cs="Arial"/>
          <w:sz w:val="18"/>
        </w:rPr>
      </w:pPr>
      <w:r w:rsidRPr="008D1617">
        <w:rPr>
          <w:rFonts w:ascii="Arial" w:hAnsi="Arial" w:cs="Arial"/>
          <w:sz w:val="18"/>
        </w:rPr>
        <w:t>f)  wskaźnik nośności (CBR) zgodnie z PN-S-02205, zał. A, na „sucho” i po 4 dobach nasycenia wodą;</w:t>
      </w:r>
    </w:p>
    <w:p w:rsidR="008845B7" w:rsidRPr="008D1617" w:rsidRDefault="008845B7" w:rsidP="008845B7">
      <w:pPr>
        <w:pStyle w:val="sstnromalny"/>
        <w:jc w:val="both"/>
        <w:rPr>
          <w:rFonts w:ascii="Arial" w:hAnsi="Arial" w:cs="Arial"/>
          <w:sz w:val="18"/>
        </w:rPr>
      </w:pPr>
      <w:r w:rsidRPr="008D1617">
        <w:rPr>
          <w:rFonts w:ascii="Arial" w:hAnsi="Arial" w:cs="Arial"/>
          <w:sz w:val="18"/>
        </w:rPr>
        <w:t>g) kapilarność bierna (Hkb), wg PN-B-04493.</w:t>
      </w:r>
    </w:p>
    <w:p w:rsidR="008845B7" w:rsidRPr="008D1617" w:rsidRDefault="008845B7" w:rsidP="008845B7">
      <w:pPr>
        <w:pStyle w:val="sstnromalny"/>
        <w:jc w:val="both"/>
        <w:rPr>
          <w:rFonts w:ascii="Arial" w:hAnsi="Arial" w:cs="Arial"/>
          <w:sz w:val="18"/>
        </w:rPr>
      </w:pPr>
    </w:p>
    <w:p w:rsidR="008845B7" w:rsidRPr="008D1617" w:rsidRDefault="008845B7" w:rsidP="008845B7">
      <w:pPr>
        <w:pStyle w:val="sstnromalny"/>
        <w:jc w:val="both"/>
        <w:rPr>
          <w:rFonts w:ascii="Arial" w:hAnsi="Arial" w:cs="Arial"/>
          <w:sz w:val="18"/>
        </w:rPr>
      </w:pPr>
      <w:r w:rsidRPr="008D1617">
        <w:rPr>
          <w:rFonts w:ascii="Arial" w:hAnsi="Arial" w:cs="Arial"/>
          <w:sz w:val="18"/>
        </w:rPr>
        <w:t>Współczynnik filtracji dla gruntów do zasypywania wykopów fundamentowych przyczółków, zasypek za przyczółkami i stożków przyczółków powinien wynosić k10 ≥ 6 × 10-5 m/s i należy go ustalić wg normy PN-55/04492 lub ISO/TS 17892-11, w zależności od uzarnienia. Dopuszcza się możliwość określania współczynników filtracji na podstawie granulometrii z wykorzystaniem wzorów empirycznych (np. Hazena czy tzw. wzoru amerykańskiego).</w:t>
      </w:r>
    </w:p>
    <w:p w:rsidR="008845B7" w:rsidRPr="008D1617" w:rsidRDefault="008845B7" w:rsidP="008845B7">
      <w:pPr>
        <w:pStyle w:val="SSTnag3"/>
      </w:pPr>
      <w:r w:rsidRPr="008D1617">
        <w:t xml:space="preserve">Badanie stanu zagęszczenia wykonania zasypek </w:t>
      </w:r>
    </w:p>
    <w:p w:rsidR="008845B7" w:rsidRPr="008D1617" w:rsidRDefault="008845B7" w:rsidP="008845B7">
      <w:pPr>
        <w:pStyle w:val="sstnromalny"/>
        <w:jc w:val="both"/>
        <w:rPr>
          <w:rFonts w:ascii="Arial" w:hAnsi="Arial" w:cs="Arial"/>
          <w:sz w:val="18"/>
        </w:rPr>
      </w:pPr>
      <w:r w:rsidRPr="008D1617">
        <w:rPr>
          <w:rFonts w:ascii="Arial" w:hAnsi="Arial" w:cs="Arial"/>
          <w:sz w:val="18"/>
        </w:rPr>
        <w:t>Badanie wskaźnika zagęszczenia, wg pktu 1.4 należy wykonywać co najmniej 3 razy na 500 m</w:t>
      </w:r>
      <w:r w:rsidRPr="008D1617">
        <w:rPr>
          <w:rFonts w:ascii="Arial" w:hAnsi="Arial" w:cs="Arial"/>
          <w:sz w:val="18"/>
          <w:vertAlign w:val="superscript"/>
        </w:rPr>
        <w:t>3</w:t>
      </w:r>
      <w:r w:rsidRPr="008D1617">
        <w:rPr>
          <w:rFonts w:ascii="Arial" w:hAnsi="Arial" w:cs="Arial"/>
          <w:sz w:val="18"/>
        </w:rPr>
        <w:t xml:space="preserve"> objętości zasypki, lecz nie rzadziej niż 3 razy dla każdej podpory, przy czym wskaźnik zagęszczenia gruntu powinien  być zgodny z  pktem 5 z tolerancją ±2%.</w:t>
      </w:r>
    </w:p>
    <w:p w:rsidR="008845B7" w:rsidRPr="008D1617" w:rsidRDefault="008845B7" w:rsidP="008845B7">
      <w:pPr>
        <w:pStyle w:val="sstnromalny"/>
        <w:jc w:val="both"/>
        <w:rPr>
          <w:rFonts w:ascii="Arial" w:hAnsi="Arial" w:cs="Arial"/>
          <w:sz w:val="18"/>
        </w:rPr>
      </w:pPr>
      <w:r w:rsidRPr="008D1617">
        <w:rPr>
          <w:rFonts w:ascii="Arial" w:hAnsi="Arial" w:cs="Arial"/>
          <w:sz w:val="18"/>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 Wyniki kontroli zagęszczenia robót Wykonawca powinien wpisywać do dokumentów laboratoryjnych. Prawidłowość zagęszczenia konkretnej warstwy nasypu lub podłoża pod nasypem powinna być potwierdzona przez Inżyniera wpisem w dzienniku budowy.</w:t>
      </w:r>
    </w:p>
    <w:p w:rsidR="008845B7" w:rsidRPr="008D1617" w:rsidRDefault="008845B7" w:rsidP="008845B7">
      <w:pPr>
        <w:pStyle w:val="sstnromalny"/>
        <w:jc w:val="both"/>
        <w:rPr>
          <w:rFonts w:ascii="Arial" w:hAnsi="Arial" w:cs="Arial"/>
          <w:sz w:val="18"/>
        </w:rPr>
      </w:pPr>
      <w:r w:rsidRPr="008D1617">
        <w:rPr>
          <w:rFonts w:ascii="Arial" w:hAnsi="Arial" w:cs="Arial"/>
          <w:sz w:val="18"/>
        </w:rPr>
        <w:t xml:space="preserve">Wilgotność optymalną należy oznaczać na podstawie próby normalnej metodą I wg PN-B-04481. Odchylenia od wilgotności optymalnej w trakcie zagęszczania zasypki nie powinny przekraczać </w:t>
      </w:r>
      <w:r w:rsidRPr="008D1617">
        <w:rPr>
          <w:rFonts w:ascii="Arial" w:hAnsi="Arial" w:cs="Arial"/>
          <w:sz w:val="18"/>
        </w:rPr>
        <w:sym w:font="Symbol" w:char="F0B1"/>
      </w:r>
      <w:r w:rsidRPr="008D1617">
        <w:rPr>
          <w:rFonts w:ascii="Arial" w:hAnsi="Arial" w:cs="Arial"/>
          <w:sz w:val="18"/>
        </w:rPr>
        <w:t xml:space="preserve"> 2%.</w:t>
      </w:r>
    </w:p>
    <w:p w:rsidR="008845B7" w:rsidRPr="008D1617" w:rsidRDefault="008845B7" w:rsidP="008845B7">
      <w:pPr>
        <w:pStyle w:val="sstnromalny"/>
        <w:jc w:val="both"/>
        <w:rPr>
          <w:rFonts w:ascii="Arial" w:hAnsi="Arial" w:cs="Arial"/>
          <w:sz w:val="18"/>
        </w:rPr>
      </w:pPr>
      <w:r w:rsidRPr="008D1617">
        <w:rPr>
          <w:rFonts w:ascii="Arial" w:hAnsi="Arial" w:cs="Arial"/>
          <w:sz w:val="18"/>
        </w:rPr>
        <w:t>Sprawdzenie i kontrola w czasie wykonywania robót oraz po ich zakończeniu powinny podlegać następujące sprawy: zgodność wykonania robót z Dokumentacją Projektową, rodzaj i stan gruntu służącego do zasypania wykopów, zgodność prowadzenia robót z zasadami podanymi w punkcie 5 STWiORB.</w:t>
      </w:r>
    </w:p>
    <w:p w:rsidR="008845B7" w:rsidRPr="008D1617" w:rsidRDefault="008845B7" w:rsidP="008845B7">
      <w:pPr>
        <w:pStyle w:val="sstnromalny"/>
        <w:jc w:val="both"/>
        <w:rPr>
          <w:rFonts w:ascii="Arial" w:hAnsi="Arial" w:cs="Arial"/>
          <w:sz w:val="18"/>
        </w:rPr>
      </w:pPr>
      <w:r w:rsidRPr="008D1617">
        <w:rPr>
          <w:rFonts w:ascii="Arial" w:hAnsi="Arial" w:cs="Arial"/>
          <w:sz w:val="18"/>
        </w:rPr>
        <w:t>Badania należy przeprowadzać w czasie odbioru częściowego i końcowego robót. Badania w czasie odbioru częściowego należy przeprowadzać w odniesieniu do tych robót, do których późniejszy dostęp jest niemożliwy.</w:t>
      </w:r>
    </w:p>
    <w:p w:rsidR="008845B7" w:rsidRPr="008D1617" w:rsidRDefault="008845B7" w:rsidP="008845B7">
      <w:pPr>
        <w:pStyle w:val="sstnromalny"/>
        <w:jc w:val="both"/>
        <w:rPr>
          <w:rFonts w:ascii="Arial" w:hAnsi="Arial" w:cs="Arial"/>
          <w:sz w:val="18"/>
        </w:rPr>
      </w:pPr>
      <w:r w:rsidRPr="008D1617">
        <w:rPr>
          <w:rFonts w:ascii="Arial" w:hAnsi="Arial" w:cs="Arial"/>
          <w:sz w:val="18"/>
        </w:rPr>
        <w:t>Na podstawie wyników badań należy sporządzić protokoły odbioru robót częściowych i końcowych. Odbiory robót zanikających należy wpisać do Dziennika Budowy.</w:t>
      </w:r>
    </w:p>
    <w:p w:rsidR="008845B7" w:rsidRPr="008D1617" w:rsidRDefault="008845B7" w:rsidP="008845B7">
      <w:pPr>
        <w:pStyle w:val="sstnromalny"/>
        <w:jc w:val="both"/>
        <w:rPr>
          <w:rFonts w:ascii="Arial" w:hAnsi="Arial" w:cs="Arial"/>
          <w:sz w:val="18"/>
        </w:rPr>
      </w:pPr>
      <w:r w:rsidRPr="008D1617">
        <w:rPr>
          <w:rFonts w:ascii="Arial" w:hAnsi="Arial" w:cs="Arial"/>
          <w:sz w:val="18"/>
        </w:rPr>
        <w:t>Sprawdzenie zagęszczenia gruntów polega na systematycznej kontroli zgodności z pkt. 5 w czasie wykonywania robót ziemnych.</w:t>
      </w:r>
    </w:p>
    <w:p w:rsidR="008845B7" w:rsidRPr="008D1617" w:rsidRDefault="008845B7" w:rsidP="008845B7">
      <w:pPr>
        <w:pStyle w:val="SSTnag3"/>
      </w:pPr>
      <w:r w:rsidRPr="008D1617">
        <w:t xml:space="preserve">Kontrola rzędnych skarp i stożków </w:t>
      </w:r>
    </w:p>
    <w:p w:rsidR="008845B7" w:rsidRPr="008D1617" w:rsidRDefault="008845B7" w:rsidP="008845B7">
      <w:pPr>
        <w:pStyle w:val="sstnromalny"/>
        <w:jc w:val="both"/>
        <w:rPr>
          <w:rFonts w:ascii="Arial" w:hAnsi="Arial" w:cs="Arial"/>
          <w:sz w:val="18"/>
        </w:rPr>
      </w:pPr>
      <w:r w:rsidRPr="008D1617">
        <w:rPr>
          <w:rFonts w:ascii="Arial" w:hAnsi="Arial" w:cs="Arial"/>
          <w:sz w:val="18"/>
        </w:rPr>
        <w:t>Rzędne wykonanych nasypów i ich spadki powinny być zgodne z dokumentacją projektową. Jeżeli dokumentacja projektowa nie podaje inaczej dopuszczalne odchyłki od ustaleń dokumentacji projektowej nie powinny przekraczać:</w:t>
      </w:r>
    </w:p>
    <w:p w:rsidR="008845B7" w:rsidRPr="008D1617" w:rsidRDefault="008845B7" w:rsidP="008845B7">
      <w:pPr>
        <w:pStyle w:val="sstnromalny"/>
        <w:jc w:val="both"/>
        <w:rPr>
          <w:rFonts w:ascii="Arial" w:hAnsi="Arial" w:cs="Arial"/>
          <w:sz w:val="18"/>
        </w:rPr>
      </w:pPr>
      <w:r w:rsidRPr="008D1617">
        <w:rPr>
          <w:rFonts w:ascii="Arial" w:hAnsi="Arial" w:cs="Arial"/>
          <w:sz w:val="18"/>
        </w:rPr>
        <w:t>- 0,002 dla spadków,</w:t>
      </w:r>
    </w:p>
    <w:p w:rsidR="008845B7" w:rsidRPr="008D1617" w:rsidRDefault="008845B7" w:rsidP="008845B7">
      <w:pPr>
        <w:pStyle w:val="sstnromalny"/>
        <w:jc w:val="both"/>
        <w:rPr>
          <w:rFonts w:ascii="Arial" w:hAnsi="Arial" w:cs="Arial"/>
          <w:sz w:val="18"/>
        </w:rPr>
      </w:pPr>
      <w:r w:rsidRPr="008D1617">
        <w:rPr>
          <w:rFonts w:ascii="Arial" w:hAnsi="Arial" w:cs="Arial"/>
          <w:sz w:val="18"/>
        </w:rPr>
        <w:t xml:space="preserve">- </w:t>
      </w:r>
      <w:r w:rsidRPr="008D1617">
        <w:rPr>
          <w:rFonts w:ascii="Arial" w:hAnsi="Arial" w:cs="Arial"/>
          <w:sz w:val="18"/>
        </w:rPr>
        <w:sym w:font="Symbol" w:char="F0B1"/>
      </w:r>
      <w:r w:rsidRPr="008D1617">
        <w:rPr>
          <w:rFonts w:ascii="Arial" w:hAnsi="Arial" w:cs="Arial"/>
          <w:sz w:val="18"/>
        </w:rPr>
        <w:t xml:space="preserve"> 2 cm dla rzędnych.</w:t>
      </w:r>
    </w:p>
    <w:p w:rsidR="008845B7" w:rsidRPr="008D1617" w:rsidRDefault="008845B7" w:rsidP="008845B7">
      <w:pPr>
        <w:pStyle w:val="sstnromalny"/>
        <w:jc w:val="both"/>
        <w:rPr>
          <w:rFonts w:ascii="Arial" w:hAnsi="Arial" w:cs="Arial"/>
          <w:sz w:val="18"/>
        </w:rPr>
      </w:pPr>
      <w:r w:rsidRPr="008D1617">
        <w:rPr>
          <w:rFonts w:ascii="Arial" w:hAnsi="Arial" w:cs="Arial"/>
          <w:sz w:val="18"/>
        </w:rPr>
        <w:t xml:space="preserve">Nierówność powierzchni wykonanego stożka lub skarpy (wybrzuszenia i wklęśnięcia) mierzona łatą długości 3 m nie powinna przekraczać </w:t>
      </w:r>
      <w:r w:rsidRPr="008D1617">
        <w:rPr>
          <w:rFonts w:ascii="Arial" w:hAnsi="Arial" w:cs="Arial"/>
          <w:sz w:val="18"/>
        </w:rPr>
        <w:sym w:font="Symbol" w:char="F0B1"/>
      </w:r>
      <w:r w:rsidRPr="008D1617">
        <w:rPr>
          <w:rFonts w:ascii="Arial" w:hAnsi="Arial" w:cs="Arial"/>
          <w:sz w:val="18"/>
        </w:rPr>
        <w:t xml:space="preserve"> 2 cm.</w:t>
      </w:r>
    </w:p>
    <w:p w:rsidR="008845B7" w:rsidRPr="008D1617" w:rsidRDefault="008845B7" w:rsidP="008845B7">
      <w:pPr>
        <w:pStyle w:val="sstnromalny"/>
        <w:jc w:val="both"/>
        <w:rPr>
          <w:rFonts w:ascii="Arial" w:hAnsi="Arial" w:cs="Arial"/>
          <w:sz w:val="18"/>
        </w:rPr>
      </w:pPr>
    </w:p>
    <w:p w:rsidR="008845B7" w:rsidRPr="008D1617" w:rsidRDefault="008845B7" w:rsidP="008845B7">
      <w:pPr>
        <w:pStyle w:val="sstnromalny"/>
        <w:jc w:val="both"/>
        <w:rPr>
          <w:rFonts w:ascii="Arial" w:hAnsi="Arial" w:cs="Arial"/>
          <w:sz w:val="18"/>
        </w:rPr>
      </w:pPr>
      <w:r w:rsidRPr="008D1617">
        <w:rPr>
          <w:rFonts w:ascii="Arial" w:hAnsi="Arial" w:cs="Arial"/>
          <w:sz w:val="18"/>
        </w:rPr>
        <w:t>Jeżeli wszystkie przewidziane badania dały wynik pozytywny, wykonane roboty ziemne należy uznać za zgodne z wymaganiami normy. W przypadku gdy chociaż jedno badania dało wynik negatywny, wykonane roboty lub ich część należy uznać za niezgodne z wymaganiami normy. W tym przypadku wykonawca obowiązany jest na własny koszt doprowadzić roboty ziemne do zgodności z normą i przedstawić je do ponownego odbioru.</w:t>
      </w:r>
    </w:p>
    <w:p w:rsidR="008845B7" w:rsidRPr="008D1617" w:rsidRDefault="008845B7" w:rsidP="008845B7">
      <w:pPr>
        <w:pStyle w:val="SSTnagowek2"/>
      </w:pPr>
      <w:r w:rsidRPr="008D1617">
        <w:t>Obmiar robót</w:t>
      </w:r>
    </w:p>
    <w:p w:rsidR="008845B7" w:rsidRPr="008D1617" w:rsidRDefault="008845B7" w:rsidP="008845B7">
      <w:pPr>
        <w:pStyle w:val="sstnromalny"/>
        <w:jc w:val="both"/>
        <w:rPr>
          <w:rFonts w:ascii="Arial" w:hAnsi="Arial" w:cs="Arial"/>
          <w:sz w:val="18"/>
        </w:rPr>
      </w:pPr>
      <w:r w:rsidRPr="008D1617">
        <w:rPr>
          <w:rFonts w:ascii="Arial" w:hAnsi="Arial" w:cs="Arial"/>
          <w:sz w:val="18"/>
        </w:rPr>
        <w:t>Jednostką obmiarową robót ziemnych jest 1 m</w:t>
      </w:r>
      <w:r w:rsidRPr="008D1617">
        <w:rPr>
          <w:rFonts w:ascii="Arial" w:hAnsi="Arial" w:cs="Arial"/>
          <w:sz w:val="18"/>
          <w:vertAlign w:val="superscript"/>
        </w:rPr>
        <w:t xml:space="preserve">3 </w:t>
      </w:r>
      <w:r w:rsidRPr="008D1617">
        <w:rPr>
          <w:rFonts w:ascii="Arial" w:hAnsi="Arial" w:cs="Arial"/>
          <w:sz w:val="18"/>
        </w:rPr>
        <w:t>(metr sześcienny). Ilość robót określa się na podstawie Dokumentacji Projektowej z uwzględnieniem zmian zaaprobowanych przez Inżyniera i sprawdzonych w naturze. Ilość zasypki określa się w m</w:t>
      </w:r>
      <w:r w:rsidRPr="008D1617">
        <w:rPr>
          <w:rFonts w:ascii="Arial" w:hAnsi="Arial" w:cs="Arial"/>
          <w:sz w:val="18"/>
          <w:vertAlign w:val="superscript"/>
        </w:rPr>
        <w:t>3</w:t>
      </w:r>
      <w:r w:rsidRPr="008D1617">
        <w:rPr>
          <w:rFonts w:ascii="Arial" w:hAnsi="Arial" w:cs="Arial"/>
          <w:sz w:val="18"/>
        </w:rPr>
        <w:t xml:space="preserve"> przestrzeni wypełnienia wykopu. Objętość robót podana jest w Przedmiarze.</w:t>
      </w:r>
    </w:p>
    <w:p w:rsidR="008845B7" w:rsidRPr="008D1617" w:rsidRDefault="008845B7" w:rsidP="008845B7">
      <w:pPr>
        <w:pStyle w:val="SSTnagowek2"/>
      </w:pPr>
      <w:r w:rsidRPr="008D1617">
        <w:t>Odbiór robót</w:t>
      </w:r>
    </w:p>
    <w:p w:rsidR="008845B7" w:rsidRPr="008D1617" w:rsidRDefault="008845B7" w:rsidP="008845B7">
      <w:pPr>
        <w:pStyle w:val="sstnromalny"/>
        <w:jc w:val="both"/>
        <w:rPr>
          <w:rFonts w:ascii="Arial" w:hAnsi="Arial" w:cs="Arial"/>
          <w:sz w:val="18"/>
        </w:rPr>
      </w:pPr>
      <w:r w:rsidRPr="008D1617">
        <w:rPr>
          <w:rFonts w:ascii="Arial" w:hAnsi="Arial" w:cs="Arial"/>
          <w:sz w:val="18"/>
        </w:rPr>
        <w:t>Odbiór robót zanikających i ulegających zakryciu wg STWiORB DM 00.00.00.</w:t>
      </w:r>
    </w:p>
    <w:p w:rsidR="008845B7" w:rsidRPr="008D1617" w:rsidRDefault="008845B7" w:rsidP="008845B7">
      <w:pPr>
        <w:pStyle w:val="sstnromalny"/>
        <w:jc w:val="both"/>
        <w:rPr>
          <w:rFonts w:ascii="Arial" w:hAnsi="Arial" w:cs="Arial"/>
          <w:sz w:val="18"/>
        </w:rPr>
      </w:pPr>
      <w:r w:rsidRPr="008D1617">
        <w:rPr>
          <w:rFonts w:ascii="Arial" w:hAnsi="Arial" w:cs="Arial"/>
          <w:sz w:val="18"/>
        </w:rPr>
        <w:t>Odbiór częściowy i końcowy wg STWiORB DM 00.00.00.</w:t>
      </w:r>
    </w:p>
    <w:p w:rsidR="008845B7" w:rsidRPr="008D1617" w:rsidRDefault="008845B7" w:rsidP="008845B7">
      <w:pPr>
        <w:pStyle w:val="sstnromalny"/>
        <w:jc w:val="both"/>
        <w:rPr>
          <w:rFonts w:ascii="Arial" w:hAnsi="Arial" w:cs="Arial"/>
          <w:sz w:val="18"/>
        </w:rPr>
      </w:pPr>
      <w:r w:rsidRPr="008D1617">
        <w:rPr>
          <w:rFonts w:ascii="Arial" w:hAnsi="Arial" w:cs="Arial"/>
          <w:sz w:val="18"/>
        </w:rPr>
        <w:t>Odbiorowi częściowemu podlega wymiana gruntu pod fundament.</w:t>
      </w:r>
    </w:p>
    <w:p w:rsidR="008845B7" w:rsidRPr="008D1617" w:rsidRDefault="008845B7" w:rsidP="008845B7">
      <w:pPr>
        <w:pStyle w:val="sstnromalny"/>
        <w:jc w:val="both"/>
        <w:rPr>
          <w:rFonts w:ascii="Arial" w:hAnsi="Arial" w:cs="Arial"/>
          <w:sz w:val="18"/>
        </w:rPr>
      </w:pPr>
      <w:r w:rsidRPr="008D1617">
        <w:rPr>
          <w:rFonts w:ascii="Arial" w:hAnsi="Arial" w:cs="Arial"/>
          <w:sz w:val="18"/>
        </w:rPr>
        <w:t>W czasie odbiorów należy przeprowadzić badania i sprawdzenia jak w pkt. 6. STWiORB</w:t>
      </w:r>
    </w:p>
    <w:p w:rsidR="008845B7" w:rsidRPr="008D1617" w:rsidRDefault="008845B7" w:rsidP="008845B7">
      <w:pPr>
        <w:pStyle w:val="SSTnagowek2"/>
      </w:pPr>
      <w:r w:rsidRPr="008D1617">
        <w:t>Podstawa płatności</w:t>
      </w:r>
    </w:p>
    <w:p w:rsidR="008845B7" w:rsidRPr="008D1617" w:rsidRDefault="008845B7" w:rsidP="008845B7">
      <w:pPr>
        <w:pStyle w:val="sstnromalny"/>
        <w:jc w:val="both"/>
        <w:rPr>
          <w:rFonts w:ascii="Arial" w:hAnsi="Arial" w:cs="Arial"/>
          <w:sz w:val="18"/>
        </w:rPr>
      </w:pPr>
      <w:r w:rsidRPr="008D1617">
        <w:rPr>
          <w:rFonts w:ascii="Arial" w:hAnsi="Arial" w:cs="Arial"/>
          <w:sz w:val="18"/>
        </w:rPr>
        <w:t>Ogólne ustalenia dotyczące podstawy płatności podano w STWiORB DM.00.00.00 „Wymagania ogólne” pkt 9.</w:t>
      </w:r>
    </w:p>
    <w:p w:rsidR="008845B7" w:rsidRPr="008D1617" w:rsidRDefault="008845B7" w:rsidP="008845B7">
      <w:pPr>
        <w:pStyle w:val="sstnromalny"/>
        <w:jc w:val="both"/>
        <w:rPr>
          <w:rFonts w:ascii="Arial" w:hAnsi="Arial" w:cs="Arial"/>
          <w:sz w:val="18"/>
        </w:rPr>
      </w:pPr>
      <w:r w:rsidRPr="008D1617">
        <w:rPr>
          <w:rFonts w:ascii="Arial" w:hAnsi="Arial" w:cs="Arial"/>
          <w:sz w:val="18"/>
        </w:rPr>
        <w:t>Cena jednostkowa  obejmuje:</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prace pomiarowe i przygotowawcze,</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dostarczenie gruntu z odkładu lub z dokopu (zakup), pozyskanie tego gruntu (odspojenie) wraz z transportem na miejsce wbudowania,</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oczyszczenie wykopów z zanieczyszczeń,</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przygotowanie gruntu z godnego z STWiORB i dokumentacja projektową o optymalnej wilgotności do wbudowania w wykopy,</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wymianę gruntu zgodnie z STWiORB i dokumentacją projektową,</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wykonanie podsypki pod konstrukcję w miejscach wskazanych w dokumentacji proejtkowej</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wbudowanie zaakceptowanego przez Inżyniera materiału z jego zagęszczeniem do poziomu określonego w dokumentacji projektowej,</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profilowanie skarp z nadaniem im spadków i pochyleń zgodnie z dokumentacją projektową,</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odwodnienie terenu w czasie wykonywania robót,</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prowadzenie badań w trakcie zagęszczania zasypki wg pktu 6,</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wykonanie i rozbiórka wszelkich urządzeń zabezpieczających roboty,</w:t>
      </w:r>
    </w:p>
    <w:p w:rsidR="008845B7" w:rsidRPr="008D1617" w:rsidRDefault="008845B7" w:rsidP="008845B7">
      <w:pPr>
        <w:pStyle w:val="sstnromalny"/>
        <w:numPr>
          <w:ilvl w:val="0"/>
          <w:numId w:val="108"/>
        </w:numPr>
        <w:jc w:val="both"/>
        <w:rPr>
          <w:rFonts w:ascii="Arial" w:hAnsi="Arial" w:cs="Arial"/>
          <w:sz w:val="18"/>
        </w:rPr>
      </w:pPr>
      <w:r w:rsidRPr="008D1617">
        <w:rPr>
          <w:rFonts w:ascii="Arial" w:hAnsi="Arial" w:cs="Arial"/>
          <w:sz w:val="18"/>
        </w:rPr>
        <w:t>uporządkowanie terenu  i doprowadzenie terenu do stanu pierwotnego.</w:t>
      </w:r>
    </w:p>
    <w:p w:rsidR="008845B7" w:rsidRPr="008D1617" w:rsidRDefault="008845B7" w:rsidP="008845B7">
      <w:pPr>
        <w:pStyle w:val="sstnromalny"/>
        <w:jc w:val="both"/>
        <w:rPr>
          <w:rFonts w:ascii="Arial" w:hAnsi="Arial" w:cs="Arial"/>
          <w:sz w:val="18"/>
        </w:rPr>
      </w:pPr>
      <w:r w:rsidRPr="008D1617">
        <w:rPr>
          <w:rFonts w:ascii="Arial" w:hAnsi="Arial" w:cs="Arial"/>
          <w:sz w:val="18"/>
        </w:rPr>
        <w:t>Cena wykonania robót określonych niniejszą STWiORB obejmuje:</w:t>
      </w:r>
    </w:p>
    <w:p w:rsidR="008845B7" w:rsidRPr="008D1617" w:rsidRDefault="008845B7" w:rsidP="008845B7">
      <w:pPr>
        <w:pStyle w:val="sstnromalny"/>
        <w:numPr>
          <w:ilvl w:val="0"/>
          <w:numId w:val="177"/>
        </w:numPr>
        <w:jc w:val="both"/>
        <w:rPr>
          <w:rFonts w:ascii="Arial" w:hAnsi="Arial" w:cs="Arial"/>
          <w:sz w:val="18"/>
        </w:rPr>
      </w:pPr>
      <w:r w:rsidRPr="008D1617">
        <w:rPr>
          <w:rFonts w:ascii="Arial" w:hAnsi="Arial" w:cs="Arial"/>
          <w:sz w:val="18"/>
        </w:rPr>
        <w:t>roboty tymczasowe, które są potrzebne do wykonania robót podstawowych, ale nie są przekazywane Zamawiającemu i są usuwane po wykonaniu robót podstawowych,</w:t>
      </w:r>
    </w:p>
    <w:p w:rsidR="008845B7" w:rsidRPr="008D1617" w:rsidRDefault="008845B7" w:rsidP="008845B7">
      <w:pPr>
        <w:pStyle w:val="sstnromalny"/>
        <w:numPr>
          <w:ilvl w:val="0"/>
          <w:numId w:val="177"/>
        </w:numPr>
        <w:jc w:val="both"/>
        <w:rPr>
          <w:rFonts w:ascii="Arial" w:hAnsi="Arial" w:cs="Arial"/>
          <w:sz w:val="18"/>
        </w:rPr>
      </w:pPr>
      <w:r w:rsidRPr="008D1617">
        <w:rPr>
          <w:rFonts w:ascii="Arial" w:hAnsi="Arial" w:cs="Arial"/>
          <w:sz w:val="18"/>
        </w:rPr>
        <w:t>prace towarzyszące, które są niezbędne do wykonania robót podstawowych, niezaliczane do robót tymczasowych, jak geodezyjna obsługa robót itd.</w:t>
      </w:r>
    </w:p>
    <w:p w:rsidR="008845B7" w:rsidRPr="008D1617" w:rsidRDefault="008845B7" w:rsidP="008845B7">
      <w:pPr>
        <w:pStyle w:val="SSTnagowek2"/>
      </w:pPr>
      <w:r w:rsidRPr="008D1617">
        <w:t>Przepisy związane</w:t>
      </w:r>
    </w:p>
    <w:p w:rsidR="008845B7" w:rsidRPr="008D1617" w:rsidRDefault="008845B7" w:rsidP="008845B7">
      <w:pPr>
        <w:pStyle w:val="sstnromalny"/>
        <w:ind w:firstLine="0"/>
        <w:jc w:val="both"/>
        <w:rPr>
          <w:rFonts w:ascii="Arial" w:hAnsi="Arial" w:cs="Arial"/>
          <w:sz w:val="18"/>
        </w:rPr>
      </w:pPr>
      <w:r w:rsidRPr="008D1617">
        <w:rPr>
          <w:rFonts w:ascii="Arial" w:hAnsi="Arial" w:cs="Arial"/>
          <w:sz w:val="18"/>
        </w:rPr>
        <w:t>PN-B-06050</w:t>
      </w:r>
      <w:r w:rsidRPr="008D1617">
        <w:rPr>
          <w:rFonts w:ascii="Arial" w:hAnsi="Arial" w:cs="Arial"/>
          <w:sz w:val="18"/>
        </w:rPr>
        <w:tab/>
      </w:r>
      <w:r w:rsidRPr="008D1617">
        <w:rPr>
          <w:rFonts w:ascii="Arial" w:hAnsi="Arial" w:cs="Arial"/>
          <w:sz w:val="18"/>
        </w:rPr>
        <w:tab/>
        <w:t>Geotechnika - Roboty ziemne - Wymagania ogólne.</w:t>
      </w:r>
    </w:p>
    <w:p w:rsidR="008845B7" w:rsidRPr="008D1617" w:rsidRDefault="008845B7" w:rsidP="008845B7">
      <w:pPr>
        <w:pStyle w:val="sstnromalny"/>
        <w:ind w:firstLine="0"/>
        <w:jc w:val="both"/>
        <w:rPr>
          <w:rFonts w:ascii="Arial" w:hAnsi="Arial" w:cs="Arial"/>
          <w:sz w:val="18"/>
        </w:rPr>
      </w:pPr>
      <w:r w:rsidRPr="008D1617">
        <w:rPr>
          <w:rFonts w:ascii="Arial" w:hAnsi="Arial" w:cs="Arial"/>
          <w:sz w:val="18"/>
        </w:rPr>
        <w:t xml:space="preserve">PN-EN 13242 </w:t>
      </w:r>
      <w:r w:rsidRPr="008D1617">
        <w:rPr>
          <w:rFonts w:ascii="Arial" w:hAnsi="Arial" w:cs="Arial"/>
          <w:sz w:val="18"/>
        </w:rPr>
        <w:tab/>
        <w:t xml:space="preserve">Kruszywa dla niezwiązanych i związanych hydraulicznie materiałów stosowanych w obiektach budowlanych i budownictwie drogowym </w:t>
      </w:r>
    </w:p>
    <w:p w:rsidR="008845B7" w:rsidRPr="008D1617" w:rsidRDefault="008845B7" w:rsidP="008845B7">
      <w:pPr>
        <w:pStyle w:val="sstnromalny"/>
        <w:ind w:firstLine="0"/>
        <w:jc w:val="both"/>
        <w:rPr>
          <w:rFonts w:ascii="Arial" w:hAnsi="Arial" w:cs="Arial"/>
          <w:sz w:val="18"/>
        </w:rPr>
      </w:pPr>
      <w:r w:rsidRPr="008D1617">
        <w:rPr>
          <w:rFonts w:ascii="Arial" w:hAnsi="Arial" w:cs="Arial"/>
          <w:sz w:val="18"/>
        </w:rPr>
        <w:t>PN-S- 02205</w:t>
      </w:r>
      <w:r w:rsidRPr="008D1617">
        <w:rPr>
          <w:rFonts w:ascii="Arial" w:hAnsi="Arial" w:cs="Arial"/>
          <w:sz w:val="18"/>
        </w:rPr>
        <w:tab/>
        <w:t>Drogi samochodowe. Roboty ziemne. Wymagania i badania</w:t>
      </w:r>
    </w:p>
    <w:p w:rsidR="008845B7" w:rsidRPr="008D1617" w:rsidRDefault="008845B7" w:rsidP="008845B7">
      <w:pPr>
        <w:pStyle w:val="sstnromalny"/>
        <w:ind w:firstLine="0"/>
        <w:jc w:val="both"/>
        <w:rPr>
          <w:rFonts w:ascii="Arial" w:hAnsi="Arial" w:cs="Arial"/>
          <w:sz w:val="18"/>
        </w:rPr>
      </w:pPr>
      <w:r w:rsidRPr="008D1617">
        <w:rPr>
          <w:rFonts w:ascii="Arial" w:hAnsi="Arial" w:cs="Arial"/>
          <w:sz w:val="18"/>
        </w:rPr>
        <w:t>BN-8931-01</w:t>
      </w:r>
      <w:r w:rsidRPr="008D1617">
        <w:rPr>
          <w:rFonts w:ascii="Arial" w:hAnsi="Arial" w:cs="Arial"/>
          <w:sz w:val="18"/>
        </w:rPr>
        <w:tab/>
      </w:r>
      <w:r w:rsidRPr="008D1617">
        <w:rPr>
          <w:rFonts w:ascii="Arial" w:hAnsi="Arial" w:cs="Arial"/>
          <w:sz w:val="18"/>
        </w:rPr>
        <w:tab/>
        <w:t>Drogi samochodowe. Oznaczanie wskaźnika piaskowego</w:t>
      </w:r>
    </w:p>
    <w:p w:rsidR="008845B7" w:rsidRPr="008D1617" w:rsidRDefault="008845B7" w:rsidP="008845B7">
      <w:pPr>
        <w:pStyle w:val="sstnromalny"/>
        <w:ind w:firstLine="0"/>
        <w:jc w:val="both"/>
        <w:rPr>
          <w:rFonts w:ascii="Arial" w:hAnsi="Arial" w:cs="Arial"/>
          <w:sz w:val="18"/>
        </w:rPr>
      </w:pPr>
      <w:r w:rsidRPr="008D1617">
        <w:rPr>
          <w:rFonts w:ascii="Arial" w:hAnsi="Arial" w:cs="Arial"/>
          <w:sz w:val="18"/>
        </w:rPr>
        <w:t> Instrukcja ITB nr 339, 1996 r. Badanie szczelności izolacji mineralnych składowisk odpadów</w:t>
      </w:r>
    </w:p>
    <w:p w:rsidR="008845B7" w:rsidRPr="008D1617" w:rsidRDefault="008845B7" w:rsidP="008845B7">
      <w:pPr>
        <w:pStyle w:val="sstnromalny"/>
        <w:ind w:firstLine="0"/>
        <w:jc w:val="both"/>
        <w:rPr>
          <w:rFonts w:ascii="Arial" w:hAnsi="Arial" w:cs="Arial"/>
          <w:sz w:val="18"/>
        </w:rPr>
      </w:pPr>
      <w:r w:rsidRPr="008D1617">
        <w:rPr>
          <w:rFonts w:ascii="Arial" w:hAnsi="Arial" w:cs="Arial"/>
          <w:sz w:val="18"/>
        </w:rPr>
        <w:t xml:space="preserve">BN-8950-03 </w:t>
      </w:r>
      <w:r w:rsidRPr="008D1617">
        <w:rPr>
          <w:rFonts w:ascii="Arial" w:hAnsi="Arial" w:cs="Arial"/>
          <w:sz w:val="18"/>
        </w:rPr>
        <w:tab/>
      </w:r>
      <w:r w:rsidRPr="008D1617">
        <w:rPr>
          <w:rFonts w:ascii="Arial" w:hAnsi="Arial" w:cs="Arial"/>
          <w:sz w:val="18"/>
        </w:rPr>
        <w:tab/>
        <w:t>Budownictwo hydrotechniczne. Obliczanie współczynnika filtracji gruntów niespoistych na podstawie uziarnienia i porowatości.</w:t>
      </w:r>
    </w:p>
    <w:p w:rsidR="008845B7" w:rsidRPr="008D1617" w:rsidRDefault="008845B7" w:rsidP="008845B7">
      <w:pPr>
        <w:pStyle w:val="sstnromalny"/>
        <w:ind w:firstLine="0"/>
        <w:jc w:val="both"/>
        <w:rPr>
          <w:rFonts w:ascii="Arial" w:hAnsi="Arial" w:cs="Arial"/>
          <w:sz w:val="18"/>
        </w:rPr>
      </w:pPr>
      <w:r w:rsidRPr="008D1617">
        <w:rPr>
          <w:rFonts w:ascii="Arial" w:hAnsi="Arial" w:cs="Arial"/>
          <w:sz w:val="18"/>
        </w:rPr>
        <w:t xml:space="preserve">PN-B-04492 </w:t>
      </w:r>
      <w:r w:rsidRPr="008D1617">
        <w:rPr>
          <w:rFonts w:ascii="Arial" w:hAnsi="Arial" w:cs="Arial"/>
          <w:sz w:val="18"/>
        </w:rPr>
        <w:tab/>
      </w:r>
      <w:r w:rsidRPr="008D1617">
        <w:rPr>
          <w:rFonts w:ascii="Arial" w:hAnsi="Arial" w:cs="Arial"/>
          <w:sz w:val="18"/>
        </w:rPr>
        <w:tab/>
        <w:t>Grunty budowlane. Badania właściwości fizycznych. Oznaczenia wskaźnika wodoprzepuszczalności.</w:t>
      </w:r>
    </w:p>
    <w:p w:rsidR="008845B7" w:rsidRPr="008D1617" w:rsidRDefault="008845B7" w:rsidP="008845B7">
      <w:pPr>
        <w:pStyle w:val="sstnromalny"/>
        <w:ind w:firstLine="0"/>
        <w:jc w:val="both"/>
        <w:rPr>
          <w:rFonts w:ascii="Arial" w:hAnsi="Arial" w:cs="Arial"/>
          <w:sz w:val="18"/>
        </w:rPr>
      </w:pPr>
      <w:r w:rsidRPr="008D1617">
        <w:rPr>
          <w:rFonts w:ascii="Arial" w:hAnsi="Arial" w:cs="Arial"/>
          <w:sz w:val="18"/>
        </w:rPr>
        <w:t xml:space="preserve">PN-B-04481 </w:t>
      </w:r>
      <w:r w:rsidRPr="008D1617">
        <w:rPr>
          <w:rFonts w:ascii="Arial" w:hAnsi="Arial" w:cs="Arial"/>
          <w:sz w:val="18"/>
        </w:rPr>
        <w:tab/>
      </w:r>
      <w:r w:rsidRPr="008D1617">
        <w:rPr>
          <w:rFonts w:ascii="Arial" w:hAnsi="Arial" w:cs="Arial"/>
          <w:sz w:val="18"/>
        </w:rPr>
        <w:tab/>
        <w:t>Grunty budowlane. Badania próbek gruntów</w:t>
      </w:r>
    </w:p>
    <w:p w:rsidR="008845B7" w:rsidRPr="008D1617" w:rsidRDefault="008845B7" w:rsidP="008845B7">
      <w:pPr>
        <w:rPr>
          <w:rFonts w:ascii="Arial" w:hAnsi="Arial" w:cs="Arial"/>
          <w:sz w:val="18"/>
          <w:szCs w:val="18"/>
        </w:rPr>
      </w:pPr>
    </w:p>
    <w:p w:rsidR="008845B7" w:rsidRDefault="008845B7" w:rsidP="000F2A6B">
      <w:pPr>
        <w:spacing w:after="120" w:line="264" w:lineRule="auto"/>
        <w:ind w:firstLine="709"/>
        <w:rPr>
          <w:rFonts w:ascii="Arial" w:hAnsi="Arial" w:cs="Arial"/>
          <w:sz w:val="18"/>
          <w:szCs w:val="18"/>
        </w:rPr>
      </w:pPr>
    </w:p>
    <w:p w:rsidR="00AD08E8" w:rsidRPr="00834377" w:rsidRDefault="00AD08E8" w:rsidP="00834377">
      <w:pPr>
        <w:pStyle w:val="sstnromalny"/>
        <w:spacing w:line="264" w:lineRule="auto"/>
        <w:jc w:val="both"/>
        <w:rPr>
          <w:rFonts w:ascii="Arial" w:hAnsi="Arial" w:cs="Arial"/>
          <w:sz w:val="18"/>
        </w:rPr>
      </w:pPr>
    </w:p>
    <w:p w:rsidR="00AD08E8" w:rsidRPr="00834377" w:rsidRDefault="00AD08E8" w:rsidP="00834377">
      <w:pPr>
        <w:pStyle w:val="sstnromalny"/>
        <w:spacing w:line="264" w:lineRule="auto"/>
        <w:jc w:val="both"/>
        <w:rPr>
          <w:rFonts w:ascii="Arial" w:hAnsi="Arial" w:cs="Arial"/>
          <w:sz w:val="18"/>
        </w:rPr>
      </w:pPr>
    </w:p>
    <w:p w:rsidR="00AD08E8" w:rsidRPr="00834377" w:rsidRDefault="00AD08E8" w:rsidP="00834377">
      <w:pPr>
        <w:pStyle w:val="sstnromalny"/>
        <w:spacing w:line="264" w:lineRule="auto"/>
        <w:jc w:val="both"/>
        <w:rPr>
          <w:rFonts w:ascii="Arial" w:hAnsi="Arial" w:cs="Arial"/>
          <w:sz w:val="18"/>
        </w:rPr>
      </w:pPr>
    </w:p>
    <w:p w:rsidR="00AD08E8" w:rsidRPr="00834377" w:rsidRDefault="00AD08E8" w:rsidP="00834377">
      <w:pPr>
        <w:spacing w:line="264" w:lineRule="auto"/>
        <w:ind w:left="426" w:firstLine="709"/>
        <w:rPr>
          <w:rFonts w:ascii="Arial" w:hAnsi="Arial" w:cs="Arial"/>
          <w:sz w:val="18"/>
          <w:szCs w:val="18"/>
        </w:rPr>
      </w:pPr>
    </w:p>
    <w:p w:rsidR="00AD08E8" w:rsidRPr="00834377" w:rsidRDefault="00AD08E8" w:rsidP="00834377">
      <w:pPr>
        <w:pStyle w:val="sstnromalny"/>
        <w:spacing w:line="264" w:lineRule="auto"/>
        <w:ind w:firstLine="0"/>
        <w:jc w:val="both"/>
        <w:rPr>
          <w:rFonts w:ascii="Arial" w:hAnsi="Arial" w:cs="Arial"/>
          <w:sz w:val="18"/>
        </w:rPr>
      </w:pPr>
    </w:p>
    <w:p w:rsidR="00AD08E8" w:rsidRPr="00834377" w:rsidRDefault="00AD08E8" w:rsidP="00834377">
      <w:pPr>
        <w:spacing w:line="264" w:lineRule="auto"/>
        <w:rPr>
          <w:rFonts w:ascii="Arial" w:hAnsi="Arial" w:cs="Arial"/>
          <w:sz w:val="18"/>
          <w:szCs w:val="18"/>
        </w:rPr>
      </w:pPr>
    </w:p>
    <w:p w:rsidR="00AD08E8" w:rsidRPr="00834377" w:rsidRDefault="00AD08E8" w:rsidP="00834377">
      <w:pPr>
        <w:spacing w:line="264" w:lineRule="auto"/>
        <w:rPr>
          <w:rFonts w:ascii="Arial" w:hAnsi="Arial" w:cs="Arial"/>
          <w:sz w:val="18"/>
          <w:szCs w:val="18"/>
        </w:rPr>
        <w:sectPr w:rsidR="00AD08E8" w:rsidRPr="00834377" w:rsidSect="00F42F3A">
          <w:footerReference w:type="even" r:id="rId25"/>
          <w:footerReference w:type="default" r:id="rId26"/>
          <w:headerReference w:type="first" r:id="rId27"/>
          <w:pgSz w:w="11906" w:h="16838" w:code="9"/>
          <w:pgMar w:top="1418" w:right="1134" w:bottom="1418" w:left="851" w:header="709" w:footer="709" w:gutter="567"/>
          <w:cols w:space="708"/>
          <w:docGrid w:linePitch="360"/>
        </w:sectPr>
      </w:pPr>
    </w:p>
    <w:p w:rsidR="00756DAC" w:rsidRPr="00834377" w:rsidRDefault="00756DAC" w:rsidP="00834377">
      <w:pPr>
        <w:spacing w:line="264" w:lineRule="auto"/>
        <w:rPr>
          <w:rFonts w:ascii="Arial" w:hAnsi="Arial" w:cs="Arial"/>
          <w:sz w:val="18"/>
          <w:szCs w:val="18"/>
        </w:rPr>
      </w:pPr>
    </w:p>
    <w:p w:rsidR="00756DAC" w:rsidRPr="00834377" w:rsidRDefault="00756DAC" w:rsidP="00834377">
      <w:pPr>
        <w:spacing w:line="264" w:lineRule="auto"/>
        <w:rPr>
          <w:rFonts w:ascii="Arial" w:hAnsi="Arial" w:cs="Arial"/>
          <w:sz w:val="18"/>
          <w:szCs w:val="18"/>
        </w:rPr>
      </w:pPr>
    </w:p>
    <w:p w:rsidR="00756DAC" w:rsidRPr="00834377" w:rsidRDefault="00756DAC" w:rsidP="00834377">
      <w:pPr>
        <w:spacing w:line="264" w:lineRule="auto"/>
        <w:rPr>
          <w:rFonts w:ascii="Arial" w:hAnsi="Arial" w:cs="Arial"/>
          <w:sz w:val="18"/>
          <w:szCs w:val="18"/>
        </w:rPr>
      </w:pPr>
    </w:p>
    <w:p w:rsidR="00756DAC" w:rsidRPr="00834377" w:rsidRDefault="00756DAC" w:rsidP="00834377">
      <w:pPr>
        <w:spacing w:line="264" w:lineRule="auto"/>
        <w:rPr>
          <w:rFonts w:ascii="Arial" w:hAnsi="Arial" w:cs="Arial"/>
          <w:sz w:val="18"/>
          <w:szCs w:val="18"/>
        </w:rPr>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jc w:val="center"/>
      </w:pPr>
    </w:p>
    <w:p w:rsidR="00BD0550" w:rsidRPr="00834377" w:rsidRDefault="00BD0550" w:rsidP="00FD6C11">
      <w:pPr>
        <w:pStyle w:val="SSTnag1"/>
        <w:rPr>
          <w:rFonts w:ascii="Arial" w:hAnsi="Arial"/>
          <w:sz w:val="18"/>
          <w:szCs w:val="18"/>
        </w:rPr>
      </w:pPr>
      <w:bookmarkStart w:id="15" w:name="_Toc15994697"/>
      <w:bookmarkStart w:id="16" w:name="_Toc80855370"/>
      <w:r w:rsidRPr="00834377">
        <w:t>M.12.01.03 STAL ZBROJENIOWA</w:t>
      </w:r>
      <w:bookmarkEnd w:id="15"/>
      <w:bookmarkEnd w:id="16"/>
      <w:r w:rsidRPr="00834377">
        <w:t xml:space="preserve"> </w:t>
      </w:r>
      <w:r w:rsidRPr="00834377">
        <w:rPr>
          <w:rFonts w:ascii="Arial" w:hAnsi="Arial"/>
          <w:sz w:val="18"/>
          <w:szCs w:val="18"/>
        </w:rPr>
        <w:br w:type="page"/>
      </w:r>
    </w:p>
    <w:p w:rsidR="00BD0550" w:rsidRPr="00834377" w:rsidRDefault="00BD0550" w:rsidP="00F51B9A">
      <w:pPr>
        <w:pStyle w:val="SSTnagowek2"/>
        <w:numPr>
          <w:ilvl w:val="1"/>
          <w:numId w:val="168"/>
        </w:numPr>
      </w:pPr>
      <w:r w:rsidRPr="00834377">
        <w:t xml:space="preserve">WSTĘP </w:t>
      </w:r>
    </w:p>
    <w:p w:rsidR="00BD0550" w:rsidRPr="00834377" w:rsidRDefault="00BD0550" w:rsidP="00B15C57">
      <w:pPr>
        <w:pStyle w:val="SSTnag3"/>
      </w:pPr>
      <w:r w:rsidRPr="00834377">
        <w:t xml:space="preserve">Przedmiot STWiORB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Przedmiotem niniejszej Specyfikacji Technicznej Wykonania</w:t>
      </w:r>
      <w:r w:rsidR="00AE71FA" w:rsidRPr="00834377">
        <w:rPr>
          <w:rFonts w:ascii="Arial" w:hAnsi="Arial" w:cs="Arial"/>
          <w:sz w:val="18"/>
        </w:rPr>
        <w:t xml:space="preserve"> i </w:t>
      </w:r>
      <w:r w:rsidRPr="00834377">
        <w:rPr>
          <w:rFonts w:ascii="Arial" w:hAnsi="Arial" w:cs="Arial"/>
          <w:sz w:val="18"/>
        </w:rPr>
        <w:t>Odbioru Robót Budowlanych są wymagania dotyczące wykonania</w:t>
      </w:r>
      <w:r w:rsidR="00AE71FA" w:rsidRPr="00834377">
        <w:rPr>
          <w:rFonts w:ascii="Arial" w:hAnsi="Arial" w:cs="Arial"/>
          <w:sz w:val="18"/>
        </w:rPr>
        <w:t xml:space="preserve"> i </w:t>
      </w:r>
      <w:r w:rsidRPr="00834377">
        <w:rPr>
          <w:rFonts w:ascii="Arial" w:hAnsi="Arial" w:cs="Arial"/>
          <w:sz w:val="18"/>
        </w:rPr>
        <w:t xml:space="preserve">odbioru zbrojenia betonu stalą A-IIIN </w:t>
      </w:r>
      <w:r w:rsidR="00FD4875" w:rsidRPr="00834377">
        <w:rPr>
          <w:rFonts w:ascii="Arial" w:hAnsi="Arial" w:cs="Arial"/>
          <w:sz w:val="18"/>
        </w:rPr>
        <w:t xml:space="preserve">dla zadania pn. </w:t>
      </w:r>
      <w:r w:rsidR="00FD4875" w:rsidRPr="00834377">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00FD4875" w:rsidRPr="00834377">
        <w:rPr>
          <w:rFonts w:ascii="Arial" w:hAnsi="Arial" w:cs="Arial"/>
          <w:b/>
          <w:sz w:val="18"/>
        </w:rPr>
        <w:t>”</w:t>
      </w:r>
      <w:r w:rsidR="00FD4875" w:rsidRPr="00834377">
        <w:rPr>
          <w:rFonts w:ascii="Arial" w:hAnsi="Arial" w:cs="Arial"/>
          <w:sz w:val="18"/>
        </w:rPr>
        <w:t xml:space="preserve">. </w:t>
      </w:r>
      <w:r w:rsidRPr="00834377">
        <w:rPr>
          <w:rFonts w:ascii="Arial" w:hAnsi="Arial" w:cs="Arial"/>
          <w:b/>
          <w:sz w:val="18"/>
        </w:rPr>
        <w:t xml:space="preserve"> </w:t>
      </w:r>
      <w:r w:rsidR="00FD4875" w:rsidRPr="00834377">
        <w:rPr>
          <w:rFonts w:ascii="Arial" w:hAnsi="Arial" w:cs="Arial"/>
          <w:b/>
          <w:sz w:val="18"/>
        </w:rPr>
        <w:t xml:space="preserve"> </w:t>
      </w:r>
    </w:p>
    <w:p w:rsidR="00BD0550" w:rsidRPr="00834377" w:rsidRDefault="00BD0550" w:rsidP="00B15C57">
      <w:pPr>
        <w:pStyle w:val="SSTnag3"/>
      </w:pPr>
      <w:r w:rsidRPr="00834377">
        <w:t>Zakres stosowania STWiORB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Specyfikacja Techniczna Wykonania</w:t>
      </w:r>
      <w:r w:rsidR="00AE71FA" w:rsidRPr="00834377">
        <w:rPr>
          <w:rFonts w:ascii="Arial" w:hAnsi="Arial" w:cs="Arial"/>
          <w:sz w:val="18"/>
        </w:rPr>
        <w:t xml:space="preserve"> i </w:t>
      </w:r>
      <w:r w:rsidRPr="00834377">
        <w:rPr>
          <w:rFonts w:ascii="Arial" w:hAnsi="Arial" w:cs="Arial"/>
          <w:sz w:val="18"/>
        </w:rPr>
        <w:t>Odbioru Robót Budowlanych jest stosowana jako dokument przetargowy</w:t>
      </w:r>
      <w:r w:rsidR="00AE71FA" w:rsidRPr="00834377">
        <w:rPr>
          <w:rFonts w:ascii="Arial" w:hAnsi="Arial" w:cs="Arial"/>
          <w:sz w:val="18"/>
        </w:rPr>
        <w:t xml:space="preserve"> i </w:t>
      </w:r>
      <w:r w:rsidRPr="00834377">
        <w:rPr>
          <w:rFonts w:ascii="Arial" w:hAnsi="Arial" w:cs="Arial"/>
          <w:sz w:val="18"/>
        </w:rPr>
        <w:t>kontraktowy przy zlecaniu</w:t>
      </w:r>
      <w:r w:rsidR="00AE71FA" w:rsidRPr="00834377">
        <w:rPr>
          <w:rFonts w:ascii="Arial" w:hAnsi="Arial" w:cs="Arial"/>
          <w:sz w:val="18"/>
        </w:rPr>
        <w:t xml:space="preserve"> i </w:t>
      </w:r>
      <w:r w:rsidRPr="00834377">
        <w:rPr>
          <w:rFonts w:ascii="Arial" w:hAnsi="Arial" w:cs="Arial"/>
          <w:sz w:val="18"/>
        </w:rPr>
        <w:t>realizacji robót wymienionych w punkcie 1.1.</w:t>
      </w:r>
    </w:p>
    <w:p w:rsidR="00BD0550" w:rsidRPr="00834377" w:rsidRDefault="00BD0550" w:rsidP="00B15C57">
      <w:pPr>
        <w:pStyle w:val="SSTnag3"/>
      </w:pPr>
      <w:r w:rsidRPr="00834377">
        <w:t>Zakres robót objętych STWiORB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Ustalenia zawarte w niniejszej specyfikacji dotyczą prowadzenia robót związanych ze zbrojeniem betonu stalą klasy A-III  elementów obiektów mostowych</w:t>
      </w:r>
      <w:r w:rsidR="00AE71FA" w:rsidRPr="00834377">
        <w:rPr>
          <w:rFonts w:ascii="Arial" w:hAnsi="Arial" w:cs="Arial"/>
          <w:sz w:val="18"/>
        </w:rPr>
        <w:t xml:space="preserve"> i </w:t>
      </w:r>
      <w:r w:rsidRPr="00834377">
        <w:rPr>
          <w:rFonts w:ascii="Arial" w:hAnsi="Arial" w:cs="Arial"/>
          <w:sz w:val="18"/>
        </w:rPr>
        <w:t>obejmują:</w:t>
      </w:r>
    </w:p>
    <w:p w:rsidR="00BD0550" w:rsidRPr="00834377" w:rsidRDefault="00BD0550" w:rsidP="006173C3">
      <w:pPr>
        <w:pStyle w:val="sstnromalny"/>
        <w:numPr>
          <w:ilvl w:val="0"/>
          <w:numId w:val="108"/>
        </w:numPr>
        <w:spacing w:line="264" w:lineRule="auto"/>
        <w:jc w:val="both"/>
        <w:rPr>
          <w:rFonts w:ascii="Arial" w:hAnsi="Arial" w:cs="Arial"/>
          <w:sz w:val="18"/>
        </w:rPr>
      </w:pPr>
      <w:r w:rsidRPr="00834377">
        <w:rPr>
          <w:rFonts w:ascii="Arial" w:hAnsi="Arial" w:cs="Arial"/>
          <w:sz w:val="18"/>
        </w:rPr>
        <w:t>przygotowanie</w:t>
      </w:r>
      <w:r w:rsidR="00AE71FA" w:rsidRPr="00834377">
        <w:rPr>
          <w:rFonts w:ascii="Arial" w:hAnsi="Arial" w:cs="Arial"/>
          <w:sz w:val="18"/>
        </w:rPr>
        <w:t xml:space="preserve"> i </w:t>
      </w:r>
      <w:r w:rsidRPr="00834377">
        <w:rPr>
          <w:rFonts w:ascii="Arial" w:hAnsi="Arial" w:cs="Arial"/>
          <w:sz w:val="18"/>
        </w:rPr>
        <w:t xml:space="preserve">montaż zbrojenia z prętów o średnicy jak w Dokumentacji Projektowej, </w:t>
      </w:r>
    </w:p>
    <w:p w:rsidR="00BD0550" w:rsidRPr="00834377" w:rsidRDefault="00BD0550" w:rsidP="006173C3">
      <w:pPr>
        <w:pStyle w:val="sstnromalny"/>
        <w:numPr>
          <w:ilvl w:val="0"/>
          <w:numId w:val="108"/>
        </w:numPr>
        <w:spacing w:line="264" w:lineRule="auto"/>
        <w:jc w:val="both"/>
        <w:rPr>
          <w:rFonts w:ascii="Arial" w:hAnsi="Arial" w:cs="Arial"/>
          <w:sz w:val="18"/>
        </w:rPr>
      </w:pPr>
      <w:r w:rsidRPr="00834377">
        <w:rPr>
          <w:rFonts w:ascii="Arial" w:hAnsi="Arial" w:cs="Arial"/>
          <w:sz w:val="18"/>
        </w:rPr>
        <w:t>przygotowanie</w:t>
      </w:r>
      <w:r w:rsidR="00AE71FA" w:rsidRPr="00834377">
        <w:rPr>
          <w:rFonts w:ascii="Arial" w:hAnsi="Arial" w:cs="Arial"/>
          <w:sz w:val="18"/>
        </w:rPr>
        <w:t xml:space="preserve"> i </w:t>
      </w:r>
      <w:r w:rsidRPr="00834377">
        <w:rPr>
          <w:rFonts w:ascii="Arial" w:hAnsi="Arial" w:cs="Arial"/>
          <w:sz w:val="18"/>
        </w:rPr>
        <w:t>montaż kotew talerzowych.</w:t>
      </w:r>
    </w:p>
    <w:p w:rsidR="00BD0550" w:rsidRPr="00834377" w:rsidRDefault="00BD0550" w:rsidP="00B15C57">
      <w:pPr>
        <w:pStyle w:val="SSTnag3"/>
      </w:pPr>
      <w:r w:rsidRPr="00834377">
        <w:t xml:space="preserve">Określenia podstawowe </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Pręty stalowe wiotkie</w:t>
      </w:r>
      <w:r w:rsidRPr="00834377">
        <w:rPr>
          <w:rFonts w:ascii="Arial" w:hAnsi="Arial" w:cs="Arial"/>
          <w:sz w:val="18"/>
        </w:rPr>
        <w:t xml:space="preserve"> – pręty stalowe o przekroju kołowym gładkie lub żebrowane o średnicy </w:t>
      </w:r>
      <w:r w:rsidRPr="00834377">
        <w:rPr>
          <w:rFonts w:ascii="Arial" w:hAnsi="Arial" w:cs="Arial"/>
          <w:sz w:val="18"/>
        </w:rPr>
        <w:br/>
        <w:t>do 40 mm.</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Stal zbrojeniowa żebrowana</w:t>
      </w:r>
      <w:r w:rsidRPr="00834377">
        <w:rPr>
          <w:rFonts w:ascii="Arial" w:hAnsi="Arial" w:cs="Arial"/>
          <w:sz w:val="18"/>
        </w:rPr>
        <w:t xml:space="preserve"> - stal zbrojeniowa mająca co najmniej dwa rzędy żeber poprzecznych.</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Stal w kręgach</w:t>
      </w:r>
      <w:r w:rsidRPr="00834377">
        <w:rPr>
          <w:rFonts w:ascii="Arial" w:hAnsi="Arial" w:cs="Arial"/>
          <w:sz w:val="18"/>
        </w:rPr>
        <w:t xml:space="preserve"> - pojedyncze pasmo stali zbrojeniowej zwinięte w koncentryczne pierścienie.</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Element zbrojarski</w:t>
      </w:r>
      <w:r w:rsidRPr="00834377">
        <w:rPr>
          <w:rFonts w:ascii="Arial" w:hAnsi="Arial" w:cs="Arial"/>
          <w:sz w:val="18"/>
        </w:rPr>
        <w:t xml:space="preserve"> - najmniejsza, niepodzielna część zbrojenia konstrukcji, wykonana ze stali zbrojeniowej ciętej</w:t>
      </w:r>
      <w:r w:rsidR="00AE71FA" w:rsidRPr="00834377">
        <w:rPr>
          <w:rFonts w:ascii="Arial" w:hAnsi="Arial" w:cs="Arial"/>
          <w:sz w:val="18"/>
        </w:rPr>
        <w:t xml:space="preserve"> i </w:t>
      </w:r>
      <w:r w:rsidRPr="00834377">
        <w:rPr>
          <w:rFonts w:ascii="Arial" w:hAnsi="Arial" w:cs="Arial"/>
          <w:sz w:val="18"/>
        </w:rPr>
        <w:t>giętej, z prętów prostych lub kręgów, prosta lub wygięta zgodnie ze specyfikacją projektową, stanowiąca zbrojenie pojedyncze bądź wchodząca w skład szkieletu zbrojeniowego.</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Siatki zgrzewane</w:t>
      </w:r>
      <w:r w:rsidRPr="00834377">
        <w:rPr>
          <w:rFonts w:ascii="Arial" w:hAnsi="Arial" w:cs="Arial"/>
          <w:sz w:val="18"/>
        </w:rPr>
        <w:t xml:space="preserve"> - układ prętów wzdłużnych</w:t>
      </w:r>
      <w:r w:rsidR="00AE71FA" w:rsidRPr="00834377">
        <w:rPr>
          <w:rFonts w:ascii="Arial" w:hAnsi="Arial" w:cs="Arial"/>
          <w:sz w:val="18"/>
        </w:rPr>
        <w:t xml:space="preserve"> i </w:t>
      </w:r>
      <w:r w:rsidRPr="00834377">
        <w:rPr>
          <w:rFonts w:ascii="Arial" w:hAnsi="Arial" w:cs="Arial"/>
          <w:sz w:val="18"/>
        </w:rPr>
        <w:t>poprzecznych, walcówki lub drutów o tej samej lub różnej średnicy nominalnej</w:t>
      </w:r>
      <w:r w:rsidR="00AE71FA" w:rsidRPr="00834377">
        <w:rPr>
          <w:rFonts w:ascii="Arial" w:hAnsi="Arial" w:cs="Arial"/>
          <w:sz w:val="18"/>
        </w:rPr>
        <w:t xml:space="preserve"> i </w:t>
      </w:r>
      <w:r w:rsidRPr="00834377">
        <w:rPr>
          <w:rFonts w:ascii="Arial" w:hAnsi="Arial" w:cs="Arial"/>
          <w:sz w:val="18"/>
        </w:rPr>
        <w:t>długości, które są ułożone zwykle pod kątem prostym do siebie</w:t>
      </w:r>
      <w:r w:rsidR="00AE71FA" w:rsidRPr="00834377">
        <w:rPr>
          <w:rFonts w:ascii="Arial" w:hAnsi="Arial" w:cs="Arial"/>
          <w:sz w:val="18"/>
        </w:rPr>
        <w:t xml:space="preserve"> i </w:t>
      </w:r>
      <w:r w:rsidRPr="00834377">
        <w:rPr>
          <w:rFonts w:ascii="Arial" w:hAnsi="Arial" w:cs="Arial"/>
          <w:sz w:val="18"/>
        </w:rPr>
        <w:t>fabrycznie zgrzane oporowo ze sobą we wszystkich punktach skrzyżowania zgrzewarkami automatycznymi.</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Kratownice</w:t>
      </w:r>
      <w:r w:rsidRPr="00834377">
        <w:rPr>
          <w:rFonts w:ascii="Arial" w:hAnsi="Arial" w:cs="Arial"/>
          <w:sz w:val="18"/>
        </w:rPr>
        <w:t xml:space="preserve"> - dwu- lub trójwymiarowa konstrukcja metalowa składająca się z górnego pasa kratownicy, jednego lub więcej dolnych pasów kratownicy</w:t>
      </w:r>
      <w:r w:rsidR="00AE71FA" w:rsidRPr="00834377">
        <w:rPr>
          <w:rFonts w:ascii="Arial" w:hAnsi="Arial" w:cs="Arial"/>
          <w:sz w:val="18"/>
        </w:rPr>
        <w:t xml:space="preserve"> i </w:t>
      </w:r>
      <w:r w:rsidRPr="00834377">
        <w:rPr>
          <w:rFonts w:ascii="Arial" w:hAnsi="Arial" w:cs="Arial"/>
          <w:sz w:val="18"/>
        </w:rPr>
        <w:t>ciągłych lub nieciągłych krzyżulców, które są spajane lub połączone mechanicznie z pasami kratownicy.</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Partia stali zbrojeniowej</w:t>
      </w:r>
      <w:r w:rsidRPr="00834377">
        <w:rPr>
          <w:rFonts w:ascii="Arial" w:hAnsi="Arial" w:cs="Arial"/>
          <w:sz w:val="18"/>
        </w:rPr>
        <w:t xml:space="preserve"> - wiązka prętów, drutów lub wyrobów odwiniętych z kręgów, a także walcówka, o jednej średnicy nominalnej</w:t>
      </w:r>
      <w:r w:rsidR="00AE71FA" w:rsidRPr="00834377">
        <w:rPr>
          <w:rFonts w:ascii="Arial" w:hAnsi="Arial" w:cs="Arial"/>
          <w:sz w:val="18"/>
        </w:rPr>
        <w:t xml:space="preserve"> i </w:t>
      </w:r>
      <w:r w:rsidRPr="00834377">
        <w:rPr>
          <w:rFonts w:ascii="Arial" w:hAnsi="Arial" w:cs="Arial"/>
          <w:sz w:val="18"/>
        </w:rPr>
        <w:t>z jednego wytopu, wyprodukowane przez jednego wytwórcę</w:t>
      </w:r>
      <w:r w:rsidR="00AE71FA" w:rsidRPr="00834377">
        <w:rPr>
          <w:rFonts w:ascii="Arial" w:hAnsi="Arial" w:cs="Arial"/>
          <w:sz w:val="18"/>
        </w:rPr>
        <w:t xml:space="preserve"> i </w:t>
      </w:r>
      <w:r w:rsidRPr="00834377">
        <w:rPr>
          <w:rFonts w:ascii="Arial" w:hAnsi="Arial" w:cs="Arial"/>
          <w:sz w:val="18"/>
        </w:rPr>
        <w:t>każdorazowo przedstawione do badania.</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Partia zbrojenia prefabrykowanego w zbrojami</w:t>
      </w:r>
      <w:r w:rsidRPr="00834377">
        <w:rPr>
          <w:rFonts w:ascii="Arial" w:hAnsi="Arial" w:cs="Arial"/>
          <w:sz w:val="18"/>
        </w:rPr>
        <w:t xml:space="preserve"> - wydanie produkcyjne obejmujące jedną lub wiele średnic, jeden lub wiele wytopów, jeden lub wiele rodzajów materiałów (walcówka, pręty proste o różnych długościach), jeden lub wiele gatunków stali, ale posiadające jeden unikatowy numer pozwalający na śledzenie wytopów stali, z której wykonano zbrojenie oraz przygotowanie właściwych dokumentów.</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 xml:space="preserve">Zbrojarnia </w:t>
      </w:r>
      <w:r w:rsidRPr="00834377">
        <w:rPr>
          <w:rFonts w:ascii="Arial" w:hAnsi="Arial" w:cs="Arial"/>
          <w:sz w:val="18"/>
        </w:rPr>
        <w:t>- specjalistyczny zakład produkcji zbrojeń prefabrykowanych, wykonujący zbrojenia prefabrykowane w sposób zorganizowany</w:t>
      </w:r>
      <w:r w:rsidR="00AE71FA" w:rsidRPr="00834377">
        <w:rPr>
          <w:rFonts w:ascii="Arial" w:hAnsi="Arial" w:cs="Arial"/>
          <w:sz w:val="18"/>
        </w:rPr>
        <w:t xml:space="preserve"> i </w:t>
      </w:r>
      <w:r w:rsidRPr="00834377">
        <w:rPr>
          <w:rFonts w:ascii="Arial" w:hAnsi="Arial" w:cs="Arial"/>
          <w:sz w:val="18"/>
        </w:rPr>
        <w:t>na skalę przemysłową, na podstawie dokumentacji technicznej.</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Pozycja zbrojenia</w:t>
      </w:r>
      <w:r w:rsidRPr="00834377">
        <w:rPr>
          <w:rFonts w:ascii="Arial" w:hAnsi="Arial" w:cs="Arial"/>
          <w:sz w:val="18"/>
        </w:rPr>
        <w:t xml:space="preserve"> - podstawowa jednostka identyfikacji zbrojenia wytworzonego w zbrojami dostarczonego z dokumentacją techniczną. Jedna pozycja dostarczana jest w jednej lub wielu wiązkach, w zależności od liczby sztuk. Każda wiązka jest osobno oznaczona.</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Klasa techniczna</w:t>
      </w:r>
      <w:r w:rsidRPr="00834377">
        <w:rPr>
          <w:rFonts w:ascii="Arial" w:hAnsi="Arial" w:cs="Arial"/>
          <w:sz w:val="18"/>
        </w:rPr>
        <w:t xml:space="preserve"> - typ stali zbrojeniowej z określonymi własnościami użytkowymi identyfikowany jednoznacznym numerem wyrobu.</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sz w:val="18"/>
        </w:rPr>
        <w:t>Ciągliwość</w:t>
      </w:r>
      <w:r w:rsidRPr="00834377">
        <w:rPr>
          <w:rFonts w:ascii="Arial" w:hAnsi="Arial" w:cs="Arial"/>
          <w:sz w:val="18"/>
        </w:rPr>
        <w:t xml:space="preserve"> - zdolność stali do trwałych odkształceń bez naruszenia spójności po przekroczeniu granicy plastyczności.</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b/>
          <w:bCs/>
          <w:sz w:val="18"/>
        </w:rPr>
        <w:t xml:space="preserve">Nominalna powierzchnia przekroju poprzecznego pręta żebrowanego </w:t>
      </w:r>
      <w:r w:rsidRPr="00834377">
        <w:rPr>
          <w:rFonts w:ascii="Arial" w:hAnsi="Arial" w:cs="Arial"/>
          <w:sz w:val="18"/>
        </w:rPr>
        <w:t>- powierzchnia przekroju poprzecznego równoważna powierzchni przekroju poprzecznego okrągłego pręta gładkiego o tej samej średnicy nominalnej d, tj. (nd2)/4.</w:t>
      </w:r>
    </w:p>
    <w:p w:rsidR="00BD0550" w:rsidRPr="00834377" w:rsidRDefault="00BD0550" w:rsidP="006173C3">
      <w:pPr>
        <w:pStyle w:val="sstnromalny"/>
        <w:numPr>
          <w:ilvl w:val="0"/>
          <w:numId w:val="109"/>
        </w:numPr>
        <w:spacing w:line="264" w:lineRule="auto"/>
        <w:ind w:left="709" w:hanging="709"/>
        <w:jc w:val="both"/>
        <w:rPr>
          <w:rFonts w:ascii="Arial" w:hAnsi="Arial" w:cs="Arial"/>
          <w:sz w:val="18"/>
        </w:rPr>
      </w:pPr>
      <w:r w:rsidRPr="00834377">
        <w:rPr>
          <w:rFonts w:ascii="Arial" w:hAnsi="Arial" w:cs="Arial"/>
          <w:sz w:val="18"/>
        </w:rPr>
        <w:t>Określenia podane w niniejszej STWiORB są zgodne z obowiązującymi odpowiednimi normami</w:t>
      </w:r>
      <w:r w:rsidR="00AE71FA" w:rsidRPr="00834377">
        <w:rPr>
          <w:rFonts w:ascii="Arial" w:hAnsi="Arial" w:cs="Arial"/>
          <w:sz w:val="18"/>
        </w:rPr>
        <w:t xml:space="preserve"> i </w:t>
      </w:r>
      <w:r w:rsidRPr="00834377">
        <w:rPr>
          <w:rFonts w:ascii="Arial" w:hAnsi="Arial" w:cs="Arial"/>
          <w:sz w:val="18"/>
        </w:rPr>
        <w:t> STWiORB DM.00.00.00 "Wymagania ogólne".</w:t>
      </w:r>
    </w:p>
    <w:p w:rsidR="00BD0550" w:rsidRPr="00834377" w:rsidRDefault="00BD0550" w:rsidP="00B15C57">
      <w:pPr>
        <w:pStyle w:val="SSTnag3"/>
      </w:pPr>
      <w:r w:rsidRPr="00834377">
        <w:t xml:space="preserve">Ogólne wymagania dotyczące robót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Wykonawca robót jest odpowiedzialny za jakość ich wykonania oraz za zgodność z Dokumentacją Projektową, STWiORB</w:t>
      </w:r>
      <w:r w:rsidR="00AE71FA" w:rsidRPr="00834377">
        <w:rPr>
          <w:rFonts w:ascii="Arial" w:hAnsi="Arial" w:cs="Arial"/>
          <w:sz w:val="18"/>
        </w:rPr>
        <w:t xml:space="preserve"> i </w:t>
      </w:r>
      <w:r w:rsidRPr="00834377">
        <w:rPr>
          <w:rFonts w:ascii="Arial" w:hAnsi="Arial" w:cs="Arial"/>
          <w:sz w:val="18"/>
        </w:rPr>
        <w:t>poleceniami Inżyniera. Ogólne wymagania dotyczące robót podano w STWiORB DM.00.00.00 "Wymagania ogólne".</w:t>
      </w:r>
    </w:p>
    <w:p w:rsidR="00BD0550" w:rsidRPr="00834377" w:rsidRDefault="00BD0550" w:rsidP="00B15C57">
      <w:pPr>
        <w:pStyle w:val="SSTnagowek2"/>
      </w:pPr>
      <w:r w:rsidRPr="00834377">
        <w:t>Materiały</w:t>
      </w:r>
    </w:p>
    <w:p w:rsidR="00BD0550" w:rsidRPr="00834377" w:rsidRDefault="00BD0550" w:rsidP="00B15C57">
      <w:pPr>
        <w:pStyle w:val="SSTnag3"/>
      </w:pPr>
      <w:r w:rsidRPr="00834377">
        <w:t>Ogólne wymagania dotyczące materiałów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wymagania dotyczące materiałów podano w STWiORB DM.00.00.00 "Wymagania ogólne".</w:t>
      </w:r>
    </w:p>
    <w:p w:rsidR="00BD0550" w:rsidRPr="00834377" w:rsidRDefault="00BD0550" w:rsidP="00B15C57">
      <w:pPr>
        <w:pStyle w:val="SSTnag3"/>
      </w:pPr>
      <w:r w:rsidRPr="00834377">
        <w:t xml:space="preserve">Pręty do zbrojenia betonu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zbrojenia betonu należy stosować stal wyprodukowaną</w:t>
      </w:r>
      <w:r w:rsidR="00AE71FA" w:rsidRPr="00834377">
        <w:rPr>
          <w:rFonts w:ascii="Arial" w:hAnsi="Arial" w:cs="Arial"/>
          <w:sz w:val="18"/>
        </w:rPr>
        <w:t xml:space="preserve"> i </w:t>
      </w:r>
      <w:r w:rsidRPr="00834377">
        <w:rPr>
          <w:rFonts w:ascii="Arial" w:hAnsi="Arial" w:cs="Arial"/>
          <w:sz w:val="18"/>
        </w:rPr>
        <w:t>badaną zgodnie z normą PN-EN 10080 lub PN-H-93220.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Zastosowana stal konsumpcyjna powinna: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charakteryzować się minimalnymi parametrami wytrzymałościowymi: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granica plastyczności Re (min) 500 MPa,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wytrzymałości na rozciąganie Rm (min) 550 MPa,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być spajana zgodnie z wymaganiami normy PN-EN 10080</w:t>
      </w:r>
      <w:r w:rsidR="002D3EA7" w:rsidRPr="00834377">
        <w:rPr>
          <w:rFonts w:ascii="Arial" w:hAnsi="Arial" w:cs="Arial"/>
          <w:sz w:val="18"/>
        </w:rPr>
        <w:t xml:space="preserve"> </w:t>
      </w:r>
      <w:r w:rsidRPr="00834377">
        <w:rPr>
          <w:rFonts w:ascii="Arial" w:hAnsi="Arial" w:cs="Arial"/>
          <w:sz w:val="18"/>
        </w:rPr>
        <w:t>[(tzn. równoważnik węgla w analizie wyrobu powinien wynosić CE50,50 oraz powinna być ograniczona zawartością pierwiastków zgodnie z</w:t>
      </w:r>
      <w:r w:rsidR="002D3EA7" w:rsidRPr="00834377">
        <w:rPr>
          <w:rFonts w:ascii="Arial" w:hAnsi="Arial" w:cs="Arial"/>
          <w:sz w:val="18"/>
        </w:rPr>
        <w:t> </w:t>
      </w:r>
      <w:r w:rsidRPr="00834377">
        <w:rPr>
          <w:rFonts w:ascii="Arial" w:hAnsi="Arial" w:cs="Arial"/>
          <w:sz w:val="18"/>
        </w:rPr>
        <w:t>tablicą 2 normy PN-EN 10080)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spełniać wymagania odnośnie ciągliwości, jak dla stali klasy stali klasy C wg PN-EN I992-1-1</w:t>
      </w:r>
      <w:r w:rsidR="00AE71FA" w:rsidRPr="00834377">
        <w:rPr>
          <w:rFonts w:ascii="Arial" w:hAnsi="Arial" w:cs="Arial"/>
          <w:sz w:val="18"/>
        </w:rPr>
        <w:t xml:space="preserve"> i </w:t>
      </w:r>
      <w:r w:rsidRPr="00834377">
        <w:rPr>
          <w:rFonts w:ascii="Arial" w:hAnsi="Arial" w:cs="Arial"/>
          <w:sz w:val="18"/>
        </w:rPr>
        <w:t>PN-H-93220:2006 (tzn. Rm/Re 1,08 -1,15, wydłużenie względne A10≥10</w:t>
      </w:r>
      <w:r w:rsidR="00AE71FA" w:rsidRPr="00834377">
        <w:rPr>
          <w:rFonts w:ascii="Arial" w:hAnsi="Arial" w:cs="Arial"/>
          <w:sz w:val="18"/>
        </w:rPr>
        <w:t xml:space="preserve"> i </w:t>
      </w:r>
      <w:r w:rsidRPr="00834377">
        <w:rPr>
          <w:rFonts w:ascii="Arial" w:hAnsi="Arial" w:cs="Arial"/>
          <w:sz w:val="18"/>
        </w:rPr>
        <w:t>wydłużenie względne przy maksymalnej sile A528)</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Stal zastosowana jako zbrojenie pomocnicze powinna charakteryzować się; granicą plastyczności 400+600 MPa oraz ciągliwością przynajmniej jak dla klasy B wg PN-EN 1992-1-1  (tzn. Rm/Re ≥ 1,08, wydłużenie względne A10≥10</w:t>
      </w:r>
      <w:r w:rsidR="00AE71FA" w:rsidRPr="00834377">
        <w:rPr>
          <w:rFonts w:ascii="Arial" w:hAnsi="Arial" w:cs="Arial"/>
          <w:sz w:val="18"/>
        </w:rPr>
        <w:t xml:space="preserve"> i </w:t>
      </w:r>
      <w:r w:rsidRPr="00834377">
        <w:rPr>
          <w:rFonts w:ascii="Arial" w:hAnsi="Arial" w:cs="Arial"/>
          <w:sz w:val="18"/>
        </w:rPr>
        <w:t>wydłużenie względne przy maksymalnej sile Agt ≥5).</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zbrojenia betonu możliwe jest zastosowanie zamiennie gatunków stali (innych niż określono w</w:t>
      </w:r>
      <w:r w:rsidR="002D3EA7" w:rsidRPr="00834377">
        <w:rPr>
          <w:rFonts w:ascii="Arial" w:hAnsi="Arial" w:cs="Arial"/>
          <w:sz w:val="18"/>
        </w:rPr>
        <w:t> </w:t>
      </w:r>
      <w:r w:rsidRPr="00834377">
        <w:rPr>
          <w:rFonts w:ascii="Arial" w:hAnsi="Arial" w:cs="Arial"/>
          <w:sz w:val="18"/>
        </w:rPr>
        <w:t>Dokumentacji Projektowej) zgodnych z odpowiednimi normami PN-EN, lub, jeśli norma nie istnieje mających Krajową Ocenę Techniczną lub Aprobatę Techniczną  – po zaakceptowaniu przez Projektanta</w:t>
      </w:r>
      <w:r w:rsidR="00AE71FA" w:rsidRPr="00834377">
        <w:rPr>
          <w:rFonts w:ascii="Arial" w:hAnsi="Arial" w:cs="Arial"/>
          <w:sz w:val="18"/>
        </w:rPr>
        <w:t xml:space="preserve"> i </w:t>
      </w:r>
      <w:r w:rsidRPr="00834377">
        <w:rPr>
          <w:rFonts w:ascii="Arial" w:hAnsi="Arial" w:cs="Arial"/>
          <w:sz w:val="18"/>
        </w:rPr>
        <w:t>uzgodnieniu Inżyniera.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Dostarczona stal musi być oznaczona znakiem CE (ewentualnie budowlanym 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Odbiór stali na podstawie Świadectwa Odbioru atest 3.1 (Badania Hutniczego) wg PN-EN 10204:2006.</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Nowe gatunki stali mogą być stosowane pod warunkiem dopuszczenia ich przez władze administracyjne na podstawie wyników badań wykonanych przez upoważnioną jednostkę naukowo-badawczą, zgodnie z wymaganiami odpowiednich norm.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Zastosowanie stali innych gatunków niż określono w Dokumentacji Projektowej wymaga zgody Inżyniera oraz Projektanta.</w:t>
      </w:r>
    </w:p>
    <w:p w:rsidR="00BD0550" w:rsidRPr="00834377" w:rsidRDefault="00BD0550" w:rsidP="00834377">
      <w:pPr>
        <w:pStyle w:val="podpodpunkt"/>
        <w:spacing w:line="264" w:lineRule="auto"/>
        <w:jc w:val="both"/>
        <w:rPr>
          <w:rFonts w:ascii="Arial" w:hAnsi="Arial" w:cs="Arial"/>
          <w:b/>
          <w:i/>
          <w:sz w:val="18"/>
          <w:szCs w:val="18"/>
        </w:rPr>
      </w:pPr>
      <w:r w:rsidRPr="00834377">
        <w:rPr>
          <w:rFonts w:ascii="Arial" w:hAnsi="Arial" w:cs="Arial"/>
          <w:b/>
          <w:i/>
          <w:sz w:val="18"/>
          <w:szCs w:val="18"/>
        </w:rPr>
        <w:t>Wymagania przy odbiorze – dokumenty kontroli:</w:t>
      </w:r>
    </w:p>
    <w:p w:rsidR="00BD0550" w:rsidRPr="00834377" w:rsidRDefault="00BD0550" w:rsidP="00834377">
      <w:pPr>
        <w:pStyle w:val="podpodpunkt"/>
        <w:spacing w:line="264" w:lineRule="auto"/>
        <w:jc w:val="both"/>
        <w:rPr>
          <w:rFonts w:ascii="Arial" w:hAnsi="Arial" w:cs="Arial"/>
          <w:b/>
          <w:sz w:val="18"/>
          <w:szCs w:val="18"/>
        </w:rPr>
      </w:pPr>
      <w:r w:rsidRPr="00834377">
        <w:rPr>
          <w:rFonts w:ascii="Arial" w:hAnsi="Arial" w:cs="Arial"/>
          <w:b/>
          <w:sz w:val="18"/>
          <w:szCs w:val="18"/>
        </w:rPr>
        <w:t>Świadectwo odbioru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Wytwórca stali winien dołączyć Świadectwo Odbioru atest 3.1 (Badania Hutniczego) wg PN-EN 10204:2006, w którym ma być podane:</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nazwa wytwórcy,</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 xml:space="preserve">nazwę odbiorcy </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datę wystawienia świadectwa odbioru,</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gatunek stali wg odpowiedniej normy lub aprobaty technicznej,</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numer wytopu lub numer partii,</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wszystkie wyniki przeprowadzonych badań oraz skład chemiczny wg analizy wytopowej,</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masa partii,</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rodzaj obróbki cieplnej.</w:t>
      </w:r>
    </w:p>
    <w:p w:rsidR="00BD0550" w:rsidRPr="00834377" w:rsidRDefault="00BD0550" w:rsidP="00834377">
      <w:pPr>
        <w:pStyle w:val="podpodpunkt"/>
        <w:spacing w:before="120" w:line="264" w:lineRule="auto"/>
        <w:jc w:val="both"/>
        <w:rPr>
          <w:rFonts w:ascii="Arial" w:hAnsi="Arial" w:cs="Arial"/>
          <w:b/>
          <w:sz w:val="18"/>
          <w:szCs w:val="18"/>
        </w:rPr>
      </w:pPr>
      <w:r w:rsidRPr="00834377">
        <w:rPr>
          <w:rFonts w:ascii="Arial" w:hAnsi="Arial" w:cs="Arial"/>
          <w:b/>
          <w:sz w:val="18"/>
          <w:szCs w:val="18"/>
        </w:rPr>
        <w:t>Cechowanie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przywieszkach metalowych przymocowanych dla każdej wiązki prętów lub kręgu prętów (po dwie dla każdej wiązki) muszą znajdować się następujące informacje:</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 xml:space="preserve">znak wytwórcy, </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nazwę</w:t>
      </w:r>
      <w:r w:rsidR="00AE71FA" w:rsidRPr="00834377">
        <w:rPr>
          <w:rFonts w:ascii="Arial" w:hAnsi="Arial" w:cs="Arial"/>
          <w:sz w:val="18"/>
          <w:szCs w:val="18"/>
        </w:rPr>
        <w:t xml:space="preserve"> i </w:t>
      </w:r>
      <w:r w:rsidRPr="00834377">
        <w:rPr>
          <w:rFonts w:ascii="Arial" w:hAnsi="Arial" w:cs="Arial"/>
          <w:sz w:val="18"/>
          <w:szCs w:val="18"/>
        </w:rPr>
        <w:t>adres producenta oraz zakładu produkcyjnego,</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identyfikację wyrobu (nazwę, nazwę handlową, gatunek, średnicę nominalną masę wiązki lub kręgu, numer wytopu),</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numer oraz rok wydania odpowiedniej normy lub aprobaty technicznej,</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numer</w:t>
      </w:r>
      <w:r w:rsidR="00AE71FA" w:rsidRPr="00834377">
        <w:rPr>
          <w:rFonts w:ascii="Arial" w:hAnsi="Arial" w:cs="Arial"/>
          <w:sz w:val="18"/>
          <w:szCs w:val="18"/>
        </w:rPr>
        <w:t xml:space="preserve"> i </w:t>
      </w:r>
      <w:r w:rsidRPr="00834377">
        <w:rPr>
          <w:rFonts w:ascii="Arial" w:hAnsi="Arial" w:cs="Arial"/>
          <w:sz w:val="18"/>
          <w:szCs w:val="18"/>
        </w:rPr>
        <w:t>datę wystawienia certyfikatu zgodności,</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numer</w:t>
      </w:r>
      <w:r w:rsidR="00AE71FA" w:rsidRPr="00834377">
        <w:rPr>
          <w:rFonts w:ascii="Arial" w:hAnsi="Arial" w:cs="Arial"/>
          <w:sz w:val="18"/>
          <w:szCs w:val="18"/>
        </w:rPr>
        <w:t xml:space="preserve"> i </w:t>
      </w:r>
      <w:r w:rsidRPr="00834377">
        <w:rPr>
          <w:rFonts w:ascii="Arial" w:hAnsi="Arial" w:cs="Arial"/>
          <w:sz w:val="18"/>
          <w:szCs w:val="18"/>
        </w:rPr>
        <w:t xml:space="preserve">datę wystawienia krajowej deklaracji zgodności, </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znak budowlany B (nie dotyczy zbrojenia prefabrykowanego w zbrojarni),</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długość teoretyczną lub długości początkową</w:t>
      </w:r>
      <w:r w:rsidR="00AE71FA" w:rsidRPr="00834377">
        <w:rPr>
          <w:rFonts w:ascii="Arial" w:hAnsi="Arial" w:cs="Arial"/>
          <w:sz w:val="18"/>
          <w:szCs w:val="18"/>
        </w:rPr>
        <w:t xml:space="preserve"> i </w:t>
      </w:r>
      <w:r w:rsidRPr="00834377">
        <w:rPr>
          <w:rFonts w:ascii="Arial" w:hAnsi="Arial" w:cs="Arial"/>
          <w:sz w:val="18"/>
          <w:szCs w:val="18"/>
        </w:rPr>
        <w:t>końcową dla pozycji stopniowanych pakowanych wspólnie w wiązkę,</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numer stallisty zawierającej pozycję w przypadku zbrojenia prefabrykowanego w zbrojarni,</w:t>
      </w:r>
    </w:p>
    <w:p w:rsidR="00BD0550" w:rsidRPr="00834377" w:rsidRDefault="00BD0550" w:rsidP="006173C3">
      <w:pPr>
        <w:numPr>
          <w:ilvl w:val="0"/>
          <w:numId w:val="100"/>
        </w:numPr>
        <w:overflowPunct w:val="0"/>
        <w:autoSpaceDE w:val="0"/>
        <w:autoSpaceDN w:val="0"/>
        <w:adjustRightInd w:val="0"/>
        <w:spacing w:line="264" w:lineRule="auto"/>
        <w:textAlignment w:val="baseline"/>
        <w:rPr>
          <w:rFonts w:ascii="Arial" w:hAnsi="Arial" w:cs="Arial"/>
          <w:sz w:val="18"/>
          <w:szCs w:val="18"/>
        </w:rPr>
      </w:pPr>
      <w:r w:rsidRPr="00834377">
        <w:rPr>
          <w:rFonts w:ascii="Arial" w:hAnsi="Arial" w:cs="Arial"/>
          <w:sz w:val="18"/>
          <w:szCs w:val="18"/>
        </w:rPr>
        <w:t>schemat kształtu z wymiarami dla pozycji giętych w przypadku zbrojenia prefabrykowanego w zbrojarni.</w:t>
      </w:r>
    </w:p>
    <w:p w:rsidR="00BD0550" w:rsidRPr="00834377" w:rsidRDefault="00BD0550" w:rsidP="006173C3">
      <w:pPr>
        <w:numPr>
          <w:ilvl w:val="0"/>
          <w:numId w:val="100"/>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znak obróbki cieplnej,</w:t>
      </w:r>
    </w:p>
    <w:p w:rsidR="00BD0550" w:rsidRPr="00834377" w:rsidRDefault="00BD0550" w:rsidP="00834377">
      <w:pPr>
        <w:pStyle w:val="Tekstpodstawowywcity9p9"/>
        <w:spacing w:line="264" w:lineRule="auto"/>
        <w:jc w:val="both"/>
        <w:rPr>
          <w:rFonts w:ascii="Arial" w:hAnsi="Arial" w:cs="Arial"/>
          <w:sz w:val="18"/>
        </w:rPr>
      </w:pPr>
      <w:r w:rsidRPr="00834377">
        <w:rPr>
          <w:rFonts w:ascii="Arial" w:hAnsi="Arial" w:cs="Arial"/>
          <w:sz w:val="18"/>
        </w:rPr>
        <w:t>Każda wiązka</w:t>
      </w:r>
      <w:r w:rsidR="00AE71FA" w:rsidRPr="00834377">
        <w:rPr>
          <w:rFonts w:ascii="Arial" w:hAnsi="Arial" w:cs="Arial"/>
          <w:sz w:val="18"/>
        </w:rPr>
        <w:t xml:space="preserve"> i </w:t>
      </w:r>
      <w:r w:rsidRPr="00834377">
        <w:rPr>
          <w:rFonts w:ascii="Arial" w:hAnsi="Arial" w:cs="Arial"/>
          <w:sz w:val="18"/>
        </w:rPr>
        <w:t>krąg prętów powinny mieć oznakowanie farbą olejną.</w:t>
      </w:r>
    </w:p>
    <w:p w:rsidR="00BD0550" w:rsidRPr="00834377" w:rsidRDefault="00BD0550" w:rsidP="00834377">
      <w:pPr>
        <w:spacing w:line="264" w:lineRule="auto"/>
        <w:rPr>
          <w:rFonts w:ascii="Arial" w:hAnsi="Arial" w:cs="Arial"/>
          <w:sz w:val="18"/>
          <w:szCs w:val="18"/>
        </w:rPr>
      </w:pPr>
      <w:r w:rsidRPr="00834377">
        <w:rPr>
          <w:rFonts w:ascii="Arial" w:hAnsi="Arial" w:cs="Arial"/>
          <w:sz w:val="18"/>
          <w:szCs w:val="18"/>
        </w:rPr>
        <w:t>W oznaczeniu należy podać:</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nazwę wyrobu,</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średnica nominalna,</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długość prętów,</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znak stali,</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znak obróbki cieplnej,</w:t>
      </w:r>
    </w:p>
    <w:p w:rsidR="00BD0550" w:rsidRPr="00834377" w:rsidRDefault="00BD0550" w:rsidP="006173C3">
      <w:pPr>
        <w:numPr>
          <w:ilvl w:val="0"/>
          <w:numId w:val="105"/>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numer normy wg której zostały wyprodukowane</w:t>
      </w:r>
    </w:p>
    <w:p w:rsidR="00BD0550" w:rsidRPr="00834377" w:rsidRDefault="00BD0550" w:rsidP="00834377">
      <w:pPr>
        <w:pStyle w:val="podpodpunkt"/>
        <w:spacing w:before="120" w:line="264" w:lineRule="auto"/>
        <w:jc w:val="both"/>
        <w:rPr>
          <w:rFonts w:ascii="Arial" w:hAnsi="Arial" w:cs="Arial"/>
          <w:b/>
          <w:sz w:val="18"/>
          <w:szCs w:val="18"/>
        </w:rPr>
      </w:pPr>
      <w:r w:rsidRPr="00834377">
        <w:rPr>
          <w:rFonts w:ascii="Arial" w:hAnsi="Arial" w:cs="Arial"/>
          <w:b/>
          <w:sz w:val="18"/>
          <w:szCs w:val="18"/>
        </w:rPr>
        <w:t>Dokumenty przy dostawie zbrojenia prefabrykowanego w zbrojarni</w:t>
      </w:r>
    </w:p>
    <w:p w:rsidR="00BD0550" w:rsidRPr="00834377" w:rsidRDefault="00BD0550" w:rsidP="00834377">
      <w:pPr>
        <w:spacing w:line="264" w:lineRule="auto"/>
        <w:rPr>
          <w:rFonts w:ascii="Arial" w:hAnsi="Arial" w:cs="Arial"/>
          <w:sz w:val="18"/>
          <w:szCs w:val="18"/>
        </w:rPr>
      </w:pPr>
      <w:r w:rsidRPr="00834377">
        <w:rPr>
          <w:rFonts w:ascii="Arial" w:hAnsi="Arial" w:cs="Arial"/>
          <w:sz w:val="18"/>
          <w:szCs w:val="18"/>
        </w:rPr>
        <w:t>Obowiązują następujące dokumenty:</w:t>
      </w:r>
    </w:p>
    <w:p w:rsidR="00BD0550" w:rsidRPr="00834377" w:rsidRDefault="00BD0550" w:rsidP="006173C3">
      <w:pPr>
        <w:numPr>
          <w:ilvl w:val="0"/>
          <w:numId w:val="106"/>
        </w:numPr>
        <w:tabs>
          <w:tab w:val="left" w:pos="1276"/>
        </w:tabs>
        <w:overflowPunct w:val="0"/>
        <w:autoSpaceDE w:val="0"/>
        <w:autoSpaceDN w:val="0"/>
        <w:adjustRightInd w:val="0"/>
        <w:spacing w:line="264" w:lineRule="auto"/>
        <w:ind w:left="1276" w:hanging="425"/>
        <w:textAlignment w:val="baseline"/>
        <w:rPr>
          <w:rFonts w:ascii="Arial" w:hAnsi="Arial" w:cs="Arial"/>
          <w:sz w:val="18"/>
          <w:szCs w:val="18"/>
        </w:rPr>
      </w:pPr>
      <w:r w:rsidRPr="00834377">
        <w:rPr>
          <w:rFonts w:ascii="Arial" w:hAnsi="Arial" w:cs="Arial"/>
          <w:sz w:val="18"/>
          <w:szCs w:val="18"/>
        </w:rPr>
        <w:t>stallista – oznaczony unikatowym numerem wykaz pozycji wraz z liczbą sztuk, średnicą, długością, odnośnikiem do rysunku z dokumentacji technicznej. Numer stallisty widnieje na wszystkich metkach przypiętych do pozycji ujętych w stalliście,</w:t>
      </w:r>
    </w:p>
    <w:p w:rsidR="00BD0550" w:rsidRPr="00834377" w:rsidRDefault="00BD0550" w:rsidP="006173C3">
      <w:pPr>
        <w:keepNext/>
        <w:numPr>
          <w:ilvl w:val="0"/>
          <w:numId w:val="106"/>
        </w:numPr>
        <w:tabs>
          <w:tab w:val="left" w:pos="1276"/>
        </w:tabs>
        <w:overflowPunct w:val="0"/>
        <w:autoSpaceDE w:val="0"/>
        <w:autoSpaceDN w:val="0"/>
        <w:adjustRightInd w:val="0"/>
        <w:spacing w:after="120" w:line="264" w:lineRule="auto"/>
        <w:ind w:left="1276" w:hanging="425"/>
        <w:textAlignment w:val="baseline"/>
        <w:rPr>
          <w:rFonts w:ascii="Arial" w:hAnsi="Arial" w:cs="Arial"/>
          <w:sz w:val="18"/>
          <w:szCs w:val="18"/>
        </w:rPr>
      </w:pPr>
      <w:r w:rsidRPr="00834377">
        <w:rPr>
          <w:rFonts w:ascii="Arial" w:hAnsi="Arial" w:cs="Arial"/>
          <w:sz w:val="18"/>
          <w:szCs w:val="18"/>
        </w:rPr>
        <w:t>deklaracja zgodności dostawy – dokument zawierający następujące dane:</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nazwa odbiorcy,</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nazwa zlecenia,</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wykaz stallist wraz z wykazem rysunków z dokumentacji technicznej,</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wykaz norm i/lub aprobat dla których wystawione są deklaracje zgodności,</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dane osoby wystawiającej dokument wraz z podpisem,</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wykaz świadectw odbioru dla każdej średnicy</w:t>
      </w:r>
      <w:r w:rsidR="00AE71FA" w:rsidRPr="00834377">
        <w:rPr>
          <w:rFonts w:ascii="Arial" w:hAnsi="Arial" w:cs="Arial"/>
          <w:sz w:val="18"/>
          <w:szCs w:val="18"/>
        </w:rPr>
        <w:t xml:space="preserve"> i </w:t>
      </w:r>
      <w:r w:rsidRPr="00834377">
        <w:rPr>
          <w:rFonts w:ascii="Arial" w:hAnsi="Arial" w:cs="Arial"/>
          <w:sz w:val="18"/>
          <w:szCs w:val="18"/>
        </w:rPr>
        <w:t>dla każdego wytopu prętów</w:t>
      </w:r>
      <w:r w:rsidR="00AE71FA" w:rsidRPr="00834377">
        <w:rPr>
          <w:rFonts w:ascii="Arial" w:hAnsi="Arial" w:cs="Arial"/>
          <w:sz w:val="18"/>
          <w:szCs w:val="18"/>
        </w:rPr>
        <w:t xml:space="preserve"> i </w:t>
      </w:r>
      <w:r w:rsidRPr="00834377">
        <w:rPr>
          <w:rFonts w:ascii="Arial" w:hAnsi="Arial" w:cs="Arial"/>
          <w:sz w:val="18"/>
          <w:szCs w:val="18"/>
        </w:rPr>
        <w:t>walcówek użytych w procesie produkcji partii produkcyjnej (partii produkcyjnych) obejmującej (obejmujących) dostawę, dla której deklaracja zgodności dostawy jest wystawiana,</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unikatowy numer,</w:t>
      </w:r>
    </w:p>
    <w:p w:rsidR="00BD0550" w:rsidRPr="00834377" w:rsidRDefault="00BD0550" w:rsidP="006173C3">
      <w:pPr>
        <w:numPr>
          <w:ilvl w:val="0"/>
          <w:numId w:val="107"/>
        </w:numPr>
        <w:tabs>
          <w:tab w:val="left" w:pos="1701"/>
        </w:tabs>
        <w:overflowPunct w:val="0"/>
        <w:autoSpaceDE w:val="0"/>
        <w:autoSpaceDN w:val="0"/>
        <w:adjustRightInd w:val="0"/>
        <w:spacing w:line="264" w:lineRule="auto"/>
        <w:ind w:left="1701" w:hanging="425"/>
        <w:textAlignment w:val="baseline"/>
        <w:rPr>
          <w:rFonts w:ascii="Arial" w:hAnsi="Arial" w:cs="Arial"/>
          <w:sz w:val="18"/>
          <w:szCs w:val="18"/>
        </w:rPr>
      </w:pPr>
      <w:r w:rsidRPr="00834377">
        <w:rPr>
          <w:rFonts w:ascii="Arial" w:hAnsi="Arial" w:cs="Arial"/>
          <w:sz w:val="18"/>
          <w:szCs w:val="18"/>
        </w:rPr>
        <w:t>data wystawienia,</w:t>
      </w:r>
    </w:p>
    <w:p w:rsidR="00BD0550" w:rsidRPr="00834377" w:rsidRDefault="00BD0550" w:rsidP="006173C3">
      <w:pPr>
        <w:keepNext/>
        <w:numPr>
          <w:ilvl w:val="0"/>
          <w:numId w:val="106"/>
        </w:numPr>
        <w:tabs>
          <w:tab w:val="left" w:pos="1276"/>
        </w:tabs>
        <w:overflowPunct w:val="0"/>
        <w:autoSpaceDE w:val="0"/>
        <w:autoSpaceDN w:val="0"/>
        <w:adjustRightInd w:val="0"/>
        <w:spacing w:before="120" w:line="264" w:lineRule="auto"/>
        <w:ind w:left="1276" w:hanging="425"/>
        <w:textAlignment w:val="baseline"/>
        <w:rPr>
          <w:rFonts w:ascii="Arial" w:hAnsi="Arial" w:cs="Arial"/>
          <w:sz w:val="18"/>
          <w:szCs w:val="18"/>
        </w:rPr>
      </w:pPr>
      <w:r w:rsidRPr="00834377">
        <w:rPr>
          <w:rFonts w:ascii="Arial" w:hAnsi="Arial" w:cs="Arial"/>
          <w:sz w:val="18"/>
          <w:szCs w:val="18"/>
        </w:rPr>
        <w:t>świadectwa odbioru na materiały użyte przy produkcji dostarczanego zbrojenia zgodnie z wykazem  świadectw odbioru ujętym w deklaracji zgodności dostawy,</w:t>
      </w:r>
    </w:p>
    <w:p w:rsidR="00BD0550" w:rsidRPr="00834377" w:rsidRDefault="00BD0550" w:rsidP="006173C3">
      <w:pPr>
        <w:keepNext/>
        <w:numPr>
          <w:ilvl w:val="0"/>
          <w:numId w:val="106"/>
        </w:numPr>
        <w:tabs>
          <w:tab w:val="left" w:pos="1276"/>
        </w:tabs>
        <w:overflowPunct w:val="0"/>
        <w:autoSpaceDE w:val="0"/>
        <w:autoSpaceDN w:val="0"/>
        <w:adjustRightInd w:val="0"/>
        <w:spacing w:after="120" w:line="264" w:lineRule="auto"/>
        <w:ind w:left="1276" w:hanging="425"/>
        <w:textAlignment w:val="baseline"/>
        <w:rPr>
          <w:rFonts w:ascii="Arial" w:hAnsi="Arial" w:cs="Arial"/>
          <w:sz w:val="18"/>
          <w:szCs w:val="18"/>
        </w:rPr>
      </w:pPr>
      <w:r w:rsidRPr="00834377">
        <w:rPr>
          <w:rFonts w:ascii="Arial" w:hAnsi="Arial" w:cs="Arial"/>
          <w:sz w:val="18"/>
          <w:szCs w:val="18"/>
        </w:rPr>
        <w:t>dowód dostawy.</w:t>
      </w:r>
    </w:p>
    <w:p w:rsidR="00BD0550" w:rsidRPr="00834377" w:rsidRDefault="00BD0550" w:rsidP="00834377">
      <w:pPr>
        <w:pStyle w:val="podpodpunkt"/>
        <w:spacing w:before="120" w:line="264" w:lineRule="auto"/>
        <w:jc w:val="both"/>
        <w:rPr>
          <w:rFonts w:ascii="Arial" w:hAnsi="Arial" w:cs="Arial"/>
          <w:b/>
          <w:sz w:val="18"/>
          <w:szCs w:val="18"/>
        </w:rPr>
      </w:pPr>
      <w:r w:rsidRPr="00834377">
        <w:rPr>
          <w:rFonts w:ascii="Arial" w:hAnsi="Arial" w:cs="Arial"/>
          <w:b/>
          <w:sz w:val="18"/>
          <w:szCs w:val="18"/>
        </w:rPr>
        <w:t>Dokumenty przy dostawie zbrojenia prefabrykowanego w zbrojarni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Nie ma konieczności badania stali zbrojeniowej spełniającej wymagania Polskiej Normy, lub Krajowej Oceny Technicznej, lub posiadającej Aprobatę techniczną (z potwierdzeniem deklaracją zgodności).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Dostarczoną na budowę stal, która:</w:t>
      </w:r>
    </w:p>
    <w:p w:rsidR="00BD0550" w:rsidRPr="00834377" w:rsidRDefault="00BD0550" w:rsidP="006173C3">
      <w:pPr>
        <w:numPr>
          <w:ilvl w:val="0"/>
          <w:numId w:val="100"/>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Fonts w:ascii="Arial" w:hAnsi="Arial" w:cs="Arial"/>
          <w:sz w:val="18"/>
          <w:szCs w:val="18"/>
        </w:rPr>
        <w:t>nie ma deklaracji (certyfikatu) zgodności z Polską Normą lub Krajowej Oceny Technicznej lub Aprobatą techniczną</w:t>
      </w:r>
      <w:r w:rsidRPr="00834377">
        <w:rPr>
          <w:rStyle w:val="minus"/>
          <w:rFonts w:ascii="Arial" w:hAnsi="Arial" w:cs="Arial"/>
          <w:sz w:val="18"/>
          <w:szCs w:val="18"/>
        </w:rPr>
        <w:t>,</w:t>
      </w:r>
    </w:p>
    <w:p w:rsidR="00BD0550" w:rsidRPr="00834377" w:rsidRDefault="00BD0550" w:rsidP="006173C3">
      <w:pPr>
        <w:numPr>
          <w:ilvl w:val="0"/>
          <w:numId w:val="100"/>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oględziny zewnętrzne nasuwają wątpliwości co do jej własności,</w:t>
      </w:r>
    </w:p>
    <w:p w:rsidR="00BD0550" w:rsidRPr="00834377" w:rsidRDefault="00BD0550" w:rsidP="006173C3">
      <w:pPr>
        <w:numPr>
          <w:ilvl w:val="0"/>
          <w:numId w:val="100"/>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pęka przy wykonywaniu haków,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należy odrzucić.</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Powierzchnia stali zbrojeniowej dostarczonej na budowę  w postaci prętów prostych lub kręgów oraz powierzchnia elementów,  z  których  wykonano  zbrojenie  prefabrykowane  w  zbrojarni  dostarczone  na  budowę, nie powinny wykazywać pęknięć, pęcherzy</w:t>
      </w:r>
      <w:r w:rsidR="00AE71FA" w:rsidRPr="00834377">
        <w:rPr>
          <w:rFonts w:ascii="Arial" w:hAnsi="Arial" w:cs="Arial"/>
          <w:sz w:val="18"/>
        </w:rPr>
        <w:t xml:space="preserve"> i </w:t>
      </w:r>
      <w:r w:rsidRPr="00834377">
        <w:rPr>
          <w:rFonts w:ascii="Arial" w:hAnsi="Arial" w:cs="Arial"/>
          <w:sz w:val="18"/>
        </w:rPr>
        <w:t>naderwań. W technologicznej próbie zginania powierzchnia próbek także nie powinna wykazywać pęknięć, naderwań</w:t>
      </w:r>
      <w:r w:rsidR="00AE71FA" w:rsidRPr="00834377">
        <w:rPr>
          <w:rFonts w:ascii="Arial" w:hAnsi="Arial" w:cs="Arial"/>
          <w:sz w:val="18"/>
        </w:rPr>
        <w:t xml:space="preserve"> i </w:t>
      </w:r>
      <w:r w:rsidRPr="00834377">
        <w:rPr>
          <w:rFonts w:ascii="Arial" w:hAnsi="Arial" w:cs="Arial"/>
          <w:sz w:val="18"/>
        </w:rPr>
        <w:t xml:space="preserve">rozwarstwień.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powierzchni czołowej  prętów  niedopuszczalne  są  pozostałości  jamy  usadowej,  rozwarstwienia</w:t>
      </w:r>
      <w:r w:rsidR="00AE71FA" w:rsidRPr="00834377">
        <w:rPr>
          <w:rFonts w:ascii="Arial" w:hAnsi="Arial" w:cs="Arial"/>
          <w:sz w:val="18"/>
        </w:rPr>
        <w:t xml:space="preserve"> i </w:t>
      </w:r>
      <w:r w:rsidRPr="00834377">
        <w:rPr>
          <w:rFonts w:ascii="Arial" w:hAnsi="Arial" w:cs="Arial"/>
          <w:sz w:val="18"/>
        </w:rPr>
        <w:t xml:space="preserve">pęknięcia widoczne  nieuzbrojonym  okiem.  Wady  powierzchniowe,  takie  jak  rysy,  drobne  łuski </w:t>
      </w:r>
      <w:r w:rsidR="00AE71FA" w:rsidRPr="00834377">
        <w:rPr>
          <w:rFonts w:ascii="Arial" w:hAnsi="Arial" w:cs="Arial"/>
          <w:sz w:val="18"/>
        </w:rPr>
        <w:t xml:space="preserve"> i </w:t>
      </w:r>
      <w:r w:rsidRPr="00834377">
        <w:rPr>
          <w:rFonts w:ascii="Arial" w:hAnsi="Arial" w:cs="Arial"/>
          <w:sz w:val="18"/>
        </w:rPr>
        <w:t xml:space="preserve"> zawalcowania,  wtrącenia niemetaliczne, wżery, wypukłości, wgniecenia, zgorzeliny</w:t>
      </w:r>
      <w:r w:rsidR="00AE71FA" w:rsidRPr="00834377">
        <w:rPr>
          <w:rFonts w:ascii="Arial" w:hAnsi="Arial" w:cs="Arial"/>
          <w:sz w:val="18"/>
        </w:rPr>
        <w:t xml:space="preserve"> i </w:t>
      </w:r>
      <w:r w:rsidRPr="00834377">
        <w:rPr>
          <w:rFonts w:ascii="Arial" w:hAnsi="Arial" w:cs="Arial"/>
          <w:sz w:val="18"/>
        </w:rPr>
        <w:t xml:space="preserve">chropowatości są dopuszczalne jeśli nie przekraczają 0,5 mm licząc od średnicy rdzenia dla prętów o średnicy  nominalnej do 25 mm oraz 0,7  mm dla prętów o  większych średnicach.  </w:t>
      </w:r>
    </w:p>
    <w:p w:rsidR="00BD0550" w:rsidRPr="00834377" w:rsidRDefault="00BD0550" w:rsidP="00B15C57">
      <w:pPr>
        <w:pStyle w:val="SSTnag3"/>
      </w:pPr>
      <w:r w:rsidRPr="00834377">
        <w:t>Drut montażowy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montażu prętów zbrojenia należy używać wyżarzonego drutu stalowego tzw. wiązałkowego o średnicy nie mniejszej niż 1,0 mm.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średnicach większych niż 12 mm stosować drut wiązałkowy o średnicy min. 1,5 mm.</w:t>
      </w:r>
    </w:p>
    <w:p w:rsidR="00BD0550" w:rsidRPr="00834377" w:rsidRDefault="00BD0550" w:rsidP="00B15C57">
      <w:pPr>
        <w:pStyle w:val="SSTnag3"/>
      </w:pPr>
      <w:r w:rsidRPr="00834377">
        <w:t>Materiały spawalnicze</w:t>
      </w:r>
    </w:p>
    <w:p w:rsidR="00BD0550" w:rsidRPr="00834377" w:rsidRDefault="00BD0550" w:rsidP="00834377">
      <w:pPr>
        <w:pStyle w:val="Tekstpodstawowywcity9"/>
        <w:spacing w:line="264" w:lineRule="auto"/>
        <w:jc w:val="both"/>
        <w:rPr>
          <w:rFonts w:ascii="Arial" w:hAnsi="Arial" w:cs="Arial"/>
          <w:sz w:val="18"/>
        </w:rPr>
      </w:pPr>
      <w:r w:rsidRPr="00834377">
        <w:rPr>
          <w:rFonts w:ascii="Arial" w:hAnsi="Arial" w:cs="Arial"/>
          <w:sz w:val="18"/>
        </w:rPr>
        <w:t>Należy stosować elektrody odpowiednie do gatunku stali łączonych prętów zbrojeniowych, po akceptacji Inżyniera.</w:t>
      </w:r>
    </w:p>
    <w:p w:rsidR="00BD0550" w:rsidRPr="00834377" w:rsidRDefault="00BD0550" w:rsidP="00B15C57">
      <w:pPr>
        <w:pStyle w:val="SSTnag3"/>
      </w:pPr>
      <w:r w:rsidRPr="00834377">
        <w:t>Podkładki dystansowe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 się stosowanie stabilizatorów</w:t>
      </w:r>
      <w:r w:rsidR="00AE71FA" w:rsidRPr="00834377">
        <w:rPr>
          <w:rFonts w:ascii="Arial" w:hAnsi="Arial" w:cs="Arial"/>
          <w:sz w:val="18"/>
        </w:rPr>
        <w:t xml:space="preserve"> i </w:t>
      </w:r>
      <w:r w:rsidRPr="00834377">
        <w:rPr>
          <w:rFonts w:ascii="Arial" w:hAnsi="Arial" w:cs="Arial"/>
          <w:sz w:val="18"/>
        </w:rPr>
        <w:t>podkładek dystansowych z betonu lub zaprawy</w:t>
      </w:r>
      <w:r w:rsidR="00AE71FA" w:rsidRPr="00834377">
        <w:rPr>
          <w:rFonts w:ascii="Arial" w:hAnsi="Arial" w:cs="Arial"/>
          <w:sz w:val="18"/>
        </w:rPr>
        <w:t xml:space="preserve"> i </w:t>
      </w:r>
      <w:r w:rsidRPr="00834377">
        <w:rPr>
          <w:rFonts w:ascii="Arial" w:hAnsi="Arial" w:cs="Arial"/>
          <w:sz w:val="18"/>
        </w:rPr>
        <w:t>z tworzyw sztucznych.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Podkładki dystansowe muszą być mocowane do prętów.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Nie dopuszcza się stosowanie przekładek dystansowych z drewna, cegły lub prętów stalowych.</w:t>
      </w:r>
    </w:p>
    <w:p w:rsidR="00BD0550" w:rsidRPr="00834377" w:rsidRDefault="00BD0550" w:rsidP="00B15C57">
      <w:pPr>
        <w:pStyle w:val="SSTnag3"/>
      </w:pPr>
      <w:r w:rsidRPr="00834377">
        <w:t>Kotwy talerzowe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Zaleca się kotwy talerzowe wg rozwiązań katalogowych.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Gatunki stali poszczególnych elementów wg rysunków katalogowych.</w:t>
      </w:r>
    </w:p>
    <w:p w:rsidR="00BD0550" w:rsidRPr="00834377" w:rsidRDefault="00BD0550" w:rsidP="00B15C57">
      <w:pPr>
        <w:pStyle w:val="SSTnagowek2"/>
      </w:pPr>
      <w:r w:rsidRPr="00834377">
        <w:t>Sprzęt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Wykonawca przystępujący do wykonania zbrojenia powinien mieć do dyspozycji następujący sprzęt:</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giętarki,</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prostowarki,</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nożyce do cięcia prętów</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spawarki,</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wiertnicy lub wiertaki o odpowiedniej mocy do wykonania kotew.</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lekki żuraw samochodowy,</w:t>
      </w:r>
    </w:p>
    <w:p w:rsidR="00BD0550" w:rsidRPr="00834377" w:rsidRDefault="00BD0550" w:rsidP="006173C3">
      <w:pPr>
        <w:numPr>
          <w:ilvl w:val="0"/>
          <w:numId w:val="101"/>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sprzęt do transportu pomocniczego.</w:t>
      </w:r>
    </w:p>
    <w:p w:rsidR="00BD0550" w:rsidRPr="00834377" w:rsidRDefault="00BD0550" w:rsidP="00834377">
      <w:pPr>
        <w:pStyle w:val="Tekstpodstawowywcityp9"/>
        <w:spacing w:line="264" w:lineRule="auto"/>
        <w:jc w:val="both"/>
        <w:rPr>
          <w:rFonts w:ascii="Arial" w:hAnsi="Arial" w:cs="Arial"/>
          <w:sz w:val="18"/>
        </w:rPr>
      </w:pPr>
      <w:r w:rsidRPr="00834377">
        <w:rPr>
          <w:rFonts w:ascii="Arial" w:hAnsi="Arial" w:cs="Arial"/>
          <w:sz w:val="18"/>
        </w:rPr>
        <w:t>Zastosowany sprzęt wymaga akceptacji Inżyniera.</w:t>
      </w:r>
    </w:p>
    <w:p w:rsidR="00BD0550" w:rsidRPr="00834377" w:rsidRDefault="00BD0550" w:rsidP="00B15C57">
      <w:pPr>
        <w:pStyle w:val="SSTnagowek2"/>
      </w:pPr>
      <w:r w:rsidRPr="00834377">
        <w:t>Transport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Materiały mogą być przewożone dowolnymi środkami transportu. Należy je ułożyć równomiernie na całej powierzchni ładunkowej, obok siebie</w:t>
      </w:r>
      <w:r w:rsidR="00AE71FA" w:rsidRPr="00834377">
        <w:rPr>
          <w:rFonts w:ascii="Arial" w:hAnsi="Arial" w:cs="Arial"/>
          <w:sz w:val="18"/>
        </w:rPr>
        <w:t xml:space="preserve"> i </w:t>
      </w:r>
      <w:r w:rsidRPr="00834377">
        <w:rPr>
          <w:rFonts w:ascii="Arial" w:hAnsi="Arial" w:cs="Arial"/>
          <w:sz w:val="18"/>
        </w:rPr>
        <w:t>zabezpieczyć przed możliwością przesuwania się podczas transportu. Podczas transportu przestrzegać wymagań BHP.</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Przewożenie stali na budowę powinno odbywać się w sposób zabezpieczający ją od odkształceń</w:t>
      </w:r>
      <w:r w:rsidR="00AE71FA" w:rsidRPr="00834377">
        <w:rPr>
          <w:rFonts w:ascii="Arial" w:hAnsi="Arial" w:cs="Arial"/>
          <w:sz w:val="18"/>
        </w:rPr>
        <w:t xml:space="preserve"> i </w:t>
      </w:r>
      <w:r w:rsidRPr="00834377">
        <w:rPr>
          <w:rFonts w:ascii="Arial" w:hAnsi="Arial" w:cs="Arial"/>
          <w:sz w:val="18"/>
        </w:rPr>
        <w:t>zanieczyszczeń. Stal zbrojeniowa nie jest zasadniczo zabezpieczana przed korozją w okresie przed wbudowaniem. Należy dążyć, by stal taka była magazynowana w miejscu nie narażonym na nadmierne zawilgocenie lub zanieczyszczenie.</w:t>
      </w:r>
    </w:p>
    <w:p w:rsidR="00BD0550" w:rsidRPr="00834377" w:rsidRDefault="00BD0550" w:rsidP="00B15C57">
      <w:pPr>
        <w:pStyle w:val="SSTnagowek2"/>
      </w:pPr>
      <w:r w:rsidRPr="00834377">
        <w:t>Wykonanie robót</w:t>
      </w:r>
    </w:p>
    <w:p w:rsidR="00BD0550" w:rsidRPr="00834377" w:rsidRDefault="00BD0550" w:rsidP="00B15C57">
      <w:pPr>
        <w:pStyle w:val="SSTnag3"/>
      </w:pPr>
      <w:r w:rsidRPr="00834377">
        <w:t xml:space="preserve"> Ogólne warunki wykonania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warunki wykonania robót podano w STWiORB DM.00.00.00 "Wymagania ogólne".</w:t>
      </w:r>
    </w:p>
    <w:p w:rsidR="00BD0550" w:rsidRPr="00834377" w:rsidRDefault="00BD0550" w:rsidP="00B15C57">
      <w:pPr>
        <w:pStyle w:val="SSTnag3"/>
      </w:pPr>
      <w:r w:rsidRPr="00834377">
        <w:t>Zakres wykonywanych robót</w:t>
      </w:r>
    </w:p>
    <w:p w:rsidR="00BD0550" w:rsidRPr="00834377" w:rsidRDefault="00BD0550" w:rsidP="00834377">
      <w:pPr>
        <w:pStyle w:val="podpodpunkt"/>
        <w:spacing w:after="60" w:line="264" w:lineRule="auto"/>
        <w:jc w:val="both"/>
        <w:rPr>
          <w:rFonts w:ascii="Arial" w:hAnsi="Arial" w:cs="Arial"/>
          <w:b/>
          <w:sz w:val="18"/>
          <w:szCs w:val="18"/>
        </w:rPr>
      </w:pPr>
      <w:r w:rsidRPr="00834377">
        <w:rPr>
          <w:rFonts w:ascii="Arial" w:hAnsi="Arial" w:cs="Arial"/>
          <w:b/>
          <w:sz w:val="18"/>
          <w:szCs w:val="18"/>
        </w:rPr>
        <w:t>5.2.1. Przygotowanie zbrojenia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Przewożenie stali na budowę powinno odbywać się w sposób zabezpieczający ją od odkształceń</w:t>
      </w:r>
      <w:r w:rsidR="00AE71FA" w:rsidRPr="00834377">
        <w:rPr>
          <w:rFonts w:ascii="Arial" w:hAnsi="Arial" w:cs="Arial"/>
          <w:sz w:val="18"/>
        </w:rPr>
        <w:t xml:space="preserve"> i </w:t>
      </w:r>
      <w:r w:rsidRPr="00834377">
        <w:rPr>
          <w:rFonts w:ascii="Arial" w:hAnsi="Arial" w:cs="Arial"/>
          <w:sz w:val="18"/>
        </w:rPr>
        <w:t>zanieczyszczeń. Stal zbrojeniowa nie jest zasadniczo zabezpieczana przed korozją w okresie przed wbudowaniem. Należy dążyć, by stal taka była magazynowana w miejscu nie narażonym na nadmierne zawilgocenie lub zanieczyszczenie.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Zabezpieczeniem przed nadmierną korozją stali zbrojeniowej, magazynowanej na otwartym powietrzu, może być powłoka wykonana z mleczka cementowego. Pręty zbrojenia, przed ich ułożeniem w deskowaniu, należy oczyścić z zendry, luźnych płatków rdzy, kurzu</w:t>
      </w:r>
      <w:r w:rsidR="00AE71FA" w:rsidRPr="00834377">
        <w:rPr>
          <w:rFonts w:ascii="Arial" w:hAnsi="Arial" w:cs="Arial"/>
          <w:sz w:val="18"/>
        </w:rPr>
        <w:t xml:space="preserve"> i </w:t>
      </w:r>
      <w:r w:rsidRPr="00834377">
        <w:rPr>
          <w:rFonts w:ascii="Arial" w:hAnsi="Arial" w:cs="Arial"/>
          <w:sz w:val="18"/>
        </w:rPr>
        <w:t>błota. Stal pokrytą rdzą oczyszcza się szczotkami ręcznie lub mechanicznie. Po oczyszczeniu należy sprawdzić wymiary przekroju poprzecznego prętów. Stal tylko zabłoconą można zmyć strumieniem wody. Pręty oblodzone odmrażać strumieniem ciepłej wody. Stal narażoną na choćby chwilowe działanie słonej wody należy zmyć wodą słodką. Pręty zbrojenia zanieczyszczone tłuszczem (smary, oliwa) lub farbą olejną, należy opalać aż do całkowitego usunięcia zanieczyszczeń. Pręty, używane do produkcji zbrojenia, powinny być proste.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Dopuszczalna wielkość miejscowego wykrzywienia nie powinna przekraczać 4 mm, w przypadku większych odchyłek stal zbrojeniową należy prostować za pomocą kluczy, młotków, prostowarek</w:t>
      </w:r>
      <w:r w:rsidR="00AE71FA" w:rsidRPr="00834377">
        <w:rPr>
          <w:rFonts w:ascii="Arial" w:hAnsi="Arial" w:cs="Arial"/>
          <w:sz w:val="18"/>
        </w:rPr>
        <w:t xml:space="preserve"> i </w:t>
      </w:r>
      <w:r w:rsidRPr="00834377">
        <w:rPr>
          <w:rFonts w:ascii="Arial" w:hAnsi="Arial" w:cs="Arial"/>
          <w:sz w:val="18"/>
        </w:rPr>
        <w:t>wyciągarek.</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Cięcie prętów należy wykonywać przy maksymalnym wykorzystaniu materiałów. Pręty ucina się z dokładnością do 1 cm. Cięcie przeprowadza się przy pomocy mechanicznych noży, Dopuszcza się również cięcie palnikiem acetylenowym.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Gięcie prętów należy wykonywać zgodnie z Dokumentacją Projektową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Gięcie  prętów  należy  wykonywać  zgodnie  z  dokumentacją  projektową,  przy  zachowaniu  minimalnych  średnic odgięcia</w:t>
      </w:r>
      <w:r w:rsidR="00AE71FA" w:rsidRPr="00834377">
        <w:rPr>
          <w:rFonts w:ascii="Arial" w:hAnsi="Arial" w:cs="Arial"/>
          <w:sz w:val="18"/>
        </w:rPr>
        <w:t xml:space="preserve"> i </w:t>
      </w:r>
      <w:r w:rsidRPr="00834377">
        <w:rPr>
          <w:rFonts w:ascii="Arial" w:hAnsi="Arial" w:cs="Arial"/>
          <w:sz w:val="18"/>
        </w:rPr>
        <w:t xml:space="preserve">zagięcia (d - średnica nominalna pręta):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 −  4d dla prętów o średnicy d ≤ 10 mm;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  5d dla prętów o średnicy 10 &lt; d ≤ 20 mm;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  8d dla prętów o średnicy 20 &lt; d ≤ 28 mm;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  10d dla prętów o średnicy &gt; 28mm.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Pręty o ze stali zwykłej (która nie jest ulepszana cieplnie) średnicy d &gt; 12 mm powinny być odginane z kontrolowanym podgrzewaniem.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Dla prętów ze stali ulepszanej cieplnie (np. podczas walcowania) należy opracować technologię gięcia prętów o większych średnicach. Niedopuszczalne jest podgrzewanie prętów z takiej stali.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Nie należy stosować spawania</w:t>
      </w:r>
      <w:r w:rsidR="00AE71FA" w:rsidRPr="00834377">
        <w:rPr>
          <w:rFonts w:ascii="Arial" w:hAnsi="Arial" w:cs="Arial"/>
          <w:sz w:val="18"/>
        </w:rPr>
        <w:t xml:space="preserve"> i </w:t>
      </w:r>
      <w:r w:rsidRPr="00834377">
        <w:rPr>
          <w:rFonts w:ascii="Arial" w:hAnsi="Arial" w:cs="Arial"/>
          <w:sz w:val="18"/>
        </w:rPr>
        <w:t>zgrzewania w bezpośrednim zasięgu odgięć</w:t>
      </w:r>
      <w:r w:rsidR="00AE71FA" w:rsidRPr="00834377">
        <w:rPr>
          <w:rFonts w:ascii="Arial" w:hAnsi="Arial" w:cs="Arial"/>
          <w:sz w:val="18"/>
        </w:rPr>
        <w:t xml:space="preserve"> i </w:t>
      </w:r>
      <w:r w:rsidRPr="00834377">
        <w:rPr>
          <w:rFonts w:ascii="Arial" w:hAnsi="Arial" w:cs="Arial"/>
          <w:sz w:val="18"/>
        </w:rPr>
        <w:t xml:space="preserve">haków. Minimalna odległość spoin od krzywizny odgięcia powinna wynosić 10d. Na zimno na budowie można wykonywać odgięcia prętów o średnicy do 12  mm.  Pręty  o  średnicy  większej  niż  12  mm  w  warunkach  budowy  powinny  być  odginane  z  kontrolowanym podgrzewaniem.  W  miejscach  zagięć </w:t>
      </w:r>
      <w:r w:rsidR="00AE71FA" w:rsidRPr="00834377">
        <w:rPr>
          <w:rFonts w:ascii="Arial" w:hAnsi="Arial" w:cs="Arial"/>
          <w:sz w:val="18"/>
        </w:rPr>
        <w:t xml:space="preserve"> i </w:t>
      </w:r>
      <w:r w:rsidRPr="00834377">
        <w:rPr>
          <w:rFonts w:ascii="Arial" w:hAnsi="Arial" w:cs="Arial"/>
          <w:sz w:val="18"/>
        </w:rPr>
        <w:t xml:space="preserve"> załamań  elementów  konstrukcji,  w  których  zagięciu  ulegają  jednocześnie wszystkie  pręty  zbrojenia  rozciąganego,  należy  stosować  średnicę  zagięcia  równą  co  najmniej  20d.  Wewnętrzna średnica  odgięcia  strzemion </w:t>
      </w:r>
      <w:r w:rsidR="00AE71FA" w:rsidRPr="00834377">
        <w:rPr>
          <w:rFonts w:ascii="Arial" w:hAnsi="Arial" w:cs="Arial"/>
          <w:sz w:val="18"/>
        </w:rPr>
        <w:t xml:space="preserve"> i </w:t>
      </w:r>
      <w:r w:rsidRPr="00834377">
        <w:rPr>
          <w:rFonts w:ascii="Arial" w:hAnsi="Arial" w:cs="Arial"/>
          <w:sz w:val="18"/>
        </w:rPr>
        <w:t xml:space="preserve"> prętów  montażowych  powinna  spełniać  warunki  podane  dla  haków.  Przy  odbiorze haków</w:t>
      </w:r>
      <w:r w:rsidR="00AE71FA" w:rsidRPr="00834377">
        <w:rPr>
          <w:rFonts w:ascii="Arial" w:hAnsi="Arial" w:cs="Arial"/>
          <w:sz w:val="18"/>
        </w:rPr>
        <w:t xml:space="preserve"> i </w:t>
      </w:r>
      <w:r w:rsidRPr="00834377">
        <w:rPr>
          <w:rFonts w:ascii="Arial" w:hAnsi="Arial" w:cs="Arial"/>
          <w:sz w:val="18"/>
        </w:rPr>
        <w:t xml:space="preserve">odgięć należy zwrócić uwagę na ich zewnętrzną stronę. Niedopuszczalne są tam pęknięcia powstałe podczas wyginania.  </w:t>
      </w:r>
    </w:p>
    <w:p w:rsidR="00BD0550" w:rsidRPr="00834377" w:rsidRDefault="00BD0550" w:rsidP="00834377">
      <w:pPr>
        <w:pStyle w:val="podpodpunkt"/>
        <w:spacing w:after="60" w:line="264" w:lineRule="auto"/>
        <w:jc w:val="both"/>
        <w:rPr>
          <w:rFonts w:ascii="Arial" w:hAnsi="Arial" w:cs="Arial"/>
          <w:b/>
          <w:sz w:val="18"/>
          <w:szCs w:val="18"/>
        </w:rPr>
      </w:pPr>
      <w:r w:rsidRPr="00834377">
        <w:rPr>
          <w:rFonts w:ascii="Arial" w:hAnsi="Arial" w:cs="Arial"/>
          <w:b/>
          <w:sz w:val="18"/>
          <w:szCs w:val="18"/>
        </w:rPr>
        <w:t>5.2.2. Montaż zbrojenia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Zbrojenie przed zabetonowaniem powinno być skontrolowane</w:t>
      </w:r>
      <w:r w:rsidR="00AE71FA" w:rsidRPr="00834377">
        <w:rPr>
          <w:rFonts w:ascii="Arial" w:hAnsi="Arial" w:cs="Arial"/>
          <w:sz w:val="18"/>
        </w:rPr>
        <w:t xml:space="preserve"> i </w:t>
      </w:r>
      <w:r w:rsidRPr="00834377">
        <w:rPr>
          <w:rFonts w:ascii="Arial" w:hAnsi="Arial" w:cs="Arial"/>
          <w:sz w:val="18"/>
        </w:rPr>
        <w:t>odebrane przez Inżyniera.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Montaż zbrojenia płyt należy wykonywać bezpośrednio na deskowaniu (blasze stalowej) lub na prefabrykacie wg naznaczonego rozstawu prętów. Montaż zbrojenia fundamentów (przyczółków) wykonać na podbetonie. Dla zachowania właściwej grubości otulenia prętów betonem należy stosować podkładki dystansowe z tworzywa sztucznego, betonu lub zaprawy cementowej. Stosowanie innych sposobów zapewnienia otuliny, a szczególnie podkładek z prętów stalowych jest niedopuszczalne.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wysokości ścian pionowych utrzymuje się konieczne otulenie za pomocą dystansów. Na dnie form powinny być stosowane podkładki dystansowe.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Szkielety zbrojenia powinny być, o ile możliwe, prefabrykowane na zewnątrz. W szkieletach tych węzły na przecięciach prętów powinny być połączone przez spawanie, zgrzewanie lub wiązanie na podwójny krzyż wyżarzonym drutem wiązałkowym o średnicy nie mniejszej niż 1,0 mm (przy średnicy prętów powyżej 12 mm o średnicy nie mniejszej niż 1,5 mm).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Układ zbrojenia konstrukcji musi umożliwiać jego dokładne otoczenie przez jednorodny beton.</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 ułożeniu zbrojenia w deskowaniu, rozmieszczenie prętów względem siebie</w:t>
      </w:r>
      <w:r w:rsidR="00AE71FA" w:rsidRPr="00834377">
        <w:rPr>
          <w:rFonts w:ascii="Arial" w:hAnsi="Arial" w:cs="Arial"/>
          <w:sz w:val="18"/>
        </w:rPr>
        <w:t xml:space="preserve"> i </w:t>
      </w:r>
      <w:r w:rsidRPr="00834377">
        <w:rPr>
          <w:rFonts w:ascii="Arial" w:hAnsi="Arial" w:cs="Arial"/>
          <w:sz w:val="18"/>
        </w:rPr>
        <w:t>względem deskowania nie może ulec zmianie.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Stal wbudowywana w zbrojenie powinna spełniać wymagania punktu 2</w:t>
      </w:r>
      <w:r w:rsidR="00AE71FA" w:rsidRPr="00834377">
        <w:rPr>
          <w:rFonts w:ascii="Arial" w:hAnsi="Arial" w:cs="Arial"/>
          <w:sz w:val="18"/>
        </w:rPr>
        <w:t xml:space="preserve"> i </w:t>
      </w:r>
      <w:r w:rsidRPr="00834377">
        <w:rPr>
          <w:rFonts w:ascii="Arial" w:hAnsi="Arial" w:cs="Arial"/>
          <w:sz w:val="18"/>
        </w:rPr>
        <w:t>punktu 5.2.1. niniejszej specyfikacji. Stan powierzchni wkładek stalowych ma być zadawalający bezpośrednio przed wbudowaniem.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Rozstaw zbrojenia</w:t>
      </w:r>
      <w:r w:rsidR="00AE71FA" w:rsidRPr="00834377">
        <w:rPr>
          <w:rFonts w:ascii="Arial" w:hAnsi="Arial" w:cs="Arial"/>
          <w:sz w:val="18"/>
        </w:rPr>
        <w:t xml:space="preserve"> i </w:t>
      </w:r>
      <w:r w:rsidRPr="00834377">
        <w:rPr>
          <w:rFonts w:ascii="Arial" w:hAnsi="Arial" w:cs="Arial"/>
          <w:sz w:val="18"/>
        </w:rPr>
        <w:t>średnice powinny być zgodne z dokumentacją projektową.</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Minimalna grubość otuliny zewnętrznej w świetle prętów</w:t>
      </w:r>
      <w:r w:rsidR="00AE71FA" w:rsidRPr="00834377">
        <w:rPr>
          <w:rFonts w:ascii="Arial" w:hAnsi="Arial" w:cs="Arial"/>
          <w:sz w:val="18"/>
        </w:rPr>
        <w:t xml:space="preserve"> i </w:t>
      </w:r>
      <w:r w:rsidRPr="00834377">
        <w:rPr>
          <w:rFonts w:ascii="Arial" w:hAnsi="Arial" w:cs="Arial"/>
          <w:sz w:val="18"/>
        </w:rPr>
        <w:t>powierzchni przekroju elementu żelbetowego powinna wynosić co najmniej:</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rPr>
          <w:rFonts w:ascii="Arial" w:hAnsi="Arial" w:cs="Arial"/>
          <w:sz w:val="18"/>
          <w:szCs w:val="18"/>
        </w:rPr>
      </w:pPr>
      <w:r w:rsidRPr="00834377">
        <w:rPr>
          <w:rFonts w:ascii="Arial" w:hAnsi="Arial" w:cs="Arial"/>
          <w:sz w:val="18"/>
          <w:szCs w:val="18"/>
        </w:rPr>
        <w:t xml:space="preserve">0,07 m </w:t>
      </w:r>
      <w:r w:rsidRPr="00834377">
        <w:rPr>
          <w:rFonts w:ascii="Arial" w:hAnsi="Arial" w:cs="Arial"/>
          <w:sz w:val="18"/>
          <w:szCs w:val="18"/>
        </w:rPr>
        <w:tab/>
        <w:t>-</w:t>
      </w:r>
      <w:r w:rsidRPr="00834377">
        <w:rPr>
          <w:rFonts w:ascii="Arial" w:hAnsi="Arial" w:cs="Arial"/>
          <w:sz w:val="18"/>
          <w:szCs w:val="18"/>
        </w:rPr>
        <w:tab/>
        <w:t>dla zbrojenia głównego podpór masywnych,</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rPr>
          <w:rFonts w:ascii="Arial" w:hAnsi="Arial" w:cs="Arial"/>
          <w:sz w:val="18"/>
          <w:szCs w:val="18"/>
        </w:rPr>
      </w:pPr>
      <w:r w:rsidRPr="00834377">
        <w:rPr>
          <w:rFonts w:ascii="Arial" w:hAnsi="Arial" w:cs="Arial"/>
          <w:sz w:val="18"/>
          <w:szCs w:val="18"/>
        </w:rPr>
        <w:t>0,055 m</w:t>
      </w:r>
      <w:r w:rsidRPr="00834377">
        <w:rPr>
          <w:rFonts w:ascii="Arial" w:hAnsi="Arial" w:cs="Arial"/>
          <w:sz w:val="18"/>
          <w:szCs w:val="18"/>
        </w:rPr>
        <w:tab/>
        <w:t>-</w:t>
      </w:r>
      <w:r w:rsidRPr="00834377">
        <w:rPr>
          <w:rFonts w:ascii="Arial" w:hAnsi="Arial" w:cs="Arial"/>
          <w:sz w:val="18"/>
          <w:szCs w:val="18"/>
        </w:rPr>
        <w:tab/>
        <w:t>dla strzemion podpór masywnych,</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rPr>
          <w:rFonts w:ascii="Arial" w:hAnsi="Arial" w:cs="Arial"/>
          <w:sz w:val="18"/>
          <w:szCs w:val="18"/>
        </w:rPr>
      </w:pPr>
      <w:r w:rsidRPr="00834377">
        <w:rPr>
          <w:rFonts w:ascii="Arial" w:hAnsi="Arial" w:cs="Arial"/>
          <w:sz w:val="18"/>
          <w:szCs w:val="18"/>
        </w:rPr>
        <w:t xml:space="preserve">0,050 m </w:t>
      </w:r>
      <w:r w:rsidRPr="00834377">
        <w:rPr>
          <w:rFonts w:ascii="Arial" w:hAnsi="Arial" w:cs="Arial"/>
          <w:sz w:val="18"/>
          <w:szCs w:val="18"/>
        </w:rPr>
        <w:tab/>
        <w:t xml:space="preserve">- </w:t>
      </w:r>
      <w:r w:rsidRPr="00834377">
        <w:rPr>
          <w:rFonts w:ascii="Arial" w:hAnsi="Arial" w:cs="Arial"/>
          <w:sz w:val="18"/>
          <w:szCs w:val="18"/>
        </w:rPr>
        <w:tab/>
        <w:t>dla prętów głównych lekkich podpór</w:t>
      </w:r>
      <w:r w:rsidR="00AE71FA" w:rsidRPr="00834377">
        <w:rPr>
          <w:rFonts w:ascii="Arial" w:hAnsi="Arial" w:cs="Arial"/>
          <w:sz w:val="18"/>
          <w:szCs w:val="18"/>
        </w:rPr>
        <w:t xml:space="preserve"> i </w:t>
      </w:r>
      <w:r w:rsidRPr="00834377">
        <w:rPr>
          <w:rFonts w:ascii="Arial" w:hAnsi="Arial" w:cs="Arial"/>
          <w:sz w:val="18"/>
          <w:szCs w:val="18"/>
        </w:rPr>
        <w:t xml:space="preserve">pali,  </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rPr>
          <w:rFonts w:ascii="Arial" w:hAnsi="Arial" w:cs="Arial"/>
          <w:sz w:val="18"/>
          <w:szCs w:val="18"/>
        </w:rPr>
      </w:pPr>
      <w:r w:rsidRPr="00834377">
        <w:rPr>
          <w:rFonts w:ascii="Arial" w:hAnsi="Arial" w:cs="Arial"/>
          <w:sz w:val="18"/>
          <w:szCs w:val="18"/>
        </w:rPr>
        <w:t>0,03 m</w:t>
      </w:r>
      <w:r w:rsidRPr="00834377">
        <w:rPr>
          <w:rFonts w:ascii="Arial" w:hAnsi="Arial" w:cs="Arial"/>
          <w:sz w:val="18"/>
          <w:szCs w:val="18"/>
        </w:rPr>
        <w:tab/>
        <w:t>-</w:t>
      </w:r>
      <w:r w:rsidRPr="00834377">
        <w:rPr>
          <w:rFonts w:ascii="Arial" w:hAnsi="Arial" w:cs="Arial"/>
          <w:sz w:val="18"/>
          <w:szCs w:val="18"/>
        </w:rPr>
        <w:tab/>
        <w:t>dla zbrojenia głównego dźwigarów,</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ind w:firstLine="681"/>
        <w:rPr>
          <w:rFonts w:ascii="Arial" w:hAnsi="Arial" w:cs="Arial"/>
          <w:sz w:val="18"/>
          <w:szCs w:val="18"/>
        </w:rPr>
      </w:pPr>
      <w:r w:rsidRPr="00834377">
        <w:rPr>
          <w:rFonts w:ascii="Arial" w:hAnsi="Arial" w:cs="Arial"/>
          <w:sz w:val="18"/>
          <w:szCs w:val="18"/>
        </w:rPr>
        <w:t>0,025 m</w:t>
      </w:r>
      <w:r w:rsidRPr="00834377">
        <w:rPr>
          <w:rFonts w:ascii="Arial" w:hAnsi="Arial" w:cs="Arial"/>
          <w:sz w:val="18"/>
          <w:szCs w:val="18"/>
        </w:rPr>
        <w:tab/>
        <w:t>-</w:t>
      </w:r>
      <w:r w:rsidRPr="00834377">
        <w:rPr>
          <w:rFonts w:ascii="Arial" w:hAnsi="Arial" w:cs="Arial"/>
          <w:sz w:val="18"/>
          <w:szCs w:val="18"/>
        </w:rPr>
        <w:tab/>
        <w:t>dla strzemion dźwigarów głównych</w:t>
      </w:r>
      <w:r w:rsidR="00AE71FA" w:rsidRPr="00834377">
        <w:rPr>
          <w:rFonts w:ascii="Arial" w:hAnsi="Arial" w:cs="Arial"/>
          <w:sz w:val="18"/>
          <w:szCs w:val="18"/>
        </w:rPr>
        <w:t xml:space="preserve"> i </w:t>
      </w:r>
      <w:r w:rsidRPr="00834377">
        <w:rPr>
          <w:rFonts w:ascii="Arial" w:hAnsi="Arial" w:cs="Arial"/>
          <w:sz w:val="18"/>
          <w:szCs w:val="18"/>
        </w:rPr>
        <w:t>zbrojenia płyt pomostów.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Układanie zbrojenia bezpośrednio na podłożu (deskowaniu)</w:t>
      </w:r>
      <w:r w:rsidR="00AE71FA" w:rsidRPr="00834377">
        <w:rPr>
          <w:rFonts w:ascii="Arial" w:hAnsi="Arial" w:cs="Arial"/>
          <w:sz w:val="18"/>
        </w:rPr>
        <w:t xml:space="preserve"> i </w:t>
      </w:r>
      <w:r w:rsidRPr="00834377">
        <w:rPr>
          <w:rFonts w:ascii="Arial" w:hAnsi="Arial" w:cs="Arial"/>
          <w:sz w:val="18"/>
        </w:rPr>
        <w:t>podnoszenie na odpowiednią wysokość w trakcie betonowania jest niedopuszczalne.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Chodzenie</w:t>
      </w:r>
      <w:r w:rsidR="00AE71FA" w:rsidRPr="00834377">
        <w:rPr>
          <w:rFonts w:ascii="Arial" w:hAnsi="Arial" w:cs="Arial"/>
          <w:sz w:val="18"/>
        </w:rPr>
        <w:t xml:space="preserve"> i </w:t>
      </w:r>
      <w:r w:rsidRPr="00834377">
        <w:rPr>
          <w:rFonts w:ascii="Arial" w:hAnsi="Arial" w:cs="Arial"/>
          <w:sz w:val="18"/>
        </w:rPr>
        <w:t>transportowanie materiałów po wykonanym szkielecie zbrojeniowym jest niedopuszczalne.</w:t>
      </w:r>
    </w:p>
    <w:p w:rsidR="00BD0550" w:rsidRPr="00834377" w:rsidRDefault="00BD0550" w:rsidP="00834377">
      <w:pPr>
        <w:spacing w:line="264" w:lineRule="auto"/>
        <w:rPr>
          <w:rFonts w:ascii="Arial" w:hAnsi="Arial" w:cs="Arial"/>
          <w:b/>
          <w:sz w:val="18"/>
          <w:szCs w:val="18"/>
          <w:u w:val="single"/>
        </w:rPr>
      </w:pPr>
      <w:r w:rsidRPr="00834377">
        <w:rPr>
          <w:rFonts w:ascii="Arial" w:hAnsi="Arial" w:cs="Arial"/>
          <w:b/>
          <w:sz w:val="18"/>
          <w:szCs w:val="18"/>
          <w:u w:val="single"/>
        </w:rPr>
        <w:t>Łączenie prętów za pomocą spawania</w:t>
      </w:r>
    </w:p>
    <w:p w:rsidR="00BD0550" w:rsidRPr="00834377" w:rsidRDefault="00BD0550" w:rsidP="00834377">
      <w:pPr>
        <w:spacing w:line="264" w:lineRule="auto"/>
        <w:rPr>
          <w:rFonts w:ascii="Arial" w:hAnsi="Arial" w:cs="Arial"/>
          <w:sz w:val="18"/>
          <w:szCs w:val="18"/>
        </w:rPr>
      </w:pPr>
      <w:r w:rsidRPr="00834377">
        <w:rPr>
          <w:rFonts w:ascii="Arial" w:hAnsi="Arial" w:cs="Arial"/>
          <w:sz w:val="18"/>
          <w:szCs w:val="18"/>
        </w:rPr>
        <w:t>W mostach drogowych dopuszcza się następujące rodzaje spawanych połączeń prętów:</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czołowe, elektryczne, oporowe,</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5103"/>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nakładkowe spoiny dwustronne</w:t>
      </w:r>
      <w:r w:rsidRPr="00834377">
        <w:rPr>
          <w:rStyle w:val="minus"/>
          <w:rFonts w:ascii="Arial" w:hAnsi="Arial" w:cs="Arial"/>
          <w:sz w:val="18"/>
          <w:szCs w:val="18"/>
        </w:rPr>
        <w:tab/>
        <w:t>- łukiem elektrycznym,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5103"/>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nakładkowe spoiny jednostronne</w:t>
      </w:r>
      <w:r w:rsidRPr="00834377">
        <w:rPr>
          <w:rStyle w:val="minus"/>
          <w:rFonts w:ascii="Arial" w:hAnsi="Arial" w:cs="Arial"/>
          <w:sz w:val="18"/>
          <w:szCs w:val="18"/>
        </w:rPr>
        <w:tab/>
        <w:t>- łukiem elektrycznym,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5103"/>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zakładkowe spoiny dwustronne</w:t>
      </w:r>
      <w:r w:rsidRPr="00834377">
        <w:rPr>
          <w:rStyle w:val="minus"/>
          <w:rFonts w:ascii="Arial" w:hAnsi="Arial" w:cs="Arial"/>
          <w:sz w:val="18"/>
          <w:szCs w:val="18"/>
        </w:rPr>
        <w:tab/>
        <w:t>- łukiem elektrycznym,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5103"/>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zakładkowe spoiny jednostronne</w:t>
      </w:r>
      <w:r w:rsidRPr="00834377">
        <w:rPr>
          <w:rStyle w:val="minus"/>
          <w:rFonts w:ascii="Arial" w:hAnsi="Arial" w:cs="Arial"/>
          <w:sz w:val="18"/>
          <w:szCs w:val="18"/>
        </w:rPr>
        <w:tab/>
        <w:t>- łukiem elektrycznym,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czołowe wzmocnione spoinami bocznymi z blachą półkolistą,</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czołowe wzmocnione jednostronną spoiną z płaskownikiem,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czołowe wzmocnione dwustronną spoiną z płaskownikiem,</w:t>
      </w:r>
    </w:p>
    <w:p w:rsidR="00BD0550" w:rsidRPr="00834377" w:rsidRDefault="00BD0550" w:rsidP="006173C3">
      <w:pPr>
        <w:numPr>
          <w:ilvl w:val="0"/>
          <w:numId w:val="103"/>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zakładkowe wzmocnione jednostronną spoiną z płaskownikiem,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 przystąpieniem do spawania zbrojenia należy dokonać kwalifikacji zbrojenia do spawania zgonie z normą PN-EN 17660-1. Dla samego spawania można posłużyć się normą PN-EN 1090-2 z wymaganiami jak dla klasy EXC2.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Nie należy spawać prętów zbrojeniowych w temperaturze niższej niż –5ºC.</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Miejsca spawania powinny  być  położone  poza  odcinkami  krzywizn  prętów  Do  wykonywania  prac związanych  ze  spawaniem </w:t>
      </w:r>
      <w:r w:rsidR="00AE71FA" w:rsidRPr="00834377">
        <w:rPr>
          <w:rFonts w:ascii="Arial" w:hAnsi="Arial" w:cs="Arial"/>
          <w:sz w:val="18"/>
        </w:rPr>
        <w:t xml:space="preserve"> i </w:t>
      </w:r>
      <w:r w:rsidRPr="00834377">
        <w:rPr>
          <w:rFonts w:ascii="Arial" w:hAnsi="Arial" w:cs="Arial"/>
          <w:sz w:val="18"/>
        </w:rPr>
        <w:t xml:space="preserve"> zgrzewaniem  prętów  mogą  być  dopuszczone  tylko  osoby  mające  odpowiednie uprawnienia.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Odpowiednie spawanie musi być dostosowane do średnicy pręta a wykonywana długość spawu musi potwierdzać  trwałość połączenia. </w:t>
      </w:r>
    </w:p>
    <w:p w:rsidR="00BD0550" w:rsidRPr="00834377" w:rsidRDefault="00BD0550" w:rsidP="00834377">
      <w:pPr>
        <w:spacing w:line="264" w:lineRule="auto"/>
        <w:rPr>
          <w:rFonts w:ascii="Arial" w:hAnsi="Arial" w:cs="Arial"/>
          <w:b/>
          <w:sz w:val="18"/>
          <w:szCs w:val="18"/>
          <w:u w:val="single"/>
        </w:rPr>
      </w:pPr>
      <w:r w:rsidRPr="00834377">
        <w:rPr>
          <w:rFonts w:ascii="Arial" w:hAnsi="Arial" w:cs="Arial"/>
          <w:b/>
          <w:sz w:val="18"/>
          <w:szCs w:val="18"/>
          <w:u w:val="single"/>
        </w:rPr>
        <w:t>Łączenie prętów na zakład bez spawania.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Dopuszcza się łączenie na zakład bez spawania (wiązanie drutem) pojedynczych prętów prostych, prętów z hakami oraz zbrojenia wykonanego z drutów w postaci pętlic. Długości zakładów w połączeniach zbrojenia należy obliczać w zależności od ilości łączonych prętów w przekroju oraz ich wymaganej długości kotwienia.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Dopuszczalny procent prętów łączonych na zakład w jednym przekroju nie może być większy niż:</w:t>
      </w:r>
    </w:p>
    <w:p w:rsidR="00BD0550" w:rsidRPr="00834377" w:rsidRDefault="00BD0550" w:rsidP="006173C3">
      <w:pPr>
        <w:numPr>
          <w:ilvl w:val="0"/>
          <w:numId w:val="104"/>
        </w:numPr>
        <w:spacing w:line="264" w:lineRule="auto"/>
        <w:rPr>
          <w:rFonts w:ascii="Arial" w:hAnsi="Arial" w:cs="Arial"/>
          <w:sz w:val="18"/>
          <w:szCs w:val="18"/>
        </w:rPr>
      </w:pPr>
      <w:r w:rsidRPr="00834377">
        <w:rPr>
          <w:rFonts w:ascii="Arial" w:hAnsi="Arial" w:cs="Arial"/>
          <w:sz w:val="18"/>
          <w:szCs w:val="18"/>
        </w:rPr>
        <w:t xml:space="preserve">dla prętów żebrowanych </w:t>
      </w:r>
      <w:r w:rsidRPr="00834377">
        <w:rPr>
          <w:rFonts w:ascii="Arial" w:hAnsi="Arial" w:cs="Arial"/>
          <w:sz w:val="18"/>
          <w:szCs w:val="18"/>
        </w:rPr>
        <w:tab/>
        <w:t>50%,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jednym przekroju można łączyć na zakład bez spawania 100% dodatkowego zbrojenia poprzecznego, niepracującego. Odległość w świetle prętów łączonych w jednym przekroju nie powinna być mniejsza niż 2d</w:t>
      </w:r>
      <w:r w:rsidR="00AE71FA" w:rsidRPr="00834377">
        <w:rPr>
          <w:rFonts w:ascii="Arial" w:hAnsi="Arial" w:cs="Arial"/>
          <w:sz w:val="18"/>
        </w:rPr>
        <w:t xml:space="preserve"> i </w:t>
      </w:r>
      <w:r w:rsidRPr="00834377">
        <w:rPr>
          <w:rFonts w:ascii="Arial" w:hAnsi="Arial" w:cs="Arial"/>
          <w:sz w:val="18"/>
        </w:rPr>
        <w:t>niż 20mm.</w:t>
      </w:r>
    </w:p>
    <w:p w:rsidR="00BD0550" w:rsidRPr="00834377" w:rsidRDefault="00BD0550" w:rsidP="00834377">
      <w:pPr>
        <w:spacing w:line="264" w:lineRule="auto"/>
        <w:rPr>
          <w:rFonts w:ascii="Arial" w:hAnsi="Arial" w:cs="Arial"/>
          <w:b/>
          <w:sz w:val="18"/>
          <w:szCs w:val="18"/>
          <w:u w:val="single"/>
        </w:rPr>
      </w:pPr>
      <w:r w:rsidRPr="00834377">
        <w:rPr>
          <w:rFonts w:ascii="Arial" w:hAnsi="Arial" w:cs="Arial"/>
          <w:b/>
          <w:sz w:val="18"/>
          <w:szCs w:val="18"/>
          <w:u w:val="single"/>
        </w:rPr>
        <w:t>Kotwienie prętów.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Minimalne długości kotwienia prętów prostych bez haków przyjmuje się:</w:t>
      </w:r>
    </w:p>
    <w:p w:rsidR="00BD0550" w:rsidRPr="00834377" w:rsidRDefault="00BD0550" w:rsidP="006173C3">
      <w:pPr>
        <w:numPr>
          <w:ilvl w:val="0"/>
          <w:numId w:val="104"/>
        </w:numPr>
        <w:spacing w:line="264" w:lineRule="auto"/>
        <w:rPr>
          <w:rFonts w:ascii="Arial" w:hAnsi="Arial" w:cs="Arial"/>
          <w:sz w:val="18"/>
          <w:szCs w:val="18"/>
        </w:rPr>
      </w:pPr>
      <w:r w:rsidRPr="00834377">
        <w:rPr>
          <w:rFonts w:ascii="Arial" w:hAnsi="Arial" w:cs="Arial"/>
          <w:sz w:val="18"/>
          <w:szCs w:val="18"/>
        </w:rPr>
        <w:t>dla prętów żebrowanych ściskanych – 25 d</w:t>
      </w:r>
    </w:p>
    <w:p w:rsidR="00BD0550" w:rsidRPr="00834377" w:rsidRDefault="00BD0550" w:rsidP="006173C3">
      <w:pPr>
        <w:numPr>
          <w:ilvl w:val="0"/>
          <w:numId w:val="104"/>
        </w:numPr>
        <w:spacing w:line="264" w:lineRule="auto"/>
        <w:rPr>
          <w:rFonts w:ascii="Arial" w:hAnsi="Arial" w:cs="Arial"/>
          <w:sz w:val="18"/>
          <w:szCs w:val="18"/>
        </w:rPr>
      </w:pPr>
      <w:r w:rsidRPr="00834377">
        <w:rPr>
          <w:rFonts w:ascii="Arial" w:hAnsi="Arial" w:cs="Arial"/>
          <w:sz w:val="18"/>
          <w:szCs w:val="18"/>
        </w:rPr>
        <w:t>dla prętów żebrowanych rozciąganych – 40 d</w:t>
      </w:r>
    </w:p>
    <w:p w:rsidR="00BD0550" w:rsidRPr="00834377" w:rsidRDefault="00BD0550" w:rsidP="00B15C57">
      <w:pPr>
        <w:pStyle w:val="SSTnag3"/>
      </w:pPr>
      <w:r w:rsidRPr="00834377">
        <w:t xml:space="preserve">Kotwy talerzowe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celu zwiększenia stabilności kap chodnikowych należy zastosować system wklejany po ułożeniu izolacji z papy termozgrzewalnej.</w:t>
      </w:r>
    </w:p>
    <w:p w:rsidR="00BD0550" w:rsidRPr="00834377" w:rsidRDefault="00BD0550" w:rsidP="00B15C57">
      <w:pPr>
        <w:pStyle w:val="SSTnagowek2"/>
      </w:pPr>
      <w:r w:rsidRPr="00834377">
        <w:t>Kontrola jakości robót</w:t>
      </w:r>
    </w:p>
    <w:p w:rsidR="00BD0550" w:rsidRPr="00834377" w:rsidRDefault="00BD0550" w:rsidP="00B15C57">
      <w:pPr>
        <w:pStyle w:val="SSTnag3"/>
      </w:pPr>
      <w:r w:rsidRPr="00834377">
        <w:t>Ogólne warunki kontroli jakości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kontroli jakości robót podano w Specyfikacji DM.00.00.00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Producent powinien prowadzić zakładową kontrolę produkcji - w skrócie ZKP.</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Sporządzane</w:t>
      </w:r>
      <w:r w:rsidR="00AE71FA" w:rsidRPr="00834377">
        <w:rPr>
          <w:rFonts w:ascii="Arial" w:hAnsi="Arial" w:cs="Arial"/>
          <w:sz w:val="18"/>
        </w:rPr>
        <w:t xml:space="preserve"> i </w:t>
      </w:r>
      <w:r w:rsidRPr="00834377">
        <w:rPr>
          <w:rFonts w:ascii="Arial" w:hAnsi="Arial" w:cs="Arial"/>
          <w:sz w:val="18"/>
        </w:rPr>
        <w:t>przechowywane przez producenta dokumenty powinny wskazywać, jakie procedury sterowania jakością są stosowane w czasie produkcji</w:t>
      </w:r>
      <w:r w:rsidR="00AE71FA" w:rsidRPr="00834377">
        <w:rPr>
          <w:rFonts w:ascii="Arial" w:hAnsi="Arial" w:cs="Arial"/>
          <w:sz w:val="18"/>
        </w:rPr>
        <w:t xml:space="preserve"> i </w:t>
      </w:r>
      <w:r w:rsidRPr="00834377">
        <w:rPr>
          <w:rFonts w:ascii="Arial" w:hAnsi="Arial" w:cs="Arial"/>
          <w:sz w:val="18"/>
        </w:rPr>
        <w:t>dopuszczania poszczególnych wyrobów</w:t>
      </w:r>
      <w:r w:rsidR="00AE71FA" w:rsidRPr="00834377">
        <w:rPr>
          <w:rFonts w:ascii="Arial" w:hAnsi="Arial" w:cs="Arial"/>
          <w:sz w:val="18"/>
        </w:rPr>
        <w:t xml:space="preserve"> i </w:t>
      </w:r>
      <w:r w:rsidRPr="00834377">
        <w:rPr>
          <w:rFonts w:ascii="Arial" w:hAnsi="Arial" w:cs="Arial"/>
          <w:sz w:val="18"/>
        </w:rPr>
        <w:t>materiałów do obrotu.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Zbrojenie po montażu, bezpośrednio przed zabetonowaniem powinno być skontrolowane</w:t>
      </w:r>
      <w:r w:rsidR="00AE71FA" w:rsidRPr="00834377">
        <w:rPr>
          <w:rFonts w:ascii="Arial" w:hAnsi="Arial" w:cs="Arial"/>
          <w:sz w:val="18"/>
        </w:rPr>
        <w:t xml:space="preserve"> i </w:t>
      </w:r>
      <w:r w:rsidRPr="00834377">
        <w:rPr>
          <w:rFonts w:ascii="Arial" w:hAnsi="Arial" w:cs="Arial"/>
          <w:sz w:val="18"/>
        </w:rPr>
        <w:t>odebrane przez Inżyniera.</w:t>
      </w:r>
    </w:p>
    <w:p w:rsidR="00BD0550" w:rsidRPr="00834377" w:rsidRDefault="00BD0550" w:rsidP="00B15C57">
      <w:pPr>
        <w:pStyle w:val="SSTnag3"/>
      </w:pPr>
      <w:r w:rsidRPr="00834377">
        <w:t>Kontrola zbrojenia, przed przystąpieniem do betonowania.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Kontrola jakości materiałów polega na sprawdzeniu jakości materiałów na zgodność z Dokumentacją Projektową oraz podanymi poniżej wymaganiami.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odbiorze stali dostarczonej na budowę należy sprawdzić</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zgodność dostarczonego materiału z dokumentami kontroli, przytwierdzonymi etykietami oraz z zamówieniem (dokumentacją projektową);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zgodność  wzoru  użebrowania  dostarczonych  prętów  z  wymaganiami  odpowiedniej  Polskiej  Normy  lub Krajowej Oceny Technicznej lub Aprobaty Technicznej;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wyniki badań oraz atesty dostarczone przez Producenta,</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ewentualne znakowanie trwałe na prętach, jeżeli jest stosowane przez danego wytwórcę;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zgodność numeru wytwórcy na prętach z informacjami zawartymi w dokumentacji. Numer wytwórcy należy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odczytać  z  powierzchni  pręta  poprzez  sprawdzenie  liczby  żeber  o  normalnej  grubości,  znajdujących  się pomiędzy żebrami pogrubionymi (wg normy PN-EN 10080)</w:t>
      </w:r>
      <w:r w:rsidR="00AE71FA" w:rsidRPr="00834377">
        <w:rPr>
          <w:rStyle w:val="minus"/>
          <w:rFonts w:ascii="Arial" w:hAnsi="Arial" w:cs="Arial"/>
          <w:sz w:val="18"/>
          <w:szCs w:val="18"/>
        </w:rPr>
        <w:t xml:space="preserve"> i </w:t>
      </w:r>
      <w:r w:rsidRPr="00834377">
        <w:rPr>
          <w:rStyle w:val="minus"/>
          <w:rFonts w:ascii="Arial" w:hAnsi="Arial" w:cs="Arial"/>
          <w:sz w:val="18"/>
          <w:szCs w:val="18"/>
        </w:rPr>
        <w:t xml:space="preserve">porównać go z numerem przypisanym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wytwórcy  deklarowanemu  w  dokumentacji  (numery  poszczególnych  wytwórców  należy  sprawdzić  u  tych wytwórców);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 xml:space="preserve">stan powierzchni prętów;  </w:t>
      </w:r>
    </w:p>
    <w:p w:rsidR="00BD0550" w:rsidRPr="00834377" w:rsidRDefault="00BD0550" w:rsidP="006173C3">
      <w:pPr>
        <w:numPr>
          <w:ilvl w:val="0"/>
          <w:numId w:val="99"/>
        </w:numPr>
        <w:tabs>
          <w:tab w:val="left" w:pos="425"/>
          <w:tab w:val="left" w:pos="851"/>
          <w:tab w:val="left" w:pos="1701"/>
          <w:tab w:val="left" w:pos="2126"/>
          <w:tab w:val="left" w:pos="2552"/>
          <w:tab w:val="left" w:pos="3402"/>
          <w:tab w:val="left" w:pos="6804"/>
          <w:tab w:val="left" w:pos="7655"/>
          <w:tab w:val="left" w:pos="8505"/>
        </w:tabs>
        <w:spacing w:line="264" w:lineRule="auto"/>
        <w:rPr>
          <w:rStyle w:val="minus"/>
          <w:rFonts w:ascii="Arial" w:hAnsi="Arial" w:cs="Arial"/>
          <w:sz w:val="18"/>
          <w:szCs w:val="18"/>
        </w:rPr>
      </w:pPr>
      <w:r w:rsidRPr="00834377">
        <w:rPr>
          <w:rStyle w:val="minus"/>
          <w:rFonts w:ascii="Arial" w:hAnsi="Arial" w:cs="Arial"/>
          <w:sz w:val="18"/>
          <w:szCs w:val="18"/>
        </w:rPr>
        <w:t>wymiary przekroju poprzecznego</w:t>
      </w:r>
      <w:r w:rsidR="00AE71FA" w:rsidRPr="00834377">
        <w:rPr>
          <w:rStyle w:val="minus"/>
          <w:rFonts w:ascii="Arial" w:hAnsi="Arial" w:cs="Arial"/>
          <w:sz w:val="18"/>
          <w:szCs w:val="18"/>
        </w:rPr>
        <w:t xml:space="preserve"> i </w:t>
      </w:r>
      <w:r w:rsidRPr="00834377">
        <w:rPr>
          <w:rStyle w:val="minus"/>
          <w:rFonts w:ascii="Arial" w:hAnsi="Arial" w:cs="Arial"/>
          <w:sz w:val="18"/>
          <w:szCs w:val="18"/>
        </w:rPr>
        <w:t xml:space="preserve">długości prętów.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Kontrola zbrojenia, przed przystąpieniem do betonowania musi być dokonana przez Inżyniera</w:t>
      </w:r>
      <w:r w:rsidR="00AE71FA" w:rsidRPr="00834377">
        <w:rPr>
          <w:rFonts w:ascii="Arial" w:hAnsi="Arial" w:cs="Arial"/>
          <w:sz w:val="18"/>
        </w:rPr>
        <w:t xml:space="preserve"> i </w:t>
      </w:r>
      <w:r w:rsidRPr="00834377">
        <w:rPr>
          <w:rFonts w:ascii="Arial" w:hAnsi="Arial" w:cs="Arial"/>
          <w:sz w:val="18"/>
        </w:rPr>
        <w:t>fakt ten potwierdzony wpisem do Dziennika Budowy. Inżynier winien stwierdzić zgodność ułożonego zbrojenia z Dokumentacją Projektową</w:t>
      </w:r>
      <w:r w:rsidR="00AE71FA" w:rsidRPr="00834377">
        <w:rPr>
          <w:rFonts w:ascii="Arial" w:hAnsi="Arial" w:cs="Arial"/>
          <w:sz w:val="18"/>
        </w:rPr>
        <w:t xml:space="preserve"> i </w:t>
      </w:r>
      <w:r w:rsidRPr="00834377">
        <w:rPr>
          <w:rFonts w:ascii="Arial" w:hAnsi="Arial" w:cs="Arial"/>
          <w:sz w:val="18"/>
        </w:rPr>
        <w:t>odpowiednimi normami.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Przedmiotem sprawdzenia powinny być:</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średnice</w:t>
      </w:r>
      <w:r w:rsidR="00AE71FA" w:rsidRPr="00834377">
        <w:rPr>
          <w:rFonts w:ascii="Arial" w:hAnsi="Arial" w:cs="Arial"/>
          <w:sz w:val="18"/>
          <w:szCs w:val="18"/>
        </w:rPr>
        <w:t xml:space="preserve"> i </w:t>
      </w:r>
      <w:r w:rsidRPr="00834377">
        <w:rPr>
          <w:rFonts w:ascii="Arial" w:hAnsi="Arial" w:cs="Arial"/>
          <w:sz w:val="18"/>
          <w:szCs w:val="18"/>
        </w:rPr>
        <w:t xml:space="preserve">ilość prętów, </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rozstaw prętów,</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rozstaw strzemion,</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odchylenie od przewidzianego projektem nachylenia,</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długość prętów,</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położenie miejsc zakończeń lub odgięć oraz zakotwień prętów,</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wielkość otulin zewnętrznych,</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gatunek stali,</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 xml:space="preserve">powiązanie (połączenia) zbrojenia między sobą, </w:t>
      </w:r>
    </w:p>
    <w:p w:rsidR="00BD0550" w:rsidRPr="00834377" w:rsidRDefault="00BD0550" w:rsidP="006173C3">
      <w:pPr>
        <w:numPr>
          <w:ilvl w:val="0"/>
          <w:numId w:val="99"/>
        </w:num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 xml:space="preserve">pewności utrzymania położenia prętów w trakcie betonowania.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Sprawdzenie grubości otuliny może być dokonywane przez Inżyniera również po betonowaniu przy użyciu przyrządów magnetycznych.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Dopuszczalne tolerancje:</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różnice w rozstawie między prętami głównymi nie powinny przekraczać ± 0,5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różnice w rozstawie prętów w świetle nie powinny przekraczać ±  1,0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odstęp od czoła elementu lub konstrukcji nie może się różnić od projektowanego o więcej niż ± 1,0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długość pręta między odgięciami nie powinna się różnić od projektowanej o więcej niż ± 1,0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rozstaw strzemion wzdłuż belek nie powinien różnić się więcej niż ± 2,0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odchylenie pręta od przewidzianego nachylenia względem poziomu nie powinno przekraczać 3%,</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różnica w wymiarach oczek siatki nie powinna przekraczać ± 0,5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otuliny zewnętrzne powinny być utrzymane w granicach wymagań projektowych z tolerancją dodatnią 0,5 cm,</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liczba uszkodzonych skrzyżowań w dostarczonych na budowę siatkach nie powinna przekraczać 20% wszystkich skrzyżowań (25% na jednym pręcie),</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odchylenie strzemion od linii prostopadłej do zbrojenia głównego nie powinno przekraczać 3%,</w:t>
      </w:r>
    </w:p>
    <w:p w:rsidR="00BD0550" w:rsidRPr="00834377" w:rsidRDefault="00BD0550" w:rsidP="006173C3">
      <w:pPr>
        <w:numPr>
          <w:ilvl w:val="0"/>
          <w:numId w:val="99"/>
        </w:numPr>
        <w:tabs>
          <w:tab w:val="num" w:pos="340"/>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miejscowe wykrzywienie pręta nie może przekraczać ± 0,5 cm.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Wykrycie w wykonanym elemencie ewentualnych nieprawidłowości obciąża Wykonawcę robót, niezależnie od dokonanych uprzednio odbiorów.</w:t>
      </w:r>
    </w:p>
    <w:p w:rsidR="00BD0550" w:rsidRPr="00834377" w:rsidRDefault="00BD0550" w:rsidP="00B15C57">
      <w:pPr>
        <w:pStyle w:val="SSTnagowek2"/>
      </w:pPr>
      <w:r w:rsidRPr="00834377">
        <w:t>Obmiar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obmiaru robót podano w STWiORB DM.00.00.00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Jednostką obmiaru robót jest 1 kg wykonanego zbrojenia betonu, 1 szt. kotwy.</w:t>
      </w:r>
    </w:p>
    <w:p w:rsidR="00BD0550" w:rsidRPr="00834377" w:rsidRDefault="00BD0550" w:rsidP="00B15C57">
      <w:pPr>
        <w:pStyle w:val="SSTnagowek2"/>
      </w:pPr>
      <w:r w:rsidRPr="00834377">
        <w:t>Odbiór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odbioru robót podano w STWiORB DM.00.00.00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Roboty uznaje się za wykonane zgodnie z Dokumentacją Projektową, STWiORB oraz wymaganiami Inżyniera, jeżeli wszystkie pomiary</w:t>
      </w:r>
      <w:r w:rsidR="00AE71FA" w:rsidRPr="00834377">
        <w:rPr>
          <w:rFonts w:ascii="Arial" w:hAnsi="Arial" w:cs="Arial"/>
          <w:sz w:val="18"/>
        </w:rPr>
        <w:t xml:space="preserve"> i </w:t>
      </w:r>
      <w:r w:rsidRPr="00834377">
        <w:rPr>
          <w:rFonts w:ascii="Arial" w:hAnsi="Arial" w:cs="Arial"/>
          <w:sz w:val="18"/>
        </w:rPr>
        <w:t>badania z zachowaniem tolerancji z punktu 6 dały wyniki pozytywne.</w:t>
      </w:r>
    </w:p>
    <w:p w:rsidR="00BD0550" w:rsidRPr="00834377" w:rsidRDefault="00BD0550" w:rsidP="00B15C57">
      <w:pPr>
        <w:pStyle w:val="SSTnagowek2"/>
      </w:pPr>
      <w:r w:rsidRPr="00834377">
        <w:t>Podstawa płatności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wymagania dotyczące płatności podano w STWiORB DM.00.00.00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Cena jednostki obmiarowej wykonania 1 kg zbrojenia betonu stalą lub 1 szt.  zamontowanej kotwy obejmuje m.in.:</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prace pomiarowe</w:t>
      </w:r>
      <w:r w:rsidR="00AE71FA" w:rsidRPr="00834377">
        <w:rPr>
          <w:rFonts w:ascii="Arial" w:hAnsi="Arial" w:cs="Arial"/>
          <w:sz w:val="18"/>
          <w:szCs w:val="18"/>
        </w:rPr>
        <w:t xml:space="preserve"> i </w:t>
      </w:r>
      <w:r w:rsidRPr="00834377">
        <w:rPr>
          <w:rFonts w:ascii="Arial" w:hAnsi="Arial" w:cs="Arial"/>
          <w:sz w:val="18"/>
          <w:szCs w:val="18"/>
        </w:rPr>
        <w:t>przygotowawcze,</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zakup, transport</w:t>
      </w:r>
      <w:r w:rsidR="00AE71FA" w:rsidRPr="00834377">
        <w:rPr>
          <w:rFonts w:ascii="Arial" w:hAnsi="Arial" w:cs="Arial"/>
          <w:sz w:val="18"/>
          <w:szCs w:val="18"/>
        </w:rPr>
        <w:t xml:space="preserve"> i </w:t>
      </w:r>
      <w:r w:rsidRPr="00834377">
        <w:rPr>
          <w:rFonts w:ascii="Arial" w:hAnsi="Arial" w:cs="Arial"/>
          <w:sz w:val="18"/>
          <w:szCs w:val="18"/>
        </w:rPr>
        <w:t>składowanie materiałów,</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wiercenie otworów</w:t>
      </w:r>
      <w:r w:rsidR="00AE71FA" w:rsidRPr="00834377">
        <w:rPr>
          <w:rFonts w:ascii="Arial" w:hAnsi="Arial" w:cs="Arial"/>
          <w:sz w:val="18"/>
          <w:szCs w:val="18"/>
        </w:rPr>
        <w:t xml:space="preserve"> i </w:t>
      </w:r>
      <w:r w:rsidRPr="00834377">
        <w:rPr>
          <w:rFonts w:ascii="Arial" w:hAnsi="Arial" w:cs="Arial"/>
          <w:sz w:val="18"/>
          <w:szCs w:val="18"/>
        </w:rPr>
        <w:t>wklejanie kotew,</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oczyszczenie</w:t>
      </w:r>
      <w:r w:rsidR="00AE71FA" w:rsidRPr="00834377">
        <w:rPr>
          <w:rFonts w:ascii="Arial" w:hAnsi="Arial" w:cs="Arial"/>
          <w:sz w:val="18"/>
          <w:szCs w:val="18"/>
        </w:rPr>
        <w:t xml:space="preserve"> i </w:t>
      </w:r>
      <w:r w:rsidRPr="00834377">
        <w:rPr>
          <w:rFonts w:ascii="Arial" w:hAnsi="Arial" w:cs="Arial"/>
          <w:sz w:val="18"/>
          <w:szCs w:val="18"/>
        </w:rPr>
        <w:t>wyprostowanie prętów,</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wygięcie, przycięcie</w:t>
      </w:r>
      <w:r w:rsidR="00AE71FA" w:rsidRPr="00834377">
        <w:rPr>
          <w:rFonts w:ascii="Arial" w:hAnsi="Arial" w:cs="Arial"/>
          <w:sz w:val="18"/>
          <w:szCs w:val="18"/>
        </w:rPr>
        <w:t xml:space="preserve"> i </w:t>
      </w:r>
      <w:r w:rsidRPr="00834377">
        <w:rPr>
          <w:rFonts w:ascii="Arial" w:hAnsi="Arial" w:cs="Arial"/>
          <w:sz w:val="18"/>
          <w:szCs w:val="18"/>
        </w:rPr>
        <w:t>łączenie prętów (na styk lub na zakład),</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montaż zbrojenia przy pomocy drutu wiązałkowego lub spawania wraz z jego stabilizacją oraz zabezpieczeniem odpowiednich otulin zewnętrznych betonu,</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oczyszczenie terenu robót,</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usunięcie niepotrzebnych materiałów poza Plac Budowy,</w:t>
      </w:r>
    </w:p>
    <w:p w:rsidR="00BD0550" w:rsidRPr="00834377" w:rsidRDefault="00BD0550" w:rsidP="006173C3">
      <w:pPr>
        <w:numPr>
          <w:ilvl w:val="0"/>
          <w:numId w:val="102"/>
        </w:numPr>
        <w:tabs>
          <w:tab w:val="left" w:pos="425"/>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wykonanie niezbędnych badań laboratoryjnych</w:t>
      </w:r>
      <w:r w:rsidR="00AE71FA" w:rsidRPr="00834377">
        <w:rPr>
          <w:rFonts w:ascii="Arial" w:hAnsi="Arial" w:cs="Arial"/>
          <w:sz w:val="18"/>
          <w:szCs w:val="18"/>
        </w:rPr>
        <w:t xml:space="preserve"> i </w:t>
      </w:r>
      <w:r w:rsidRPr="00834377">
        <w:rPr>
          <w:rFonts w:ascii="Arial" w:hAnsi="Arial" w:cs="Arial"/>
          <w:sz w:val="18"/>
          <w:szCs w:val="18"/>
        </w:rPr>
        <w:t>pomiarów wymaganych w Specyfikacji.</w:t>
      </w:r>
    </w:p>
    <w:p w:rsidR="00BD0550" w:rsidRPr="00834377" w:rsidRDefault="00BD0550" w:rsidP="00B15C57">
      <w:pPr>
        <w:pStyle w:val="SSTnagowek2"/>
      </w:pPr>
      <w:r w:rsidRPr="00834377">
        <w:t>Przepisy związane</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w:t>
      </w:r>
      <w:r w:rsidRPr="00834377">
        <w:rPr>
          <w:rFonts w:ascii="Arial" w:hAnsi="Arial" w:cs="Arial"/>
          <w:sz w:val="18"/>
          <w:szCs w:val="18"/>
        </w:rPr>
        <w:noBreakHyphen/>
        <w:t>S</w:t>
      </w:r>
      <w:r w:rsidRPr="00834377">
        <w:rPr>
          <w:rFonts w:ascii="Arial" w:hAnsi="Arial" w:cs="Arial"/>
          <w:sz w:val="18"/>
          <w:szCs w:val="18"/>
        </w:rPr>
        <w:noBreakHyphen/>
        <w:t>10040:1999</w:t>
      </w:r>
      <w:r w:rsidRPr="00834377">
        <w:rPr>
          <w:rFonts w:ascii="Arial" w:hAnsi="Arial" w:cs="Arial"/>
          <w:sz w:val="18"/>
          <w:szCs w:val="18"/>
        </w:rPr>
        <w:tab/>
        <w:t>Obiekty mostowe. Konstrukcje betonowe, żelbetowe</w:t>
      </w:r>
      <w:r w:rsidR="00AE71FA" w:rsidRPr="00834377">
        <w:rPr>
          <w:rFonts w:ascii="Arial" w:hAnsi="Arial" w:cs="Arial"/>
          <w:sz w:val="18"/>
          <w:szCs w:val="18"/>
        </w:rPr>
        <w:t xml:space="preserve"> i </w:t>
      </w:r>
      <w:r w:rsidRPr="00834377">
        <w:rPr>
          <w:rFonts w:ascii="Arial" w:hAnsi="Arial" w:cs="Arial"/>
          <w:sz w:val="18"/>
          <w:szCs w:val="18"/>
        </w:rPr>
        <w:t>sprężone. Wymagania</w:t>
      </w:r>
      <w:r w:rsidR="00AE71FA" w:rsidRPr="00834377">
        <w:rPr>
          <w:rFonts w:ascii="Arial" w:hAnsi="Arial" w:cs="Arial"/>
          <w:sz w:val="18"/>
          <w:szCs w:val="18"/>
        </w:rPr>
        <w:t xml:space="preserve"> i </w:t>
      </w:r>
      <w:r w:rsidRPr="00834377">
        <w:rPr>
          <w:rFonts w:ascii="Arial" w:hAnsi="Arial" w:cs="Arial"/>
          <w:sz w:val="18"/>
          <w:szCs w:val="18"/>
        </w:rPr>
        <w:t>badania.</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w:t>
      </w:r>
      <w:r w:rsidRPr="00834377">
        <w:rPr>
          <w:rFonts w:ascii="Arial" w:hAnsi="Arial" w:cs="Arial"/>
          <w:sz w:val="18"/>
          <w:szCs w:val="18"/>
        </w:rPr>
        <w:noBreakHyphen/>
        <w:t>H</w:t>
      </w:r>
      <w:r w:rsidRPr="00834377">
        <w:rPr>
          <w:rFonts w:ascii="Arial" w:hAnsi="Arial" w:cs="Arial"/>
          <w:sz w:val="18"/>
          <w:szCs w:val="18"/>
        </w:rPr>
        <w:noBreakHyphen/>
        <w:t>84023/01:1989</w:t>
      </w:r>
      <w:r w:rsidRPr="00834377">
        <w:rPr>
          <w:rFonts w:ascii="Arial" w:hAnsi="Arial" w:cs="Arial"/>
          <w:sz w:val="18"/>
          <w:szCs w:val="18"/>
        </w:rPr>
        <w:tab/>
        <w:t>Stal określonego zastosowania. Wymagania ogólne. Gatunki.</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PN-H-84023/06:1989</w:t>
      </w:r>
      <w:r w:rsidRPr="00834377">
        <w:rPr>
          <w:rFonts w:ascii="Arial" w:hAnsi="Arial" w:cs="Arial"/>
          <w:sz w:val="18"/>
          <w:szCs w:val="18"/>
        </w:rPr>
        <w:tab/>
        <w:t>Stal określonego stosowania. Stal do zbrojenia betonu. Gatunki. [PN-H-84023-06:1989/Az1:1996]</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w:t>
      </w:r>
      <w:r w:rsidRPr="00834377">
        <w:rPr>
          <w:rFonts w:ascii="Arial" w:hAnsi="Arial" w:cs="Arial"/>
          <w:sz w:val="18"/>
          <w:szCs w:val="18"/>
        </w:rPr>
        <w:noBreakHyphen/>
        <w:t>H</w:t>
      </w:r>
      <w:r w:rsidRPr="00834377">
        <w:rPr>
          <w:rFonts w:ascii="Arial" w:hAnsi="Arial" w:cs="Arial"/>
          <w:sz w:val="18"/>
          <w:szCs w:val="18"/>
        </w:rPr>
        <w:noBreakHyphen/>
        <w:t>93000:1984</w:t>
      </w:r>
      <w:r w:rsidRPr="00834377">
        <w:rPr>
          <w:rFonts w:ascii="Arial" w:hAnsi="Arial" w:cs="Arial"/>
          <w:sz w:val="18"/>
          <w:szCs w:val="18"/>
        </w:rPr>
        <w:tab/>
        <w:t>Stal węglowa niskostopowa. Walcówka</w:t>
      </w:r>
      <w:r w:rsidR="00AE71FA" w:rsidRPr="00834377">
        <w:rPr>
          <w:rFonts w:ascii="Arial" w:hAnsi="Arial" w:cs="Arial"/>
          <w:sz w:val="18"/>
          <w:szCs w:val="18"/>
        </w:rPr>
        <w:t xml:space="preserve"> i </w:t>
      </w:r>
      <w:r w:rsidRPr="00834377">
        <w:rPr>
          <w:rFonts w:ascii="Arial" w:hAnsi="Arial" w:cs="Arial"/>
          <w:sz w:val="18"/>
          <w:szCs w:val="18"/>
        </w:rPr>
        <w:t>pręty wykonane na gorąco.</w:t>
      </w:r>
    </w:p>
    <w:p w:rsidR="00BD0550" w:rsidRPr="00834377" w:rsidRDefault="00BD0550" w:rsidP="00834377">
      <w:pPr>
        <w:tabs>
          <w:tab w:val="left" w:pos="425"/>
          <w:tab w:val="left" w:pos="851"/>
          <w:tab w:val="left" w:pos="2552"/>
          <w:tab w:val="left" w:pos="3402"/>
          <w:tab w:val="left" w:pos="6804"/>
          <w:tab w:val="left" w:pos="7655"/>
          <w:tab w:val="left" w:pos="8505"/>
        </w:tabs>
        <w:spacing w:line="264" w:lineRule="auto"/>
        <w:ind w:left="2552" w:hanging="2552"/>
        <w:rPr>
          <w:rFonts w:ascii="Arial" w:hAnsi="Arial" w:cs="Arial"/>
          <w:sz w:val="18"/>
          <w:szCs w:val="18"/>
        </w:rPr>
      </w:pPr>
      <w:r w:rsidRPr="00834377">
        <w:rPr>
          <w:rFonts w:ascii="Arial" w:hAnsi="Arial" w:cs="Arial"/>
          <w:sz w:val="18"/>
          <w:szCs w:val="18"/>
        </w:rPr>
        <w:t>PN</w:t>
      </w:r>
      <w:r w:rsidRPr="00834377">
        <w:rPr>
          <w:rFonts w:ascii="Arial" w:hAnsi="Arial" w:cs="Arial"/>
          <w:sz w:val="18"/>
          <w:szCs w:val="18"/>
        </w:rPr>
        <w:noBreakHyphen/>
        <w:t>H</w:t>
      </w:r>
      <w:r w:rsidRPr="00834377">
        <w:rPr>
          <w:rFonts w:ascii="Arial" w:hAnsi="Arial" w:cs="Arial"/>
          <w:sz w:val="18"/>
          <w:szCs w:val="18"/>
        </w:rPr>
        <w:noBreakHyphen/>
        <w:t>93220:2006</w:t>
      </w:r>
      <w:r w:rsidRPr="00834377">
        <w:rPr>
          <w:rFonts w:ascii="Arial" w:hAnsi="Arial" w:cs="Arial"/>
          <w:sz w:val="18"/>
          <w:szCs w:val="18"/>
        </w:rPr>
        <w:tab/>
        <w:t>Stal B500SP o podwyższonej ciągliwości do zbrojenia betonu - Pręty</w:t>
      </w:r>
      <w:r w:rsidR="00AE71FA" w:rsidRPr="00834377">
        <w:rPr>
          <w:rFonts w:ascii="Arial" w:hAnsi="Arial" w:cs="Arial"/>
          <w:sz w:val="18"/>
          <w:szCs w:val="18"/>
        </w:rPr>
        <w:t xml:space="preserve"> i </w:t>
      </w:r>
      <w:r w:rsidRPr="00834377">
        <w:rPr>
          <w:rFonts w:ascii="Arial" w:hAnsi="Arial" w:cs="Arial"/>
          <w:sz w:val="18"/>
          <w:szCs w:val="18"/>
        </w:rPr>
        <w:t xml:space="preserve">walcówka żebrowana. </w:t>
      </w:r>
    </w:p>
    <w:p w:rsidR="00BD0550" w:rsidRPr="00834377" w:rsidRDefault="00BD0550" w:rsidP="00834377">
      <w:pPr>
        <w:tabs>
          <w:tab w:val="left" w:pos="425"/>
          <w:tab w:val="left" w:pos="851"/>
          <w:tab w:val="left" w:pos="3402"/>
          <w:tab w:val="left" w:pos="6804"/>
          <w:tab w:val="left" w:pos="7655"/>
          <w:tab w:val="left" w:pos="8505"/>
        </w:tabs>
        <w:spacing w:line="264" w:lineRule="auto"/>
        <w:ind w:left="2552" w:hanging="2552"/>
        <w:rPr>
          <w:rFonts w:ascii="Arial" w:hAnsi="Arial" w:cs="Arial"/>
          <w:sz w:val="18"/>
          <w:szCs w:val="18"/>
        </w:rPr>
      </w:pPr>
      <w:r w:rsidRPr="00834377">
        <w:rPr>
          <w:rFonts w:ascii="Arial" w:hAnsi="Arial" w:cs="Arial"/>
          <w:sz w:val="18"/>
          <w:szCs w:val="18"/>
        </w:rPr>
        <w:t>PN-EN ISO 6892-1:2010</w:t>
      </w:r>
      <w:r w:rsidRPr="00834377">
        <w:rPr>
          <w:rFonts w:ascii="Arial" w:hAnsi="Arial" w:cs="Arial"/>
          <w:sz w:val="18"/>
          <w:szCs w:val="18"/>
        </w:rPr>
        <w:tab/>
        <w:t>Metale. Próba rozciągania. Metoda badania w temperaturze pokojowej</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10020:2003</w:t>
      </w:r>
      <w:r w:rsidRPr="00834377">
        <w:rPr>
          <w:rFonts w:ascii="Arial" w:hAnsi="Arial" w:cs="Arial"/>
          <w:sz w:val="18"/>
          <w:szCs w:val="18"/>
        </w:rPr>
        <w:tab/>
        <w:t>Definicja</w:t>
      </w:r>
      <w:r w:rsidR="00AE71FA" w:rsidRPr="00834377">
        <w:rPr>
          <w:rFonts w:ascii="Arial" w:hAnsi="Arial" w:cs="Arial"/>
          <w:sz w:val="18"/>
          <w:szCs w:val="18"/>
        </w:rPr>
        <w:t xml:space="preserve"> i </w:t>
      </w:r>
      <w:r w:rsidRPr="00834377">
        <w:rPr>
          <w:rFonts w:ascii="Arial" w:hAnsi="Arial" w:cs="Arial"/>
          <w:sz w:val="18"/>
          <w:szCs w:val="18"/>
        </w:rPr>
        <w:t>klasyfikacja gatunków stali</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10021:2009</w:t>
      </w:r>
      <w:r w:rsidRPr="00834377">
        <w:rPr>
          <w:rFonts w:ascii="Arial" w:hAnsi="Arial" w:cs="Arial"/>
          <w:sz w:val="18"/>
          <w:szCs w:val="18"/>
        </w:rPr>
        <w:tab/>
        <w:t>Ogólne techniczne warunki dostaw stali</w:t>
      </w:r>
      <w:r w:rsidR="00AE71FA" w:rsidRPr="00834377">
        <w:rPr>
          <w:rFonts w:ascii="Arial" w:hAnsi="Arial" w:cs="Arial"/>
          <w:sz w:val="18"/>
          <w:szCs w:val="18"/>
        </w:rPr>
        <w:t xml:space="preserve"> i </w:t>
      </w:r>
      <w:r w:rsidRPr="00834377">
        <w:rPr>
          <w:rFonts w:ascii="Arial" w:hAnsi="Arial" w:cs="Arial"/>
          <w:sz w:val="18"/>
          <w:szCs w:val="18"/>
        </w:rPr>
        <w:t>wyrobów stalowych.</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10025-1:2007</w:t>
      </w:r>
      <w:r w:rsidRPr="00834377">
        <w:rPr>
          <w:rFonts w:ascii="Arial" w:hAnsi="Arial" w:cs="Arial"/>
          <w:sz w:val="18"/>
          <w:szCs w:val="18"/>
        </w:rPr>
        <w:tab/>
        <w:t>Wyroby walcowane na gorąco ze stali konstrukcyjnych. Część 1: Ogólne warunki techniczne dostawy</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10025-2:2007</w:t>
      </w:r>
      <w:r w:rsidRPr="00834377">
        <w:rPr>
          <w:rFonts w:ascii="Arial" w:hAnsi="Arial" w:cs="Arial"/>
          <w:sz w:val="18"/>
          <w:szCs w:val="18"/>
        </w:rPr>
        <w:tab/>
        <w:t>Wyroby walcowane na gorąco ze stali konstrukcyjnych. Część 2: Warunki techniczne dostawy stali konstrukcyjnych niestopowych</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10080:2007</w:t>
      </w:r>
      <w:r w:rsidRPr="00834377">
        <w:rPr>
          <w:rFonts w:ascii="Arial" w:hAnsi="Arial" w:cs="Arial"/>
          <w:sz w:val="18"/>
          <w:szCs w:val="18"/>
        </w:rPr>
        <w:tab/>
        <w:t>Stal do zbrojenia betonu. Spajalna stal zbrojeniowa. Postanowienia ogólne.</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PN-ISO 6935-1:1998</w:t>
      </w:r>
      <w:r w:rsidRPr="00834377">
        <w:rPr>
          <w:rFonts w:ascii="Arial" w:hAnsi="Arial" w:cs="Arial"/>
          <w:sz w:val="18"/>
          <w:szCs w:val="18"/>
        </w:rPr>
        <w:tab/>
        <w:t>Stal do zbrojenia betonu. Pręty gładkie.</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PN-ISO 6935-1/Ak:1998</w:t>
      </w:r>
      <w:r w:rsidRPr="00834377">
        <w:rPr>
          <w:rFonts w:ascii="Arial" w:hAnsi="Arial" w:cs="Arial"/>
          <w:sz w:val="18"/>
          <w:szCs w:val="18"/>
        </w:rPr>
        <w:tab/>
        <w:t>Stal do zbrojenia betonu. Pręty gładkie. Dodatkowe wymagania stosowane w</w:t>
      </w:r>
      <w:r w:rsidR="002D3EA7" w:rsidRPr="00834377">
        <w:rPr>
          <w:rFonts w:ascii="Arial" w:hAnsi="Arial" w:cs="Arial"/>
          <w:sz w:val="18"/>
          <w:szCs w:val="18"/>
        </w:rPr>
        <w:t> </w:t>
      </w:r>
      <w:r w:rsidRPr="00834377">
        <w:rPr>
          <w:rFonts w:ascii="Arial" w:hAnsi="Arial" w:cs="Arial"/>
          <w:sz w:val="18"/>
          <w:szCs w:val="18"/>
        </w:rPr>
        <w:t>kraju.</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PN-ISO 6935-2:1998</w:t>
      </w:r>
      <w:r w:rsidRPr="00834377">
        <w:rPr>
          <w:rFonts w:ascii="Arial" w:hAnsi="Arial" w:cs="Arial"/>
          <w:sz w:val="18"/>
          <w:szCs w:val="18"/>
        </w:rPr>
        <w:tab/>
        <w:t>Stal do zbrojenia betonu. Pręty żebrowane.</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PN-ISO 6935-2/Ak:1998</w:t>
      </w:r>
      <w:r w:rsidRPr="00834377">
        <w:rPr>
          <w:rFonts w:ascii="Arial" w:hAnsi="Arial" w:cs="Arial"/>
          <w:sz w:val="18"/>
          <w:szCs w:val="18"/>
        </w:rPr>
        <w:tab/>
        <w:t>Stal do zbrojenia betonu. Pręty żebrowane. Dodatkowe wymagania stosowane w kraju.</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PN-ISO 6935-2/Ak:1998/Ap1:1999</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ISO 7438:2006</w:t>
      </w:r>
      <w:r w:rsidRPr="00834377">
        <w:rPr>
          <w:rFonts w:ascii="Arial" w:hAnsi="Arial" w:cs="Arial"/>
          <w:sz w:val="18"/>
          <w:szCs w:val="18"/>
        </w:rPr>
        <w:tab/>
        <w:t>Metale Próba zginania.</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ISO 15630-1:2011</w:t>
      </w:r>
      <w:r w:rsidRPr="00834377">
        <w:rPr>
          <w:rFonts w:ascii="Arial" w:hAnsi="Arial" w:cs="Arial"/>
          <w:sz w:val="18"/>
          <w:szCs w:val="18"/>
        </w:rPr>
        <w:tab/>
        <w:t>Stal do zbrojenia</w:t>
      </w:r>
      <w:r w:rsidR="00AE71FA" w:rsidRPr="00834377">
        <w:rPr>
          <w:rFonts w:ascii="Arial" w:hAnsi="Arial" w:cs="Arial"/>
          <w:sz w:val="18"/>
          <w:szCs w:val="18"/>
        </w:rPr>
        <w:t xml:space="preserve"> i </w:t>
      </w:r>
      <w:r w:rsidRPr="00834377">
        <w:rPr>
          <w:rFonts w:ascii="Arial" w:hAnsi="Arial" w:cs="Arial"/>
          <w:sz w:val="18"/>
          <w:szCs w:val="18"/>
        </w:rPr>
        <w:t>sprężania betonu - Metody badań - Część 1: Pręty, walcówka</w:t>
      </w:r>
      <w:r w:rsidR="00AE71FA" w:rsidRPr="00834377">
        <w:rPr>
          <w:rFonts w:ascii="Arial" w:hAnsi="Arial" w:cs="Arial"/>
          <w:sz w:val="18"/>
          <w:szCs w:val="18"/>
        </w:rPr>
        <w:t xml:space="preserve"> i </w:t>
      </w:r>
      <w:r w:rsidRPr="00834377">
        <w:rPr>
          <w:rFonts w:ascii="Arial" w:hAnsi="Arial" w:cs="Arial"/>
          <w:sz w:val="18"/>
          <w:szCs w:val="18"/>
        </w:rPr>
        <w:t xml:space="preserve">drut do zbrojenia betonu </w:t>
      </w:r>
    </w:p>
    <w:p w:rsidR="00BD0550" w:rsidRPr="00834377" w:rsidRDefault="00BD0550" w:rsidP="00834377">
      <w:pPr>
        <w:pStyle w:val="Normy4"/>
        <w:tabs>
          <w:tab w:val="clear" w:pos="2268"/>
        </w:tabs>
        <w:spacing w:after="0" w:line="264" w:lineRule="auto"/>
        <w:ind w:left="2552" w:hanging="2552"/>
        <w:jc w:val="both"/>
        <w:rPr>
          <w:rFonts w:ascii="Arial" w:hAnsi="Arial" w:cs="Arial"/>
          <w:sz w:val="18"/>
          <w:szCs w:val="18"/>
        </w:rPr>
      </w:pPr>
      <w:r w:rsidRPr="00834377">
        <w:rPr>
          <w:rFonts w:ascii="Arial" w:hAnsi="Arial" w:cs="Arial"/>
          <w:sz w:val="18"/>
          <w:szCs w:val="18"/>
        </w:rPr>
        <w:t>PN-EN ISO 15630-2:2011</w:t>
      </w:r>
      <w:r w:rsidRPr="00834377">
        <w:rPr>
          <w:rFonts w:ascii="Arial" w:hAnsi="Arial" w:cs="Arial"/>
          <w:sz w:val="18"/>
          <w:szCs w:val="18"/>
        </w:rPr>
        <w:tab/>
        <w:t>Stal do zbrojenia</w:t>
      </w:r>
      <w:r w:rsidR="00AE71FA" w:rsidRPr="00834377">
        <w:rPr>
          <w:rFonts w:ascii="Arial" w:hAnsi="Arial" w:cs="Arial"/>
          <w:sz w:val="18"/>
          <w:szCs w:val="18"/>
        </w:rPr>
        <w:t xml:space="preserve"> i </w:t>
      </w:r>
      <w:r w:rsidRPr="00834377">
        <w:rPr>
          <w:rFonts w:ascii="Arial" w:hAnsi="Arial" w:cs="Arial"/>
          <w:sz w:val="18"/>
          <w:szCs w:val="18"/>
        </w:rPr>
        <w:t xml:space="preserve">sprężania betonu - Metody badań - Część 2: Zgrzewane siatki do zbrojenia </w:t>
      </w:r>
    </w:p>
    <w:p w:rsidR="00BD0550" w:rsidRPr="00834377" w:rsidRDefault="00BD0550" w:rsidP="00834377">
      <w:pPr>
        <w:tabs>
          <w:tab w:val="left" w:pos="425"/>
          <w:tab w:val="left" w:pos="851"/>
          <w:tab w:val="left" w:pos="1276"/>
          <w:tab w:val="left" w:pos="1701"/>
          <w:tab w:val="left" w:pos="2126"/>
          <w:tab w:val="left" w:pos="2552"/>
          <w:tab w:val="left" w:pos="3402"/>
          <w:tab w:val="left" w:pos="6804"/>
          <w:tab w:val="left" w:pos="7655"/>
          <w:tab w:val="left" w:pos="8505"/>
        </w:tabs>
        <w:spacing w:line="264" w:lineRule="auto"/>
        <w:rPr>
          <w:rFonts w:ascii="Arial" w:hAnsi="Arial" w:cs="Arial"/>
          <w:sz w:val="18"/>
          <w:szCs w:val="18"/>
        </w:rPr>
      </w:pPr>
      <w:r w:rsidRPr="00834377">
        <w:rPr>
          <w:rFonts w:ascii="Arial" w:hAnsi="Arial" w:cs="Arial"/>
          <w:sz w:val="18"/>
          <w:szCs w:val="18"/>
        </w:rPr>
        <w:t>ROZPORZĄDZENIE MINISTRA TRANSPORTU</w:t>
      </w:r>
      <w:r w:rsidR="00AE71FA" w:rsidRPr="00834377">
        <w:rPr>
          <w:rFonts w:ascii="Arial" w:hAnsi="Arial" w:cs="Arial"/>
          <w:sz w:val="18"/>
          <w:szCs w:val="18"/>
        </w:rPr>
        <w:t xml:space="preserve"> i </w:t>
      </w:r>
      <w:r w:rsidRPr="00834377">
        <w:rPr>
          <w:rFonts w:ascii="Arial" w:hAnsi="Arial" w:cs="Arial"/>
          <w:sz w:val="18"/>
          <w:szCs w:val="18"/>
        </w:rPr>
        <w:t>GOSPODARKI MORSKIEJ z dnia 30 maja 2000 r. w</w:t>
      </w:r>
      <w:r w:rsidR="002D3EA7" w:rsidRPr="00834377">
        <w:rPr>
          <w:rFonts w:ascii="Arial" w:hAnsi="Arial" w:cs="Arial"/>
          <w:sz w:val="18"/>
          <w:szCs w:val="18"/>
        </w:rPr>
        <w:t> </w:t>
      </w:r>
      <w:r w:rsidRPr="00834377">
        <w:rPr>
          <w:rFonts w:ascii="Arial" w:hAnsi="Arial" w:cs="Arial"/>
          <w:sz w:val="18"/>
          <w:szCs w:val="18"/>
        </w:rPr>
        <w:t>sprawie warunków technicznych, jakim powinny odpowiadać drogowe obiekty inżynierskie</w:t>
      </w:r>
      <w:r w:rsidR="00AE71FA" w:rsidRPr="00834377">
        <w:rPr>
          <w:rFonts w:ascii="Arial" w:hAnsi="Arial" w:cs="Arial"/>
          <w:sz w:val="18"/>
          <w:szCs w:val="18"/>
        </w:rPr>
        <w:t xml:space="preserve"> i </w:t>
      </w:r>
      <w:r w:rsidRPr="00834377">
        <w:rPr>
          <w:rFonts w:ascii="Arial" w:hAnsi="Arial" w:cs="Arial"/>
          <w:sz w:val="18"/>
          <w:szCs w:val="18"/>
        </w:rPr>
        <w:t xml:space="preserve">ich usytuowanie. (Dz. U. Nr 63 poz. 735 - z dnia 3.08 2000 r.)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Oraz wszelkie aktualizacje</w:t>
      </w:r>
      <w:r w:rsidR="00AE71FA" w:rsidRPr="00834377">
        <w:rPr>
          <w:rFonts w:ascii="Arial" w:hAnsi="Arial" w:cs="Arial"/>
          <w:sz w:val="18"/>
        </w:rPr>
        <w:t xml:space="preserve"> i </w:t>
      </w:r>
      <w:r w:rsidRPr="00834377">
        <w:rPr>
          <w:rFonts w:ascii="Arial" w:hAnsi="Arial" w:cs="Arial"/>
          <w:sz w:val="18"/>
        </w:rPr>
        <w:t>zmiany powyższych przepisów.</w:t>
      </w:r>
    </w:p>
    <w:p w:rsidR="00BD0550" w:rsidRPr="00834377" w:rsidRDefault="00BD0550" w:rsidP="00834377">
      <w:pPr>
        <w:spacing w:line="264" w:lineRule="auto"/>
        <w:rPr>
          <w:rFonts w:ascii="Arial" w:hAnsi="Arial" w:cs="Arial"/>
          <w:sz w:val="18"/>
          <w:szCs w:val="18"/>
        </w:rPr>
        <w:sectPr w:rsidR="00BD0550" w:rsidRPr="00834377" w:rsidSect="007F5E1B">
          <w:footerReference w:type="even" r:id="rId28"/>
          <w:footerReference w:type="default" r:id="rId29"/>
          <w:headerReference w:type="first" r:id="rId30"/>
          <w:pgSz w:w="11906" w:h="16838" w:code="9"/>
          <w:pgMar w:top="1418" w:right="1134" w:bottom="1418" w:left="851" w:header="709" w:footer="709" w:gutter="567"/>
          <w:cols w:space="708"/>
          <w:docGrid w:linePitch="360"/>
        </w:sectPr>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jc w:val="center"/>
      </w:pPr>
    </w:p>
    <w:p w:rsidR="00BD0550" w:rsidRPr="00834377" w:rsidRDefault="00BD0550" w:rsidP="00FD6C11">
      <w:pPr>
        <w:pStyle w:val="SSTnag1"/>
        <w:rPr>
          <w:rFonts w:ascii="Arial" w:hAnsi="Arial"/>
          <w:sz w:val="18"/>
          <w:szCs w:val="18"/>
        </w:rPr>
      </w:pPr>
      <w:bookmarkStart w:id="17" w:name="_Toc15994698"/>
      <w:bookmarkStart w:id="18" w:name="_Toc80855371"/>
      <w:r w:rsidRPr="00834377">
        <w:t>M.13.01.00 Beton konstrukcyjny</w:t>
      </w:r>
      <w:bookmarkEnd w:id="17"/>
      <w:bookmarkEnd w:id="18"/>
      <w:r w:rsidRPr="00834377">
        <w:t xml:space="preserve"> </w:t>
      </w:r>
      <w:r w:rsidRPr="00834377">
        <w:rPr>
          <w:rFonts w:ascii="Arial" w:hAnsi="Arial"/>
          <w:sz w:val="18"/>
          <w:szCs w:val="18"/>
        </w:rPr>
        <w:br w:type="page"/>
      </w:r>
    </w:p>
    <w:p w:rsidR="00BD0550" w:rsidRPr="00834377" w:rsidRDefault="00BD0550" w:rsidP="00F51B9A">
      <w:pPr>
        <w:pStyle w:val="SSTnagowek2"/>
        <w:numPr>
          <w:ilvl w:val="1"/>
          <w:numId w:val="169"/>
        </w:numPr>
      </w:pPr>
      <w:r w:rsidRPr="00834377">
        <w:t xml:space="preserve">WSTĘP </w:t>
      </w:r>
    </w:p>
    <w:p w:rsidR="00BD0550" w:rsidRPr="00834377" w:rsidRDefault="00BD0550" w:rsidP="00B15C57">
      <w:pPr>
        <w:pStyle w:val="SSTnag3"/>
      </w:pPr>
      <w:r w:rsidRPr="00834377">
        <w:t xml:space="preserve">Przedmiot STWiORB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Przedmiotem niniejszej Szczegółowej Specyfikacji Technicznej są wymagania techniczne dotyczące wykonania</w:t>
      </w:r>
      <w:r w:rsidR="00AE71FA" w:rsidRPr="00834377">
        <w:rPr>
          <w:rFonts w:ascii="Arial" w:hAnsi="Arial" w:cs="Arial"/>
          <w:sz w:val="18"/>
        </w:rPr>
        <w:t xml:space="preserve"> i </w:t>
      </w:r>
      <w:r w:rsidRPr="00834377">
        <w:rPr>
          <w:rFonts w:ascii="Arial" w:hAnsi="Arial" w:cs="Arial"/>
          <w:sz w:val="18"/>
        </w:rPr>
        <w:t xml:space="preserve">odbioru robót związanych z wykonaniem elementów obiektu z betonu konstrukcyjnego </w:t>
      </w:r>
      <w:r w:rsidR="00FD4875" w:rsidRPr="00834377">
        <w:rPr>
          <w:rFonts w:ascii="Arial" w:hAnsi="Arial" w:cs="Arial"/>
          <w:sz w:val="18"/>
        </w:rPr>
        <w:t xml:space="preserve"> dla zadania pn. </w:t>
      </w:r>
      <w:r w:rsidR="00FD4875" w:rsidRPr="00834377">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00FD4875" w:rsidRPr="00834377">
        <w:rPr>
          <w:rFonts w:ascii="Arial" w:hAnsi="Arial" w:cs="Arial"/>
          <w:b/>
          <w:sz w:val="18"/>
        </w:rPr>
        <w:t>”.</w:t>
      </w:r>
      <w:r w:rsidR="00FD4875" w:rsidRPr="00834377">
        <w:rPr>
          <w:rFonts w:ascii="Arial" w:hAnsi="Arial" w:cs="Arial"/>
          <w:sz w:val="18"/>
        </w:rPr>
        <w:t xml:space="preserve"> </w:t>
      </w:r>
      <w:r w:rsidRPr="00834377">
        <w:rPr>
          <w:rFonts w:ascii="Arial" w:hAnsi="Arial" w:cs="Arial"/>
          <w:b/>
          <w:sz w:val="18"/>
        </w:rPr>
        <w:t xml:space="preserve"> </w:t>
      </w:r>
      <w:r w:rsidR="00FD4875" w:rsidRPr="00834377">
        <w:rPr>
          <w:rFonts w:ascii="Arial" w:hAnsi="Arial" w:cs="Arial"/>
          <w:b/>
          <w:sz w:val="18"/>
        </w:rPr>
        <w:t xml:space="preserve"> </w:t>
      </w:r>
    </w:p>
    <w:p w:rsidR="00BD0550" w:rsidRPr="00834377" w:rsidRDefault="00BD0550" w:rsidP="00B15C57">
      <w:pPr>
        <w:pStyle w:val="SSTnag3"/>
      </w:pPr>
      <w:r w:rsidRPr="00834377">
        <w:t>Zakres stosowania STWiORB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Szczegółowa Specyfikacja Techniczna jest stosowana jako dokument przetargowy przy zlecaniu</w:t>
      </w:r>
      <w:r w:rsidR="00AE71FA" w:rsidRPr="00834377">
        <w:rPr>
          <w:rFonts w:ascii="Arial" w:hAnsi="Arial" w:cs="Arial"/>
          <w:sz w:val="18"/>
        </w:rPr>
        <w:t xml:space="preserve"> i </w:t>
      </w:r>
      <w:r w:rsidRPr="00834377">
        <w:rPr>
          <w:rFonts w:ascii="Arial" w:hAnsi="Arial" w:cs="Arial"/>
          <w:sz w:val="18"/>
        </w:rPr>
        <w:t>realizacji robót wymienionych w p.1.1.</w:t>
      </w:r>
    </w:p>
    <w:p w:rsidR="00BD0550" w:rsidRPr="00834377" w:rsidRDefault="00BD0550" w:rsidP="00B15C57">
      <w:pPr>
        <w:pStyle w:val="SSTnag3"/>
      </w:pPr>
      <w:r w:rsidRPr="00834377">
        <w:t>Zakres robót objętych STWiORB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Ustalenia zawarte w niniejszej specyfikacji dotyczą wymagań z wykonaniem elementów obiektu z betonu konstrukcyjnego:</w:t>
      </w:r>
    </w:p>
    <w:p w:rsidR="00BD0550" w:rsidRPr="00834377" w:rsidRDefault="00BD0550" w:rsidP="00B15C57">
      <w:pPr>
        <w:pStyle w:val="SSTnag3"/>
      </w:pPr>
      <w:r w:rsidRPr="00834377">
        <w:t>Określenia podstawowe.</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Beton zwykły</w:t>
      </w:r>
      <w:r w:rsidRPr="00834377">
        <w:rPr>
          <w:rFonts w:ascii="Arial" w:hAnsi="Arial" w:cs="Arial"/>
          <w:sz w:val="18"/>
          <w:szCs w:val="18"/>
        </w:rPr>
        <w:t xml:space="preserve"> – beton o gęstości w stanie suchym  powyżej 2000 kg/m</w:t>
      </w:r>
      <w:r w:rsidRPr="00834377">
        <w:rPr>
          <w:rFonts w:ascii="Arial" w:hAnsi="Arial" w:cs="Arial"/>
          <w:sz w:val="18"/>
          <w:szCs w:val="18"/>
          <w:vertAlign w:val="superscript"/>
        </w:rPr>
        <w:t>3</w:t>
      </w:r>
      <w:r w:rsidRPr="00834377">
        <w:rPr>
          <w:rFonts w:ascii="Arial" w:hAnsi="Arial" w:cs="Arial"/>
          <w:sz w:val="18"/>
          <w:szCs w:val="18"/>
        </w:rPr>
        <w:t>, ale nie przekraczający 2600 kg/m</w:t>
      </w:r>
      <w:r w:rsidRPr="00834377">
        <w:rPr>
          <w:rFonts w:ascii="Arial" w:hAnsi="Arial" w:cs="Arial"/>
          <w:sz w:val="18"/>
          <w:szCs w:val="18"/>
          <w:vertAlign w:val="superscript"/>
        </w:rPr>
        <w:t>3</w:t>
      </w:r>
      <w:r w:rsidRPr="00834377">
        <w:rPr>
          <w:rFonts w:ascii="Arial" w:hAnsi="Arial" w:cs="Arial"/>
          <w:sz w:val="18"/>
          <w:szCs w:val="18"/>
        </w:rPr>
        <w:t xml:space="preserve"> powstały ze zmieszania cementu, kruszywa grubego</w:t>
      </w:r>
      <w:r w:rsidR="00AE71FA" w:rsidRPr="00834377">
        <w:rPr>
          <w:rFonts w:ascii="Arial" w:hAnsi="Arial" w:cs="Arial"/>
          <w:sz w:val="18"/>
          <w:szCs w:val="18"/>
        </w:rPr>
        <w:t xml:space="preserve"> i </w:t>
      </w:r>
      <w:r w:rsidRPr="00834377">
        <w:rPr>
          <w:rFonts w:ascii="Arial" w:hAnsi="Arial" w:cs="Arial"/>
          <w:sz w:val="18"/>
          <w:szCs w:val="18"/>
        </w:rPr>
        <w:t>drobnego, wody oraz ewentualnych domieszek</w:t>
      </w:r>
      <w:r w:rsidR="00AE71FA" w:rsidRPr="00834377">
        <w:rPr>
          <w:rFonts w:ascii="Arial" w:hAnsi="Arial" w:cs="Arial"/>
          <w:sz w:val="18"/>
          <w:szCs w:val="18"/>
        </w:rPr>
        <w:t xml:space="preserve"> i </w:t>
      </w:r>
      <w:r w:rsidRPr="00834377">
        <w:rPr>
          <w:rFonts w:ascii="Arial" w:hAnsi="Arial" w:cs="Arial"/>
          <w:sz w:val="18"/>
          <w:szCs w:val="18"/>
        </w:rPr>
        <w:t>dodatków, który uzyskuje swoje właściwości w wyniku hydratacji cementu.</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Mieszanka betonowa</w:t>
      </w:r>
      <w:r w:rsidRPr="00834377">
        <w:rPr>
          <w:rFonts w:ascii="Arial" w:hAnsi="Arial" w:cs="Arial"/>
          <w:sz w:val="18"/>
          <w:szCs w:val="18"/>
        </w:rPr>
        <w:t xml:space="preserve"> – całkowicie wymieszane składniki betonu, które są jeszcze w stanie umożliwiającym zagęszczenie wybraną metodą.</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Zaczyn cementowy</w:t>
      </w:r>
      <w:r w:rsidRPr="00834377">
        <w:rPr>
          <w:rFonts w:ascii="Arial" w:hAnsi="Arial" w:cs="Arial"/>
          <w:sz w:val="18"/>
          <w:szCs w:val="18"/>
        </w:rPr>
        <w:t xml:space="preserve"> – mieszanina cementu</w:t>
      </w:r>
      <w:r w:rsidR="00AE71FA" w:rsidRPr="00834377">
        <w:rPr>
          <w:rFonts w:ascii="Arial" w:hAnsi="Arial" w:cs="Arial"/>
          <w:sz w:val="18"/>
          <w:szCs w:val="18"/>
        </w:rPr>
        <w:t xml:space="preserve"> i </w:t>
      </w:r>
      <w:r w:rsidRPr="00834377">
        <w:rPr>
          <w:rFonts w:ascii="Arial" w:hAnsi="Arial" w:cs="Arial"/>
          <w:sz w:val="18"/>
          <w:szCs w:val="18"/>
        </w:rPr>
        <w:t>wody.</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Zaprawa</w:t>
      </w:r>
      <w:r w:rsidRPr="00834377">
        <w:rPr>
          <w:rFonts w:ascii="Arial" w:hAnsi="Arial" w:cs="Arial"/>
          <w:sz w:val="18"/>
          <w:szCs w:val="18"/>
        </w:rPr>
        <w:t xml:space="preserve"> – mieszanina cementu, wody, składników</w:t>
      </w:r>
      <w:r w:rsidR="00AE71FA" w:rsidRPr="00834377">
        <w:rPr>
          <w:rFonts w:ascii="Arial" w:hAnsi="Arial" w:cs="Arial"/>
          <w:sz w:val="18"/>
          <w:szCs w:val="18"/>
        </w:rPr>
        <w:t xml:space="preserve"> i </w:t>
      </w:r>
      <w:r w:rsidRPr="00834377">
        <w:rPr>
          <w:rFonts w:ascii="Arial" w:hAnsi="Arial" w:cs="Arial"/>
          <w:sz w:val="18"/>
          <w:szCs w:val="18"/>
        </w:rPr>
        <w:t>ewentualnych dodatków przechodzących przez sito kontrolne o boku oczka kwadratowego 2mm.</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Zarób mieszanki betonowej</w:t>
      </w:r>
      <w:r w:rsidRPr="00834377">
        <w:rPr>
          <w:rFonts w:ascii="Arial" w:hAnsi="Arial" w:cs="Arial"/>
          <w:sz w:val="18"/>
          <w:szCs w:val="18"/>
        </w:rPr>
        <w:t xml:space="preserve"> – ilość mieszanki jednorazowo otrzymanej z urządzenia mieszającego lub pojemnika transportowego.</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Partia betonu</w:t>
      </w:r>
      <w:r w:rsidRPr="00834377">
        <w:rPr>
          <w:rFonts w:ascii="Arial" w:hAnsi="Arial" w:cs="Arial"/>
          <w:sz w:val="18"/>
          <w:szCs w:val="18"/>
        </w:rPr>
        <w:t xml:space="preserve"> – ilość betonu o tych samych wymaganiach, podlegająca oddzielnej ocenie, wyprodukowana w okresie umownym nie dłuższym niż 1 miesiąc, z takich samych składników, w ten sam sposób</w:t>
      </w:r>
      <w:r w:rsidR="00AE71FA" w:rsidRPr="00834377">
        <w:rPr>
          <w:rFonts w:ascii="Arial" w:hAnsi="Arial" w:cs="Arial"/>
          <w:sz w:val="18"/>
          <w:szCs w:val="18"/>
        </w:rPr>
        <w:t xml:space="preserve"> i </w:t>
      </w:r>
      <w:r w:rsidRPr="00834377">
        <w:rPr>
          <w:rFonts w:ascii="Arial" w:hAnsi="Arial" w:cs="Arial"/>
          <w:sz w:val="18"/>
          <w:szCs w:val="18"/>
        </w:rPr>
        <w:t>w tych samych warunkach.</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Klasa betonu</w:t>
      </w:r>
      <w:r w:rsidRPr="00834377">
        <w:rPr>
          <w:rFonts w:ascii="Arial" w:hAnsi="Arial" w:cs="Arial"/>
          <w:sz w:val="18"/>
          <w:szCs w:val="18"/>
        </w:rPr>
        <w:t xml:space="preserve"> – symbol literowo-liczbowy (na przykład C25/30), klasyfikujący beton pod względem jego wytrzymałości na ściskanie; liczby po literze „C” oznaczają wytrzymałość gwarantowaną RbG (wg niniejszej specyfikacji) określoną na próbkach betonowych odpowiednio: walcowych o średnicy Ø150mm</w:t>
      </w:r>
      <w:r w:rsidR="00AE71FA" w:rsidRPr="00834377">
        <w:rPr>
          <w:rFonts w:ascii="Arial" w:hAnsi="Arial" w:cs="Arial"/>
          <w:sz w:val="18"/>
          <w:szCs w:val="18"/>
        </w:rPr>
        <w:t xml:space="preserve"> i </w:t>
      </w:r>
      <w:r w:rsidRPr="00834377">
        <w:rPr>
          <w:rFonts w:ascii="Arial" w:hAnsi="Arial" w:cs="Arial"/>
          <w:sz w:val="18"/>
          <w:szCs w:val="18"/>
        </w:rPr>
        <w:t>wysokości 300mm / sześciennych o krawędzi równej 150mm, (na przykład C25/30 oznacza beton, dla którego wytrzymałość gwarantowana określana na próbkach walcowych wynosi 25 MPa, a na kostkach sześciennych wynosi 30 MPa). Jeżeli w treści specyfikacji klasa betonu została opisana poprzez indeks „B” oznacza to, że liczby po literze B oznaczają wytrzymałość gwarantowaną RbG określaną na próbkach betonowych sześciennych o krawędzi równej 150mm. Ilekroć w STWiORB</w:t>
      </w:r>
      <w:r w:rsidR="00AE71FA" w:rsidRPr="00834377">
        <w:rPr>
          <w:rFonts w:ascii="Arial" w:hAnsi="Arial" w:cs="Arial"/>
          <w:sz w:val="18"/>
          <w:szCs w:val="18"/>
        </w:rPr>
        <w:t xml:space="preserve"> i </w:t>
      </w:r>
      <w:r w:rsidRPr="00834377">
        <w:rPr>
          <w:rFonts w:ascii="Arial" w:hAnsi="Arial" w:cs="Arial"/>
          <w:sz w:val="18"/>
          <w:szCs w:val="18"/>
        </w:rPr>
        <w:t>w Dokumentacji Projektowej pojawi się klasa betonu B30 należy ja oczytać jako C25/30.</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Wytrzymałość gwarantowana</w:t>
      </w:r>
      <w:r w:rsidRPr="00834377">
        <w:rPr>
          <w:rFonts w:ascii="Arial" w:hAnsi="Arial" w:cs="Arial"/>
          <w:sz w:val="18"/>
          <w:szCs w:val="18"/>
        </w:rPr>
        <w:t xml:space="preserve"> – wytrzymałość zapewniona z 95 % prawdopodobieństwem uzyskana w wyniku badań na ściskanie dla danej objętości betonu.</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Nasiąkliwość betonu</w:t>
      </w:r>
      <w:r w:rsidRPr="00834377">
        <w:rPr>
          <w:rFonts w:ascii="Arial" w:hAnsi="Arial" w:cs="Arial"/>
          <w:sz w:val="18"/>
          <w:szCs w:val="18"/>
        </w:rPr>
        <w:t xml:space="preserve"> – stosunek masy wody, którą zdolny jest wchłonąć beton do jego masy w stanie suchym.</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 xml:space="preserve">Stopień mrozoodporności </w:t>
      </w:r>
      <w:r w:rsidRPr="00834377">
        <w:rPr>
          <w:rFonts w:ascii="Arial" w:hAnsi="Arial" w:cs="Arial"/>
          <w:sz w:val="18"/>
          <w:szCs w:val="18"/>
        </w:rPr>
        <w:t>– symbol literowo-liczbowy (np.F150) klasyfikujący beton pod względem jego odporności na działanie mrozu; liczba po literze F oznacza wymaganą liczbę cykli zamrażania</w:t>
      </w:r>
      <w:r w:rsidR="00AE71FA" w:rsidRPr="00834377">
        <w:rPr>
          <w:rFonts w:ascii="Arial" w:hAnsi="Arial" w:cs="Arial"/>
          <w:sz w:val="18"/>
          <w:szCs w:val="18"/>
        </w:rPr>
        <w:t xml:space="preserve"> i </w:t>
      </w:r>
      <w:r w:rsidRPr="00834377">
        <w:rPr>
          <w:rFonts w:ascii="Arial" w:hAnsi="Arial" w:cs="Arial"/>
          <w:sz w:val="18"/>
          <w:szCs w:val="18"/>
        </w:rPr>
        <w:t>odmrażania próbek betonowych.</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Stopień wodoszczelności</w:t>
      </w:r>
      <w:r w:rsidRPr="00834377">
        <w:rPr>
          <w:rFonts w:ascii="Arial" w:hAnsi="Arial" w:cs="Arial"/>
          <w:sz w:val="18"/>
          <w:szCs w:val="18"/>
        </w:rPr>
        <w:t xml:space="preserve"> – symbol literowo-liczbowy (np.W4) klasyfikujący beton pod względem przepuszczalności wody; liczba po literze W oznacza dziesięciokrotną wartość ciśnienia wody w MPa, działającego na próbki betonowe.</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Rusztowania mostowe</w:t>
      </w:r>
      <w:r w:rsidRPr="00834377">
        <w:rPr>
          <w:rFonts w:ascii="Arial" w:hAnsi="Arial" w:cs="Arial"/>
          <w:sz w:val="18"/>
          <w:szCs w:val="18"/>
        </w:rPr>
        <w:t xml:space="preserve"> – pomocnicze budowle czasowe, służące do wykonania projektowanego obiektu mostowego. Rusztowania dzieli się na: robocze, montażowe</w:t>
      </w:r>
      <w:r w:rsidR="00AE71FA" w:rsidRPr="00834377">
        <w:rPr>
          <w:rFonts w:ascii="Arial" w:hAnsi="Arial" w:cs="Arial"/>
          <w:sz w:val="18"/>
          <w:szCs w:val="18"/>
        </w:rPr>
        <w:t xml:space="preserve"> i </w:t>
      </w:r>
      <w:r w:rsidRPr="00834377">
        <w:rPr>
          <w:rFonts w:ascii="Arial" w:hAnsi="Arial" w:cs="Arial"/>
          <w:sz w:val="18"/>
          <w:szCs w:val="18"/>
        </w:rPr>
        <w:t>niosące.</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Rusztowania robocze</w:t>
      </w:r>
      <w:r w:rsidRPr="00834377">
        <w:rPr>
          <w:rFonts w:ascii="Arial" w:hAnsi="Arial" w:cs="Arial"/>
          <w:sz w:val="18"/>
          <w:szCs w:val="18"/>
        </w:rPr>
        <w:t xml:space="preserve"> – rusztowania służące do przenoszenia ciężaru sprzętu</w:t>
      </w:r>
      <w:r w:rsidR="00AE71FA" w:rsidRPr="00834377">
        <w:rPr>
          <w:rFonts w:ascii="Arial" w:hAnsi="Arial" w:cs="Arial"/>
          <w:sz w:val="18"/>
          <w:szCs w:val="18"/>
        </w:rPr>
        <w:t xml:space="preserve"> i </w:t>
      </w:r>
      <w:r w:rsidRPr="00834377">
        <w:rPr>
          <w:rFonts w:ascii="Arial" w:hAnsi="Arial" w:cs="Arial"/>
          <w:sz w:val="18"/>
          <w:szCs w:val="18"/>
        </w:rPr>
        <w:t>ludzi.</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Rusztowania montażowe</w:t>
      </w:r>
      <w:r w:rsidRPr="00834377">
        <w:rPr>
          <w:rFonts w:ascii="Arial" w:hAnsi="Arial" w:cs="Arial"/>
          <w:sz w:val="18"/>
          <w:szCs w:val="18"/>
        </w:rPr>
        <w:t xml:space="preserve"> – rusztowania służące do przenoszenia obciążeń od montowanej konstrukcji z gotowych elementów oraz ciężaru sprzętu</w:t>
      </w:r>
      <w:r w:rsidR="00AE71FA" w:rsidRPr="00834377">
        <w:rPr>
          <w:rFonts w:ascii="Arial" w:hAnsi="Arial" w:cs="Arial"/>
          <w:sz w:val="18"/>
          <w:szCs w:val="18"/>
        </w:rPr>
        <w:t xml:space="preserve"> i </w:t>
      </w:r>
      <w:r w:rsidRPr="00834377">
        <w:rPr>
          <w:rFonts w:ascii="Arial" w:hAnsi="Arial" w:cs="Arial"/>
          <w:sz w:val="18"/>
          <w:szCs w:val="18"/>
        </w:rPr>
        <w:t>ludzi.</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Rusztowania niosące</w:t>
      </w:r>
      <w:r w:rsidRPr="00834377">
        <w:rPr>
          <w:rFonts w:ascii="Arial" w:hAnsi="Arial" w:cs="Arial"/>
          <w:sz w:val="18"/>
          <w:szCs w:val="18"/>
        </w:rPr>
        <w:t xml:space="preserve"> – rusztowania służące  do przenoszenia obciążeń od deskowań</w:t>
      </w:r>
      <w:r w:rsidR="00AE71FA" w:rsidRPr="00834377">
        <w:rPr>
          <w:rFonts w:ascii="Arial" w:hAnsi="Arial" w:cs="Arial"/>
          <w:sz w:val="18"/>
          <w:szCs w:val="18"/>
        </w:rPr>
        <w:t xml:space="preserve"> i </w:t>
      </w:r>
      <w:r w:rsidRPr="00834377">
        <w:rPr>
          <w:rFonts w:ascii="Arial" w:hAnsi="Arial" w:cs="Arial"/>
          <w:sz w:val="18"/>
          <w:szCs w:val="18"/>
        </w:rPr>
        <w:t>od konstrukcji betonowych, żelbetowych</w:t>
      </w:r>
      <w:r w:rsidR="00AE71FA" w:rsidRPr="00834377">
        <w:rPr>
          <w:rFonts w:ascii="Arial" w:hAnsi="Arial" w:cs="Arial"/>
          <w:sz w:val="18"/>
          <w:szCs w:val="18"/>
        </w:rPr>
        <w:t xml:space="preserve"> i </w:t>
      </w:r>
      <w:r w:rsidRPr="00834377">
        <w:rPr>
          <w:rFonts w:ascii="Arial" w:hAnsi="Arial" w:cs="Arial"/>
          <w:sz w:val="18"/>
          <w:szCs w:val="18"/>
        </w:rPr>
        <w:t>z betonu sprężonego, do czasu uzyskania przez nie wymaganej nośności, oraz od ciężaru sprzętu</w:t>
      </w:r>
      <w:r w:rsidR="00AE71FA" w:rsidRPr="00834377">
        <w:rPr>
          <w:rFonts w:ascii="Arial" w:hAnsi="Arial" w:cs="Arial"/>
          <w:sz w:val="18"/>
          <w:szCs w:val="18"/>
        </w:rPr>
        <w:t xml:space="preserve"> i </w:t>
      </w:r>
      <w:r w:rsidRPr="00834377">
        <w:rPr>
          <w:rFonts w:ascii="Arial" w:hAnsi="Arial" w:cs="Arial"/>
          <w:sz w:val="18"/>
          <w:szCs w:val="18"/>
        </w:rPr>
        <w:t>ludzi.</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b/>
          <w:sz w:val="18"/>
          <w:szCs w:val="18"/>
        </w:rPr>
        <w:t>Deskowanie</w:t>
      </w:r>
      <w:r w:rsidRPr="00834377">
        <w:rPr>
          <w:rFonts w:ascii="Arial" w:hAnsi="Arial" w:cs="Arial"/>
          <w:sz w:val="18"/>
          <w:szCs w:val="18"/>
        </w:rPr>
        <w:t xml:space="preserve"> – element robót tymczasowych używany do nadania pożądanego kształtu konstrukcji betonowej lub żelbetowej oraz podtrzymania zbrojenia</w:t>
      </w:r>
      <w:r w:rsidR="00AE71FA" w:rsidRPr="00834377">
        <w:rPr>
          <w:rFonts w:ascii="Arial" w:hAnsi="Arial" w:cs="Arial"/>
          <w:sz w:val="18"/>
          <w:szCs w:val="18"/>
        </w:rPr>
        <w:t xml:space="preserve"> i </w:t>
      </w:r>
      <w:r w:rsidRPr="00834377">
        <w:rPr>
          <w:rFonts w:ascii="Arial" w:hAnsi="Arial" w:cs="Arial"/>
          <w:sz w:val="18"/>
          <w:szCs w:val="18"/>
        </w:rPr>
        <w:t>mieszanki betonowej w czasie betonowania, usuwany po stwardnieniu betonu. Składa się głównie z materiałów osłonowych (np. deski, sklejka, blachy lub arkusze z tworzyw sztucznych), pozostających w bezpośrednim kontakcie z betonem oraz belek poprzecznych</w:t>
      </w:r>
      <w:r w:rsidR="00AE71FA" w:rsidRPr="00834377">
        <w:rPr>
          <w:rFonts w:ascii="Arial" w:hAnsi="Arial" w:cs="Arial"/>
          <w:sz w:val="18"/>
          <w:szCs w:val="18"/>
        </w:rPr>
        <w:t xml:space="preserve"> i </w:t>
      </w:r>
      <w:r w:rsidRPr="00834377">
        <w:rPr>
          <w:rFonts w:ascii="Arial" w:hAnsi="Arial" w:cs="Arial"/>
          <w:sz w:val="18"/>
          <w:szCs w:val="18"/>
        </w:rPr>
        <w:t>podłużnych podpierających bezpośrednio elementy osłonowe.</w:t>
      </w:r>
    </w:p>
    <w:p w:rsidR="00BD0550" w:rsidRPr="00834377" w:rsidRDefault="00BD0550" w:rsidP="006173C3">
      <w:pPr>
        <w:numPr>
          <w:ilvl w:val="0"/>
          <w:numId w:val="110"/>
        </w:numPr>
        <w:tabs>
          <w:tab w:val="left" w:pos="360"/>
        </w:tabs>
        <w:autoSpaceDE w:val="0"/>
        <w:autoSpaceDN w:val="0"/>
        <w:adjustRightInd w:val="0"/>
        <w:spacing w:line="264" w:lineRule="auto"/>
        <w:rPr>
          <w:rFonts w:ascii="Arial" w:hAnsi="Arial" w:cs="Arial"/>
          <w:sz w:val="18"/>
          <w:szCs w:val="18"/>
        </w:rPr>
      </w:pPr>
      <w:r w:rsidRPr="00834377">
        <w:rPr>
          <w:rFonts w:ascii="Arial" w:hAnsi="Arial" w:cs="Arial"/>
          <w:sz w:val="18"/>
          <w:szCs w:val="18"/>
        </w:rPr>
        <w:t>Pozostałe określenia podane w niniejszej Specyfikacji są zgodne z obowiązującymi odpowiednimi normami oraz określeniami stosowanymi lub użytymi w STWiORB DM.00.00.00.</w:t>
      </w:r>
    </w:p>
    <w:p w:rsidR="00BD0550" w:rsidRPr="00834377" w:rsidRDefault="00BD0550" w:rsidP="00B15C57">
      <w:pPr>
        <w:pStyle w:val="SSTnag3"/>
      </w:pPr>
      <w:r w:rsidRPr="00834377">
        <w:t>Ogólne wymagania dotyczące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Wykonawca robót jest odpowiedzialny za jakość ich wykonania oraz za zgodność z Dokumentacją Projektową, STWiORB</w:t>
      </w:r>
      <w:r w:rsidR="00AE71FA" w:rsidRPr="00834377">
        <w:rPr>
          <w:rFonts w:ascii="Arial" w:hAnsi="Arial" w:cs="Arial"/>
          <w:sz w:val="18"/>
        </w:rPr>
        <w:t xml:space="preserve"> i </w:t>
      </w:r>
      <w:r w:rsidRPr="00834377">
        <w:rPr>
          <w:rFonts w:ascii="Arial" w:hAnsi="Arial" w:cs="Arial"/>
          <w:sz w:val="18"/>
        </w:rPr>
        <w:t>poleceniami Inżyniera. Ogólne wymagania podano w STWiORB DM.00.00.00 „Wymagania ogólne”.</w:t>
      </w:r>
    </w:p>
    <w:p w:rsidR="00BD0550" w:rsidRPr="00834377" w:rsidRDefault="00BD0550" w:rsidP="00B15C57">
      <w:pPr>
        <w:pStyle w:val="SSTnagowek2"/>
      </w:pPr>
      <w:r w:rsidRPr="00834377">
        <w:t xml:space="preserve">MATERIAŁY </w:t>
      </w:r>
    </w:p>
    <w:p w:rsidR="00BD0550" w:rsidRPr="00834377" w:rsidRDefault="00BD0550" w:rsidP="00B15C57">
      <w:pPr>
        <w:pStyle w:val="SSTnag3"/>
      </w:pPr>
      <w:r w:rsidRPr="00834377">
        <w:t>Ogólne wymagania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wymagania dotycz. materiałów, ich pozyskiwania</w:t>
      </w:r>
      <w:r w:rsidR="00AE71FA" w:rsidRPr="00834377">
        <w:rPr>
          <w:rFonts w:ascii="Arial" w:hAnsi="Arial" w:cs="Arial"/>
          <w:sz w:val="18"/>
        </w:rPr>
        <w:t xml:space="preserve"> i </w:t>
      </w:r>
      <w:r w:rsidRPr="00834377">
        <w:rPr>
          <w:rFonts w:ascii="Arial" w:hAnsi="Arial" w:cs="Arial"/>
          <w:sz w:val="18"/>
        </w:rPr>
        <w:t>składowania, wg STWiORB DM 00.00.00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betonu konstrukcyjnego należy stosować materiały, które zostały dopuszczone do obrotu</w:t>
      </w:r>
      <w:r w:rsidR="00AE71FA" w:rsidRPr="00834377">
        <w:rPr>
          <w:rFonts w:ascii="Arial" w:hAnsi="Arial" w:cs="Arial"/>
          <w:sz w:val="18"/>
        </w:rPr>
        <w:t xml:space="preserve"> i </w:t>
      </w:r>
      <w:r w:rsidRPr="00834377">
        <w:rPr>
          <w:rFonts w:ascii="Arial" w:hAnsi="Arial" w:cs="Arial"/>
          <w:sz w:val="18"/>
        </w:rPr>
        <w:t>stosowania. Należy stosować materiały, które są oznakowane znakiem CE lub B</w:t>
      </w:r>
      <w:r w:rsidR="00AE71FA" w:rsidRPr="00834377">
        <w:rPr>
          <w:rFonts w:ascii="Arial" w:hAnsi="Arial" w:cs="Arial"/>
          <w:sz w:val="18"/>
        </w:rPr>
        <w:t xml:space="preserve"> i </w:t>
      </w:r>
      <w:r w:rsidRPr="00834377">
        <w:rPr>
          <w:rFonts w:ascii="Arial" w:hAnsi="Arial" w:cs="Arial"/>
          <w:sz w:val="18"/>
        </w:rPr>
        <w:t>dla których Wykonawca przedstawi deklarację zgodności z Polską Normą, normą zharmonizowaną, aprobatą techniczną IBDiM lub europejską aprobatą techniczną.</w:t>
      </w:r>
    </w:p>
    <w:p w:rsidR="00BD0550" w:rsidRPr="00834377" w:rsidRDefault="00BD0550" w:rsidP="00B15C57">
      <w:pPr>
        <w:pStyle w:val="SSTnag3"/>
      </w:pPr>
      <w:r w:rsidRPr="00834377">
        <w:t>Wymagania dotyczące betonu konstrukcyjnego</w:t>
      </w:r>
    </w:p>
    <w:p w:rsidR="00BE751F" w:rsidRDefault="00BE751F" w:rsidP="00BE751F">
      <w:pPr>
        <w:pStyle w:val="sstnromalny"/>
        <w:spacing w:line="264" w:lineRule="auto"/>
        <w:jc w:val="both"/>
        <w:rPr>
          <w:rFonts w:ascii="Arial" w:hAnsi="Arial" w:cs="Arial"/>
          <w:sz w:val="18"/>
        </w:rPr>
      </w:pPr>
      <w:r>
        <w:rPr>
          <w:rFonts w:ascii="Arial" w:hAnsi="Arial" w:cs="Arial"/>
          <w:sz w:val="18"/>
        </w:rPr>
        <w:t>Beton konstrukcyjny powinien mieć wytrzymałość określoną klasą wytrzymałości na ściskanie według PN-EN 206, zgodną z wymaganiami ustalonymi dla klas ekspozycji betonu według PN-EN 206 i PN-B-06265 oraz odpowiadać wymaganiom podanym w dokumentacji projektowej.</w:t>
      </w:r>
    </w:p>
    <w:p w:rsidR="00BE751F" w:rsidRDefault="00BE751F" w:rsidP="00BE751F">
      <w:pPr>
        <w:pStyle w:val="sstnromalny"/>
        <w:spacing w:line="288" w:lineRule="auto"/>
        <w:jc w:val="both"/>
        <w:rPr>
          <w:rFonts w:ascii="Arial" w:hAnsi="Arial" w:cs="Arial"/>
          <w:sz w:val="18"/>
        </w:rPr>
      </w:pPr>
      <w:r>
        <w:rPr>
          <w:rFonts w:ascii="Arial" w:hAnsi="Arial" w:cs="Arial"/>
          <w:sz w:val="18"/>
        </w:rPr>
        <w:t>Zastosowany beton dla produkcji elementów betonowych powinien mieć następujące właściwości (istotne parametry), min.:</w:t>
      </w:r>
    </w:p>
    <w:p w:rsidR="00BE751F" w:rsidRDefault="00BE751F" w:rsidP="00BE751F">
      <w:pPr>
        <w:pStyle w:val="sstnromalny"/>
        <w:spacing w:line="288" w:lineRule="auto"/>
        <w:jc w:val="both"/>
        <w:rPr>
          <w:rFonts w:ascii="Arial" w:hAnsi="Arial" w:cs="Arial"/>
          <w:sz w:val="18"/>
        </w:rPr>
      </w:pPr>
    </w:p>
    <w:p w:rsidR="00BE751F" w:rsidRDefault="00BE751F" w:rsidP="00BE751F">
      <w:pPr>
        <w:pStyle w:val="sstnromalny"/>
        <w:spacing w:line="288" w:lineRule="auto"/>
        <w:jc w:val="both"/>
        <w:rPr>
          <w:rFonts w:ascii="Arial" w:hAnsi="Arial" w:cs="Arial"/>
          <w:sz w:val="18"/>
        </w:rPr>
      </w:pPr>
      <w:r>
        <w:rPr>
          <w:rFonts w:ascii="Arial" w:hAnsi="Arial" w:cs="Arial"/>
          <w:sz w:val="18"/>
        </w:rPr>
        <w:t>Dla konstrukcji fundamentów i przyczółków obiektu:</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klasa betonu: </w:t>
      </w:r>
      <w:r>
        <w:rPr>
          <w:rFonts w:ascii="Arial" w:hAnsi="Arial" w:cs="Arial"/>
          <w:b/>
          <w:sz w:val="18"/>
        </w:rPr>
        <w:t>C30/37</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klasa ekspozycji: </w:t>
      </w:r>
      <w:r>
        <w:rPr>
          <w:rFonts w:ascii="Arial" w:hAnsi="Arial" w:cs="Arial"/>
          <w:b/>
          <w:sz w:val="18"/>
        </w:rPr>
        <w:t xml:space="preserve">XF4 (PL), XA1 (PL) XD2 (PL), </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mrozoodporność: </w:t>
      </w:r>
      <w:r>
        <w:rPr>
          <w:rFonts w:ascii="Arial" w:hAnsi="Arial" w:cs="Arial"/>
          <w:b/>
          <w:sz w:val="18"/>
        </w:rPr>
        <w:t>F200</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odporność na penetrację wody pod ciśnieniem: </w:t>
      </w:r>
      <w:r>
        <w:rPr>
          <w:rFonts w:ascii="Arial" w:hAnsi="Arial" w:cs="Arial"/>
          <w:b/>
          <w:sz w:val="18"/>
        </w:rPr>
        <w:t>40 mm</w:t>
      </w:r>
    </w:p>
    <w:p w:rsidR="00BE751F" w:rsidRDefault="00BE751F" w:rsidP="00BE751F">
      <w:pPr>
        <w:pStyle w:val="sstnromalny"/>
        <w:spacing w:line="288" w:lineRule="auto"/>
        <w:jc w:val="both"/>
        <w:rPr>
          <w:rFonts w:ascii="Arial" w:hAnsi="Arial" w:cs="Arial"/>
          <w:sz w:val="18"/>
        </w:rPr>
      </w:pPr>
    </w:p>
    <w:p w:rsidR="00BE751F" w:rsidRDefault="00BE751F" w:rsidP="00BE751F">
      <w:pPr>
        <w:pStyle w:val="sstnromalny"/>
        <w:spacing w:line="288" w:lineRule="auto"/>
        <w:jc w:val="both"/>
        <w:rPr>
          <w:rFonts w:ascii="Arial" w:hAnsi="Arial" w:cs="Arial"/>
          <w:sz w:val="18"/>
        </w:rPr>
      </w:pPr>
      <w:r>
        <w:rPr>
          <w:rFonts w:ascii="Arial" w:hAnsi="Arial" w:cs="Arial"/>
          <w:sz w:val="18"/>
        </w:rPr>
        <w:t>Dla konstrukcji płyty ustroju nośnego obiektu:</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klasa betonu: </w:t>
      </w:r>
      <w:r>
        <w:rPr>
          <w:rFonts w:ascii="Arial" w:hAnsi="Arial" w:cs="Arial"/>
          <w:b/>
          <w:sz w:val="18"/>
        </w:rPr>
        <w:t xml:space="preserve">C35/45 </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klasa ekspozycji: </w:t>
      </w:r>
      <w:r>
        <w:rPr>
          <w:rFonts w:ascii="Arial" w:hAnsi="Arial" w:cs="Arial"/>
          <w:b/>
          <w:sz w:val="18"/>
        </w:rPr>
        <w:t>XF4 (PL), XA1 (PL) XD2 (PL), XC3(PL)</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mrozoodporność: </w:t>
      </w:r>
      <w:r>
        <w:rPr>
          <w:rFonts w:ascii="Arial" w:hAnsi="Arial" w:cs="Arial"/>
          <w:b/>
          <w:sz w:val="18"/>
        </w:rPr>
        <w:t>F200</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odporność na penetrację wody pod ciśnieniem: </w:t>
      </w:r>
      <w:r>
        <w:rPr>
          <w:rFonts w:ascii="Arial" w:hAnsi="Arial" w:cs="Arial"/>
          <w:b/>
          <w:sz w:val="18"/>
        </w:rPr>
        <w:t>40 mm</w:t>
      </w:r>
    </w:p>
    <w:p w:rsidR="00BE751F" w:rsidRDefault="00BE751F" w:rsidP="00BE751F">
      <w:pPr>
        <w:pStyle w:val="sstnromalny"/>
        <w:spacing w:line="288" w:lineRule="auto"/>
        <w:jc w:val="both"/>
        <w:rPr>
          <w:rFonts w:ascii="Arial" w:hAnsi="Arial" w:cs="Arial"/>
          <w:sz w:val="18"/>
        </w:rPr>
      </w:pPr>
    </w:p>
    <w:p w:rsidR="00BE751F" w:rsidRDefault="00BE751F" w:rsidP="00BE751F">
      <w:pPr>
        <w:pStyle w:val="sstnromalny"/>
        <w:spacing w:line="288" w:lineRule="auto"/>
        <w:jc w:val="both"/>
        <w:rPr>
          <w:rFonts w:ascii="Arial" w:hAnsi="Arial" w:cs="Arial"/>
          <w:sz w:val="18"/>
        </w:rPr>
      </w:pPr>
      <w:r>
        <w:rPr>
          <w:rFonts w:ascii="Arial" w:hAnsi="Arial" w:cs="Arial"/>
          <w:sz w:val="18"/>
        </w:rPr>
        <w:t>Dla konstrukcji kap chodnikowych:</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klasa betonu: </w:t>
      </w:r>
      <w:r>
        <w:rPr>
          <w:rFonts w:ascii="Arial" w:hAnsi="Arial" w:cs="Arial"/>
          <w:b/>
          <w:sz w:val="18"/>
        </w:rPr>
        <w:t xml:space="preserve">C30/37 </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klasa ekspozycji: </w:t>
      </w:r>
      <w:r>
        <w:rPr>
          <w:rFonts w:ascii="Arial" w:hAnsi="Arial" w:cs="Arial"/>
          <w:b/>
          <w:sz w:val="18"/>
        </w:rPr>
        <w:t xml:space="preserve">XF4 (PL), XA1 (PL) XD2 (PL), </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mrozoodporność: </w:t>
      </w:r>
      <w:r>
        <w:rPr>
          <w:rFonts w:ascii="Arial" w:hAnsi="Arial" w:cs="Arial"/>
          <w:b/>
          <w:sz w:val="18"/>
        </w:rPr>
        <w:t>F200</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odporność na penetrację wody pod ciśnieniem: </w:t>
      </w:r>
      <w:r>
        <w:rPr>
          <w:rFonts w:ascii="Arial" w:hAnsi="Arial" w:cs="Arial"/>
          <w:b/>
          <w:sz w:val="18"/>
        </w:rPr>
        <w:t>40 mm</w:t>
      </w:r>
    </w:p>
    <w:p w:rsidR="00BE751F" w:rsidRDefault="00BE751F" w:rsidP="00BE751F">
      <w:pPr>
        <w:pStyle w:val="sstnromalny"/>
        <w:jc w:val="both"/>
        <w:rPr>
          <w:rFonts w:ascii="Arial" w:hAnsi="Arial" w:cs="Arial"/>
          <w:sz w:val="18"/>
        </w:rPr>
      </w:pPr>
    </w:p>
    <w:p w:rsidR="00BE751F" w:rsidRDefault="00BE751F" w:rsidP="00BE751F">
      <w:pPr>
        <w:pStyle w:val="sstnromalny"/>
        <w:spacing w:line="288" w:lineRule="auto"/>
        <w:jc w:val="both"/>
        <w:rPr>
          <w:rFonts w:ascii="Arial" w:hAnsi="Arial" w:cs="Arial"/>
          <w:sz w:val="18"/>
        </w:rPr>
      </w:pPr>
      <w:r>
        <w:rPr>
          <w:rFonts w:ascii="Arial" w:hAnsi="Arial" w:cs="Arial"/>
          <w:sz w:val="18"/>
        </w:rPr>
        <w:t>Dla konstrukcji płyt przejściowych:</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klasa betonu: </w:t>
      </w:r>
      <w:r>
        <w:rPr>
          <w:rFonts w:ascii="Arial" w:hAnsi="Arial" w:cs="Arial"/>
          <w:b/>
          <w:sz w:val="18"/>
        </w:rPr>
        <w:t xml:space="preserve">C30/37 </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klasa ekspozycji: </w:t>
      </w:r>
      <w:r>
        <w:rPr>
          <w:rFonts w:ascii="Arial" w:hAnsi="Arial" w:cs="Arial"/>
          <w:b/>
          <w:sz w:val="18"/>
        </w:rPr>
        <w:t xml:space="preserve">XF2(PL), XA1 (PL) XD2 (PL), </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mrozoodporność: </w:t>
      </w:r>
      <w:r>
        <w:rPr>
          <w:rFonts w:ascii="Arial" w:hAnsi="Arial" w:cs="Arial"/>
          <w:b/>
          <w:sz w:val="18"/>
        </w:rPr>
        <w:t>F150</w:t>
      </w:r>
    </w:p>
    <w:p w:rsidR="00BE751F" w:rsidRDefault="00BE751F" w:rsidP="00BE751F">
      <w:pPr>
        <w:pStyle w:val="sstnromalny"/>
        <w:numPr>
          <w:ilvl w:val="0"/>
          <w:numId w:val="245"/>
        </w:numPr>
        <w:jc w:val="both"/>
        <w:rPr>
          <w:rFonts w:ascii="Arial" w:hAnsi="Arial" w:cs="Arial"/>
          <w:sz w:val="18"/>
        </w:rPr>
      </w:pPr>
      <w:r>
        <w:rPr>
          <w:rFonts w:ascii="Arial" w:hAnsi="Arial" w:cs="Arial"/>
          <w:sz w:val="18"/>
        </w:rPr>
        <w:t xml:space="preserve">odporność na penetrację wody pod ciśnieniem: </w:t>
      </w:r>
      <w:r>
        <w:rPr>
          <w:rFonts w:ascii="Arial" w:hAnsi="Arial" w:cs="Arial"/>
          <w:b/>
          <w:sz w:val="18"/>
        </w:rPr>
        <w:t>50 mm</w:t>
      </w:r>
    </w:p>
    <w:p w:rsidR="00BE751F" w:rsidRDefault="00BE751F" w:rsidP="00834377">
      <w:pPr>
        <w:pStyle w:val="sstnromalny"/>
        <w:spacing w:line="264" w:lineRule="auto"/>
        <w:jc w:val="both"/>
        <w:rPr>
          <w:rFonts w:ascii="Arial" w:hAnsi="Arial" w:cs="Arial"/>
          <w:sz w:val="18"/>
        </w:rPr>
      </w:pPr>
    </w:p>
    <w:p w:rsidR="00BD0550" w:rsidRPr="00834377" w:rsidRDefault="00BD0550" w:rsidP="00834377">
      <w:pPr>
        <w:pStyle w:val="sstnag4"/>
        <w:spacing w:line="264" w:lineRule="auto"/>
      </w:pPr>
      <w:r w:rsidRPr="00834377">
        <w:t xml:space="preserve">Cement.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wykonania  betonu  konstrukcyjnego  w  elementach  obiektu  drogowego  powinny  być zastosowane cement  portlandzki  CEM</w:t>
      </w:r>
      <w:r w:rsidR="00AE71FA" w:rsidRPr="00834377">
        <w:rPr>
          <w:rFonts w:ascii="Arial" w:hAnsi="Arial" w:cs="Arial"/>
          <w:sz w:val="18"/>
        </w:rPr>
        <w:t xml:space="preserve"> i </w:t>
      </w:r>
      <w:r w:rsidR="00077189" w:rsidRPr="00834377">
        <w:rPr>
          <w:rFonts w:ascii="Arial" w:hAnsi="Arial" w:cs="Arial"/>
          <w:sz w:val="18"/>
        </w:rPr>
        <w:t xml:space="preserve">dopuszcza się stosowanie cementów o niskim cieple hydratacji LH, </w:t>
      </w:r>
      <w:r w:rsidRPr="00834377">
        <w:rPr>
          <w:rFonts w:ascii="Arial" w:hAnsi="Arial" w:cs="Arial"/>
          <w:sz w:val="18"/>
        </w:rPr>
        <w:t xml:space="preserve">spełniające wymagania </w:t>
      </w:r>
      <w:r w:rsidR="00077189" w:rsidRPr="00834377">
        <w:rPr>
          <w:rFonts w:ascii="Arial" w:hAnsi="Arial" w:cs="Arial"/>
          <w:sz w:val="18"/>
        </w:rPr>
        <w:t>Polskiej Normy</w:t>
      </w:r>
      <w:r w:rsidRPr="00834377">
        <w:rPr>
          <w:rFonts w:ascii="Arial" w:hAnsi="Arial" w:cs="Arial"/>
          <w:sz w:val="18"/>
        </w:rPr>
        <w: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Każda partia cementu dostarczona do wytwórni będzie posiadać świadectwo fabryczne (badania zgodnie z PN-EN 196-1</w:t>
      </w:r>
      <w:r w:rsidR="00AE71FA" w:rsidRPr="00834377">
        <w:rPr>
          <w:rFonts w:ascii="Arial" w:hAnsi="Arial" w:cs="Arial"/>
          <w:sz w:val="18"/>
        </w:rPr>
        <w:t xml:space="preserve"> i </w:t>
      </w:r>
      <w:r w:rsidRPr="00834377">
        <w:rPr>
          <w:rFonts w:ascii="Arial" w:hAnsi="Arial" w:cs="Arial"/>
          <w:sz w:val="18"/>
        </w:rPr>
        <w:t xml:space="preserve">PN-EN 196-3) tak, aby można było sprawdzić czy są spełnione wymagania dla cementu według PN-EN 197-1.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 użyciem cementu do wykonania mieszanki betonowej zaleca się przeprowadzenie kontroli obejmującej: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Sprawdzenie zawartości grudek (zbryleń) nie dających się rozgnieść w palcach</w:t>
      </w:r>
      <w:r w:rsidR="00AE71FA" w:rsidRPr="00834377">
        <w:rPr>
          <w:rFonts w:ascii="Arial" w:hAnsi="Arial" w:cs="Arial"/>
          <w:sz w:val="18"/>
        </w:rPr>
        <w:t xml:space="preserve"> i </w:t>
      </w:r>
      <w:r w:rsidRPr="00834377">
        <w:rPr>
          <w:rFonts w:ascii="Arial" w:hAnsi="Arial" w:cs="Arial"/>
          <w:sz w:val="18"/>
        </w:rPr>
        <w:t>nie rozpadających się w wodzie – niedopuszczalne.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gdy w/w kontrola wykaże niezgodność z powyższymi normami cement nie może być użyty do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Cement należy przechowywać w sposób zgodny z postanowieniami normy BN-88/6731-08</w:t>
      </w:r>
      <w:r w:rsidR="00AE71FA" w:rsidRPr="00834377">
        <w:rPr>
          <w:rFonts w:ascii="Arial" w:hAnsi="Arial" w:cs="Arial"/>
          <w:sz w:val="18"/>
        </w:rPr>
        <w:t xml:space="preserve"> i </w:t>
      </w:r>
      <w:r w:rsidR="009C1C49">
        <w:rPr>
          <w:rFonts w:ascii="Arial" w:hAnsi="Arial" w:cs="Arial"/>
          <w:sz w:val="18"/>
        </w:rPr>
        <w:t>PN-EN 197-1</w:t>
      </w:r>
      <w:r w:rsidRPr="00834377">
        <w:rPr>
          <w:rFonts w:ascii="Arial" w:hAnsi="Arial" w:cs="Arial"/>
          <w:sz w:val="18"/>
        </w:rPr>
        <w:t xml:space="preserv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Wykonawca powinien dokonywać kontroli cementu przed użyciem go do wykonania mieszanki betonowej, nawet bez oczekiwania na zlecenie Inżyniera, w urzędowym  laboratorium do badań materiałowych</w:t>
      </w:r>
      <w:r w:rsidR="00AE71FA" w:rsidRPr="00834377">
        <w:rPr>
          <w:rFonts w:ascii="Arial" w:hAnsi="Arial" w:cs="Arial"/>
          <w:sz w:val="18"/>
        </w:rPr>
        <w:t xml:space="preserve"> i </w:t>
      </w:r>
      <w:r w:rsidRPr="00834377">
        <w:rPr>
          <w:rFonts w:ascii="Arial" w:hAnsi="Arial" w:cs="Arial"/>
          <w:sz w:val="18"/>
        </w:rPr>
        <w:t xml:space="preserve">przekazywać nadzorowi kopie wszystkich świadectw tych prób, dokonując jednocześnie odpowiednich zapisów w Dzienniku Budowy.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produkcji betonu nie należy stosować cementu przed upływem 1 tygodnia po jego wyprodukowaniu oraz:</w:t>
      </w:r>
    </w:p>
    <w:p w:rsidR="00BD0550" w:rsidRPr="00834377" w:rsidRDefault="00BD0550" w:rsidP="00F51B9A">
      <w:pPr>
        <w:pStyle w:val="sstnromalny"/>
        <w:numPr>
          <w:ilvl w:val="0"/>
          <w:numId w:val="219"/>
        </w:numPr>
        <w:spacing w:line="264" w:lineRule="auto"/>
        <w:jc w:val="both"/>
        <w:rPr>
          <w:rFonts w:ascii="Arial" w:hAnsi="Arial" w:cs="Arial"/>
          <w:sz w:val="18"/>
        </w:rPr>
      </w:pPr>
      <w:r w:rsidRPr="00834377">
        <w:rPr>
          <w:rFonts w:ascii="Arial" w:hAnsi="Arial" w:cs="Arial"/>
          <w:sz w:val="18"/>
        </w:rPr>
        <w:t xml:space="preserve">po upływie terminu przydatności do stosowania, </w:t>
      </w:r>
    </w:p>
    <w:p w:rsidR="00BD0550" w:rsidRPr="00834377" w:rsidRDefault="00BD0550" w:rsidP="00F51B9A">
      <w:pPr>
        <w:pStyle w:val="sstnromalny"/>
        <w:numPr>
          <w:ilvl w:val="0"/>
          <w:numId w:val="219"/>
        </w:numPr>
        <w:spacing w:line="264" w:lineRule="auto"/>
        <w:jc w:val="both"/>
        <w:rPr>
          <w:rFonts w:ascii="Arial" w:hAnsi="Arial" w:cs="Arial"/>
          <w:sz w:val="18"/>
        </w:rPr>
      </w:pPr>
      <w:r w:rsidRPr="00834377">
        <w:rPr>
          <w:rFonts w:ascii="Arial" w:hAnsi="Arial" w:cs="Arial"/>
          <w:sz w:val="18"/>
        </w:rPr>
        <w:t>w przypadku zamoknięcia lub zawilgocenia.</w:t>
      </w:r>
    </w:p>
    <w:p w:rsidR="00BD0550" w:rsidRPr="00834377" w:rsidRDefault="00BD0550" w:rsidP="00834377">
      <w:pPr>
        <w:pStyle w:val="sstnag4"/>
        <w:spacing w:line="264" w:lineRule="auto"/>
      </w:pPr>
      <w:r w:rsidRPr="00834377">
        <w:t xml:space="preserve">Kruszywo.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wykonania betonu konstrukcy</w:t>
      </w:r>
      <w:r w:rsidR="00077189" w:rsidRPr="00834377">
        <w:rPr>
          <w:rFonts w:ascii="Arial" w:hAnsi="Arial" w:cs="Arial"/>
          <w:sz w:val="18"/>
        </w:rPr>
        <w:t>jnego należy stosować kruszywa</w:t>
      </w:r>
      <w:r w:rsidRPr="00834377">
        <w:rPr>
          <w:rFonts w:ascii="Arial" w:hAnsi="Arial" w:cs="Arial"/>
          <w:sz w:val="18"/>
        </w:rPr>
        <w:t xml:space="preserve"> według PN-EN 12620.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Ocena zgodności kruszyw do betonu konstrukcyjnego w drogowych obiektach inżynierskich wymagana jest według systemu oceny 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Jako kruszywo grube powinny być zastosowane kruszywa bazaltowe lub granitowe o maksymalnym wymiarze ziarna nie większym niż 31,5 mm spełniające następujące wymagania podane w tablicy:</w:t>
      </w:r>
    </w:p>
    <w:p w:rsidR="00BD0550" w:rsidRPr="00834377" w:rsidRDefault="00BD0550" w:rsidP="00834377">
      <w:pPr>
        <w:pStyle w:val="sstnromalny"/>
        <w:spacing w:line="264" w:lineRule="auto"/>
        <w:jc w:val="both"/>
        <w:rPr>
          <w:rFonts w:ascii="Arial" w:hAnsi="Arial" w:cs="Arial"/>
          <w:sz w:val="18"/>
        </w:rPr>
      </w:pPr>
    </w:p>
    <w:tbl>
      <w:tblPr>
        <w:tblW w:w="9075" w:type="dxa"/>
        <w:jc w:val="center"/>
        <w:tblLayout w:type="fixed"/>
        <w:tblCellMar>
          <w:left w:w="40" w:type="dxa"/>
          <w:right w:w="40" w:type="dxa"/>
        </w:tblCellMar>
        <w:tblLook w:val="04A0" w:firstRow="1" w:lastRow="0" w:firstColumn="1" w:lastColumn="0" w:noHBand="0" w:noVBand="1"/>
      </w:tblPr>
      <w:tblGrid>
        <w:gridCol w:w="591"/>
        <w:gridCol w:w="6075"/>
        <w:gridCol w:w="1134"/>
        <w:gridCol w:w="141"/>
        <w:gridCol w:w="1134"/>
      </w:tblGrid>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Lp.</w:t>
            </w: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Właściwości kruszywa</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Wymagania</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w:t>
            </w: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w:t>
            </w: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jc w:val="center"/>
              <w:rPr>
                <w:rFonts w:ascii="Arial" w:hAnsi="Arial" w:cs="Arial"/>
                <w:sz w:val="18"/>
              </w:rPr>
            </w:pPr>
            <w:r w:rsidRPr="00834377">
              <w:rPr>
                <w:rFonts w:ascii="Arial" w:hAnsi="Arial" w:cs="Arial"/>
                <w:sz w:val="18"/>
              </w:rPr>
              <w:t>11</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Uziarnienie według PN-EN 933-1  w zależności od wymiaru</w:t>
            </w:r>
          </w:p>
        </w:tc>
        <w:tc>
          <w:tcPr>
            <w:tcW w:w="1134" w:type="dxa"/>
            <w:tcBorders>
              <w:top w:val="single" w:sz="6" w:space="0" w:color="auto"/>
              <w:left w:val="single" w:sz="6" w:space="0" w:color="auto"/>
              <w:bottom w:val="nil"/>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275" w:type="dxa"/>
            <w:gridSpan w:val="2"/>
            <w:tcBorders>
              <w:top w:val="single" w:sz="6" w:space="0" w:color="auto"/>
              <w:left w:val="nil"/>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single" w:sz="6" w:space="0" w:color="auto"/>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kruszywa, kategoria nie niższa niż:</w:t>
            </w:r>
          </w:p>
        </w:tc>
        <w:tc>
          <w:tcPr>
            <w:tcW w:w="1134" w:type="dxa"/>
            <w:tcBorders>
              <w:top w:val="nil"/>
              <w:left w:val="single" w:sz="6" w:space="0" w:color="auto"/>
              <w:bottom w:val="single" w:sz="6" w:space="0" w:color="auto"/>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275" w:type="dxa"/>
            <w:gridSpan w:val="2"/>
            <w:tcBorders>
              <w:top w:val="nil"/>
              <w:left w:val="nil"/>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iCs/>
                <w:sz w:val="18"/>
              </w:rPr>
              <w:t xml:space="preserve">D/d </w:t>
            </w:r>
            <w:r w:rsidRPr="00834377">
              <w:rPr>
                <w:rFonts w:ascii="Arial" w:hAnsi="Arial" w:cs="Arial"/>
                <w:sz w:val="18"/>
              </w:rPr>
              <w:t xml:space="preserve">&lt; 2 lub </w:t>
            </w:r>
            <w:r w:rsidRPr="00834377">
              <w:rPr>
                <w:rFonts w:ascii="Arial" w:hAnsi="Arial" w:cs="Arial"/>
                <w:iCs/>
                <w:sz w:val="18"/>
              </w:rPr>
              <w:t xml:space="preserve">D </w:t>
            </w:r>
            <w:r w:rsidRPr="00834377">
              <w:rPr>
                <w:rFonts w:ascii="Arial" w:hAnsi="Arial" w:cs="Arial"/>
                <w:sz w:val="18"/>
              </w:rPr>
              <w:t>&lt; 11,2 mm</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GC 85/20</w:t>
            </w:r>
          </w:p>
        </w:tc>
      </w:tr>
      <w:tr w:rsidR="00BD0550" w:rsidRPr="00834377" w:rsidTr="007F5E1B">
        <w:trPr>
          <w:jc w:val="center"/>
        </w:trPr>
        <w:tc>
          <w:tcPr>
            <w:tcW w:w="591" w:type="dxa"/>
            <w:vMerge/>
            <w:tcBorders>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iCs/>
                <w:sz w:val="18"/>
              </w:rPr>
              <w:t xml:space="preserve">D/d </w:t>
            </w:r>
            <w:r w:rsidRPr="00834377">
              <w:rPr>
                <w:rFonts w:ascii="Arial" w:hAnsi="Arial" w:cs="Arial"/>
                <w:sz w:val="18"/>
              </w:rPr>
              <w:t>&gt; 2</w:t>
            </w:r>
            <w:r w:rsidR="00AE71FA" w:rsidRPr="00834377">
              <w:rPr>
                <w:rFonts w:ascii="Arial" w:hAnsi="Arial" w:cs="Arial"/>
                <w:sz w:val="18"/>
              </w:rPr>
              <w:t xml:space="preserve"> i </w:t>
            </w:r>
            <w:r w:rsidRPr="00834377">
              <w:rPr>
                <w:rFonts w:ascii="Arial" w:hAnsi="Arial" w:cs="Arial"/>
                <w:iCs/>
                <w:sz w:val="18"/>
              </w:rPr>
              <w:t xml:space="preserve">D </w:t>
            </w:r>
            <w:r w:rsidRPr="00834377">
              <w:rPr>
                <w:rFonts w:ascii="Arial" w:hAnsi="Arial" w:cs="Arial"/>
                <w:sz w:val="18"/>
              </w:rPr>
              <w:t>&gt; 11,2 mm</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GC 90/15</w:t>
            </w: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jc w:val="center"/>
              <w:rPr>
                <w:rFonts w:ascii="Arial" w:hAnsi="Arial" w:cs="Arial"/>
                <w:sz w:val="18"/>
              </w:rPr>
            </w:pPr>
            <w:r w:rsidRPr="00834377">
              <w:rPr>
                <w:rFonts w:ascii="Arial" w:hAnsi="Arial" w:cs="Arial"/>
                <w:sz w:val="18"/>
              </w:rPr>
              <w:t>22</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Tolerancja  uziarnienia  w  zależności od</w:t>
            </w:r>
          </w:p>
        </w:tc>
        <w:tc>
          <w:tcPr>
            <w:tcW w:w="1134" w:type="dxa"/>
            <w:tcBorders>
              <w:top w:val="single" w:sz="6" w:space="0" w:color="auto"/>
              <w:left w:val="single" w:sz="6" w:space="0" w:color="auto"/>
              <w:bottom w:val="nil"/>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275" w:type="dxa"/>
            <w:gridSpan w:val="2"/>
            <w:tcBorders>
              <w:top w:val="single" w:sz="6" w:space="0" w:color="auto"/>
              <w:left w:val="nil"/>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wymiaru kruszywa, kategorie:</w:t>
            </w:r>
          </w:p>
        </w:tc>
        <w:tc>
          <w:tcPr>
            <w:tcW w:w="1134" w:type="dxa"/>
            <w:tcBorders>
              <w:top w:val="nil"/>
              <w:left w:val="single" w:sz="6" w:space="0" w:color="auto"/>
              <w:bottom w:val="single" w:sz="6" w:space="0" w:color="auto"/>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275" w:type="dxa"/>
            <w:gridSpan w:val="2"/>
            <w:tcBorders>
              <w:top w:val="nil"/>
              <w:left w:val="nil"/>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D/d &lt; 4</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GT 15</w:t>
            </w:r>
          </w:p>
        </w:tc>
      </w:tr>
      <w:tr w:rsidR="00BD0550" w:rsidRPr="00834377" w:rsidTr="007F5E1B">
        <w:trPr>
          <w:jc w:val="center"/>
        </w:trPr>
        <w:tc>
          <w:tcPr>
            <w:tcW w:w="591" w:type="dxa"/>
            <w:vMerge/>
            <w:tcBorders>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D/d &gt; 4</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GT 17,5</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pyłów według PN-EN 933-1; kategoria nie wyższa niż:</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f1,5</w:t>
            </w:r>
          </w:p>
        </w:tc>
      </w:tr>
      <w:tr w:rsidR="00BD0550" w:rsidRPr="00834377" w:rsidTr="007F5E1B">
        <w:trPr>
          <w:jc w:val="center"/>
        </w:trPr>
        <w:tc>
          <w:tcPr>
            <w:tcW w:w="591" w:type="dxa"/>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4</w:t>
            </w:r>
          </w:p>
        </w:tc>
        <w:tc>
          <w:tcPr>
            <w:tcW w:w="6075" w:type="dxa"/>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Kształt kruszywa grubego według PN-EN 933-3  lub według PN-EN 933-4, kategoria nie wyższa niż</w:t>
            </w:r>
          </w:p>
        </w:tc>
        <w:tc>
          <w:tcPr>
            <w:tcW w:w="2409" w:type="dxa"/>
            <w:gridSpan w:val="3"/>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FI20 lub SI20</w:t>
            </w: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5</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Procentowa zawartość ziaren o powierzchni przekruszonej</w:t>
            </w:r>
          </w:p>
        </w:tc>
        <w:tc>
          <w:tcPr>
            <w:tcW w:w="1275" w:type="dxa"/>
            <w:gridSpan w:val="2"/>
            <w:tcBorders>
              <w:top w:val="single" w:sz="6" w:space="0" w:color="auto"/>
              <w:left w:val="single" w:sz="6" w:space="0" w:color="auto"/>
              <w:bottom w:val="nil"/>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134" w:type="dxa"/>
            <w:tcBorders>
              <w:top w:val="single" w:sz="6" w:space="0" w:color="auto"/>
              <w:left w:val="nil"/>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i łamanej w kruszywie grubym według PN-EN 933-5, kategoria</w:t>
            </w:r>
          </w:p>
        </w:tc>
        <w:tc>
          <w:tcPr>
            <w:tcW w:w="2409" w:type="dxa"/>
            <w:gridSpan w:val="3"/>
            <w:tcBorders>
              <w:top w:val="nil"/>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C100/0</w:t>
            </w:r>
          </w:p>
        </w:tc>
      </w:tr>
      <w:tr w:rsidR="00BD0550" w:rsidRPr="00834377" w:rsidTr="007F5E1B">
        <w:trPr>
          <w:jc w:val="center"/>
        </w:trPr>
        <w:tc>
          <w:tcPr>
            <w:tcW w:w="591" w:type="dxa"/>
            <w:vMerge/>
            <w:tcBorders>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nie niższa:</w:t>
            </w:r>
          </w:p>
        </w:tc>
        <w:tc>
          <w:tcPr>
            <w:tcW w:w="1134" w:type="dxa"/>
            <w:tcBorders>
              <w:top w:val="nil"/>
              <w:left w:val="single" w:sz="6" w:space="0" w:color="auto"/>
              <w:bottom w:val="single" w:sz="6" w:space="0" w:color="auto"/>
              <w:right w:val="nil"/>
            </w:tcBorders>
          </w:tcPr>
          <w:p w:rsidR="00BD0550" w:rsidRPr="00834377" w:rsidRDefault="00BD0550" w:rsidP="00834377">
            <w:pPr>
              <w:pStyle w:val="sstnromalny"/>
              <w:spacing w:line="264" w:lineRule="auto"/>
              <w:ind w:firstLine="0"/>
              <w:jc w:val="center"/>
              <w:rPr>
                <w:rFonts w:ascii="Arial" w:hAnsi="Arial" w:cs="Arial"/>
                <w:sz w:val="18"/>
              </w:rPr>
            </w:pPr>
          </w:p>
        </w:tc>
        <w:tc>
          <w:tcPr>
            <w:tcW w:w="1275" w:type="dxa"/>
            <w:gridSpan w:val="2"/>
            <w:tcBorders>
              <w:top w:val="nil"/>
              <w:left w:val="nil"/>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6</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Mrozoodporność według PN-EN 1367-6  w  1  % NaCl,</w:t>
            </w:r>
          </w:p>
        </w:tc>
        <w:tc>
          <w:tcPr>
            <w:tcW w:w="2409" w:type="dxa"/>
            <w:gridSpan w:val="3"/>
            <w:tcBorders>
              <w:top w:val="single" w:sz="6" w:space="0" w:color="auto"/>
              <w:left w:val="single" w:sz="6" w:space="0" w:color="auto"/>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vMerge/>
            <w:tcBorders>
              <w:left w:val="single" w:sz="6" w:space="0" w:color="auto"/>
              <w:bottom w:val="single" w:sz="4"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single" w:sz="4"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2409" w:type="dxa"/>
            <w:gridSpan w:val="3"/>
            <w:tcBorders>
              <w:top w:val="nil"/>
              <w:left w:val="single" w:sz="6" w:space="0" w:color="auto"/>
              <w:bottom w:val="single" w:sz="4"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w:t>
            </w:r>
            <w:r w:rsidRPr="00834377">
              <w:rPr>
                <w:rFonts w:ascii="Arial" w:hAnsi="Arial" w:cs="Arial"/>
                <w:sz w:val="18"/>
                <w:vertAlign w:val="subscript"/>
              </w:rPr>
              <w:t>NaCl</w:t>
            </w:r>
            <w:r w:rsidRPr="00834377">
              <w:rPr>
                <w:rFonts w:ascii="Arial" w:hAnsi="Arial" w:cs="Arial"/>
                <w:sz w:val="18"/>
              </w:rPr>
              <w:t>7</w:t>
            </w:r>
          </w:p>
        </w:tc>
      </w:tr>
      <w:tr w:rsidR="00BD0550" w:rsidRPr="00834377" w:rsidTr="007F5E1B">
        <w:trPr>
          <w:trHeight w:val="510"/>
          <w:jc w:val="center"/>
        </w:trPr>
        <w:tc>
          <w:tcPr>
            <w:tcW w:w="591" w:type="dxa"/>
            <w:tcBorders>
              <w:top w:val="single" w:sz="4"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7</w:t>
            </w:r>
          </w:p>
        </w:tc>
        <w:tc>
          <w:tcPr>
            <w:tcW w:w="6075" w:type="dxa"/>
            <w:tcBorders>
              <w:top w:val="single" w:sz="4"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Odporność kruszywa na rozdrabnianie według    PN-EN 1097-2, rozdz.5 kategoria nie wyższa niż:</w:t>
            </w:r>
          </w:p>
        </w:tc>
        <w:tc>
          <w:tcPr>
            <w:tcW w:w="2409" w:type="dxa"/>
            <w:gridSpan w:val="3"/>
            <w:tcBorders>
              <w:top w:val="single" w:sz="4"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LA40</w:t>
            </w: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8</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„Zgorzel słoneczna" bazaltu według PN-EN 1367-3, kategoria:</w:t>
            </w:r>
          </w:p>
        </w:tc>
        <w:tc>
          <w:tcPr>
            <w:tcW w:w="2409" w:type="dxa"/>
            <w:gridSpan w:val="3"/>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SBLA</w:t>
            </w:r>
          </w:p>
        </w:tc>
      </w:tr>
      <w:tr w:rsidR="00BD0550" w:rsidRPr="00834377" w:rsidTr="007F5E1B">
        <w:trPr>
          <w:jc w:val="center"/>
        </w:trPr>
        <w:tc>
          <w:tcPr>
            <w:tcW w:w="591" w:type="dxa"/>
            <w:vMerge/>
            <w:tcBorders>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p>
        </w:tc>
        <w:tc>
          <w:tcPr>
            <w:tcW w:w="2409" w:type="dxa"/>
            <w:gridSpan w:val="3"/>
            <w:vMerge/>
            <w:tcBorders>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9</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Gęstość ziaren według PN-EN 1097-6, rozdz. 7,8 lub 9:</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deklarowana przez producenta</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w:t>
            </w:r>
          </w:p>
        </w:tc>
        <w:tc>
          <w:tcPr>
            <w:tcW w:w="607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Gęstość nasypowa według PN-EN 1097-3</w:t>
            </w:r>
          </w:p>
        </w:tc>
        <w:tc>
          <w:tcPr>
            <w:tcW w:w="2409" w:type="dxa"/>
            <w:gridSpan w:val="3"/>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deklarowana przez producenta</w:t>
            </w:r>
          </w:p>
        </w:tc>
      </w:tr>
      <w:tr w:rsidR="00BD0550" w:rsidRPr="00834377" w:rsidTr="007F5E1B">
        <w:trPr>
          <w:jc w:val="center"/>
        </w:trPr>
        <w:tc>
          <w:tcPr>
            <w:tcW w:w="591"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11</w:t>
            </w:r>
          </w:p>
        </w:tc>
        <w:tc>
          <w:tcPr>
            <w:tcW w:w="6075" w:type="dxa"/>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Nasiąkliwość według PN-EN 1097-6, rozdz. 7,8 lub 9:</w:t>
            </w:r>
          </w:p>
        </w:tc>
        <w:tc>
          <w:tcPr>
            <w:tcW w:w="2409" w:type="dxa"/>
            <w:gridSpan w:val="3"/>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iCs/>
                <w:sz w:val="18"/>
              </w:rPr>
              <w:t>WA</w:t>
            </w:r>
            <w:r w:rsidRPr="00834377">
              <w:rPr>
                <w:rFonts w:ascii="Arial" w:hAnsi="Arial" w:cs="Arial"/>
                <w:iCs/>
                <w:sz w:val="18"/>
                <w:vertAlign w:val="subscript"/>
              </w:rPr>
              <w:t>24</w:t>
            </w:r>
            <w:r w:rsidRPr="00834377">
              <w:rPr>
                <w:rFonts w:ascii="Arial" w:hAnsi="Arial" w:cs="Arial"/>
                <w:iCs/>
                <w:sz w:val="18"/>
              </w:rPr>
              <w:t xml:space="preserve"> </w:t>
            </w:r>
            <w:r w:rsidRPr="00834377">
              <w:rPr>
                <w:rFonts w:ascii="Arial" w:hAnsi="Arial" w:cs="Arial"/>
                <w:sz w:val="18"/>
              </w:rPr>
              <w:t>2</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12</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Skład   chemiczny   -   uproszczony opis petrograficzny według PN-EN 932-3:</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deklarowany przez producenta</w:t>
            </w:r>
          </w:p>
        </w:tc>
      </w:tr>
      <w:tr w:rsidR="00BD0550" w:rsidRPr="00834377" w:rsidTr="007F5E1B">
        <w:trPr>
          <w:jc w:val="center"/>
        </w:trPr>
        <w:tc>
          <w:tcPr>
            <w:tcW w:w="591" w:type="dxa"/>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13</w:t>
            </w:r>
          </w:p>
        </w:tc>
        <w:tc>
          <w:tcPr>
            <w:tcW w:w="6075" w:type="dxa"/>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Reaktywność  alkaliczno  - krzemionkowa; stopień potencjalnej   reaktywności według PN-B-06714-46:</w:t>
            </w:r>
          </w:p>
        </w:tc>
        <w:tc>
          <w:tcPr>
            <w:tcW w:w="2409" w:type="dxa"/>
            <w:gridSpan w:val="3"/>
            <w:tcBorders>
              <w:top w:val="single" w:sz="6" w:space="0" w:color="auto"/>
              <w:left w:val="single" w:sz="6" w:space="0" w:color="auto"/>
              <w:bottom w:val="nil"/>
              <w:right w:val="single" w:sz="6" w:space="0" w:color="auto"/>
            </w:tcBorders>
            <w:vAlign w:val="bottom"/>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stopień potencjalnej reaktywności 0</w:t>
            </w:r>
            <w:r w:rsidRPr="00834377">
              <w:rPr>
                <w:rFonts w:ascii="Arial" w:hAnsi="Arial" w:cs="Arial"/>
                <w:sz w:val="18"/>
                <w:vertAlign w:val="superscript"/>
              </w:rPr>
              <w:t xml:space="preserve"> 1)</w:t>
            </w:r>
          </w:p>
        </w:tc>
      </w:tr>
      <w:tr w:rsidR="00BD0550" w:rsidRPr="00834377" w:rsidTr="007F5E1B">
        <w:trPr>
          <w:jc w:val="center"/>
        </w:trPr>
        <w:tc>
          <w:tcPr>
            <w:tcW w:w="591" w:type="dxa"/>
            <w:tcBorders>
              <w:top w:val="single" w:sz="6" w:space="0" w:color="auto"/>
              <w:left w:val="single" w:sz="6" w:space="0" w:color="auto"/>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14</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siarczanów rozpuszczalnych w kwasie według PN-EN 1744-1, rozdz.12, nie wyższa niż kategoria:</w:t>
            </w:r>
          </w:p>
        </w:tc>
        <w:tc>
          <w:tcPr>
            <w:tcW w:w="2409" w:type="dxa"/>
            <w:gridSpan w:val="3"/>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AS0,2</w:t>
            </w:r>
          </w:p>
        </w:tc>
      </w:tr>
      <w:tr w:rsidR="00BD0550" w:rsidRPr="00834377" w:rsidTr="007F5E1B">
        <w:trPr>
          <w:jc w:val="center"/>
        </w:trPr>
        <w:tc>
          <w:tcPr>
            <w:tcW w:w="591" w:type="dxa"/>
            <w:vMerge w:val="restart"/>
            <w:tcBorders>
              <w:top w:val="single" w:sz="6" w:space="0" w:color="auto"/>
              <w:left w:val="single" w:sz="6" w:space="0" w:color="auto"/>
              <w:right w:val="single" w:sz="6" w:space="0" w:color="auto"/>
            </w:tcBorders>
          </w:tcPr>
          <w:p w:rsidR="00BD0550" w:rsidRPr="00834377" w:rsidRDefault="00BD0550" w:rsidP="00834377">
            <w:pPr>
              <w:pStyle w:val="sstnromalny"/>
              <w:spacing w:line="264" w:lineRule="auto"/>
              <w:jc w:val="center"/>
              <w:rPr>
                <w:rFonts w:ascii="Arial" w:hAnsi="Arial" w:cs="Arial"/>
                <w:sz w:val="18"/>
              </w:rPr>
            </w:pPr>
            <w:r w:rsidRPr="00834377">
              <w:rPr>
                <w:rFonts w:ascii="Arial" w:hAnsi="Arial" w:cs="Arial"/>
                <w:sz w:val="18"/>
              </w:rPr>
              <w:t>15</w:t>
            </w:r>
          </w:p>
        </w:tc>
        <w:tc>
          <w:tcPr>
            <w:tcW w:w="6075"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siarki całkowitej według PN-EN 1744-1 rozdz.11;</w:t>
            </w:r>
          </w:p>
        </w:tc>
        <w:tc>
          <w:tcPr>
            <w:tcW w:w="2409" w:type="dxa"/>
            <w:gridSpan w:val="3"/>
            <w:vMerge w:val="restart"/>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w:t>
            </w:r>
          </w:p>
        </w:tc>
      </w:tr>
      <w:tr w:rsidR="00BD0550" w:rsidRPr="00834377" w:rsidTr="007F5E1B">
        <w:trPr>
          <w:jc w:val="center"/>
        </w:trPr>
        <w:tc>
          <w:tcPr>
            <w:tcW w:w="591" w:type="dxa"/>
            <w:vMerge/>
            <w:tcBorders>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6075"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wartość nie wyższa niż w %:</w:t>
            </w:r>
          </w:p>
        </w:tc>
        <w:tc>
          <w:tcPr>
            <w:tcW w:w="2409" w:type="dxa"/>
            <w:gridSpan w:val="3"/>
            <w:vMerge/>
            <w:tcBorders>
              <w:top w:val="nil"/>
              <w:left w:val="single" w:sz="6" w:space="0" w:color="auto"/>
              <w:bottom w:val="nil"/>
              <w:right w:val="single" w:sz="6" w:space="0" w:color="auto"/>
            </w:tcBorders>
            <w:vAlign w:val="center"/>
            <w:hideMark/>
          </w:tcPr>
          <w:p w:rsidR="00BD0550" w:rsidRPr="00834377" w:rsidRDefault="00BD0550" w:rsidP="00834377">
            <w:pPr>
              <w:spacing w:line="264" w:lineRule="auto"/>
              <w:jc w:val="center"/>
              <w:rPr>
                <w:rFonts w:ascii="Arial" w:hAnsi="Arial" w:cs="Arial"/>
                <w:i/>
                <w:sz w:val="18"/>
                <w:szCs w:val="18"/>
                <w:lang w:eastAsia="en-US"/>
              </w:rPr>
            </w:pP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16</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chlorków   rozpuszczalnych w wodzie według PN-EN 1744-1, rodz.7; wartość nie wyższa niż w %:</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0,02</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17</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Zanieczyszczenia lekkie według PN-EN 1774-1 p. 14.2; wartość nie wyższa niż w %:</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0,1</w:t>
            </w:r>
          </w:p>
        </w:tc>
      </w:tr>
      <w:tr w:rsidR="00BD0550" w:rsidRPr="00834377" w:rsidTr="007F5E1B">
        <w:trPr>
          <w:jc w:val="center"/>
        </w:trPr>
        <w:tc>
          <w:tcPr>
            <w:tcW w:w="591"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18</w:t>
            </w:r>
          </w:p>
        </w:tc>
        <w:tc>
          <w:tcPr>
            <w:tcW w:w="607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substancji organicznych według PN-EN 1744-1, p.15.1:</w:t>
            </w:r>
          </w:p>
        </w:tc>
        <w:tc>
          <w:tcPr>
            <w:tcW w:w="2409" w:type="dxa"/>
            <w:gridSpan w:val="3"/>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barwa nie ciemniejsza niż wzorcowa</w:t>
            </w:r>
          </w:p>
        </w:tc>
      </w:tr>
    </w:tbl>
    <w:p w:rsidR="00BD0550" w:rsidRPr="00834377" w:rsidRDefault="00BD0550" w:rsidP="00834377">
      <w:pPr>
        <w:pStyle w:val="sstnromalny"/>
        <w:spacing w:line="264" w:lineRule="auto"/>
        <w:jc w:val="both"/>
        <w:rPr>
          <w:rFonts w:ascii="Arial" w:hAnsi="Arial" w:cs="Arial"/>
          <w:sz w:val="18"/>
        </w:rPr>
      </w:pPr>
      <w:r w:rsidRPr="00834377">
        <w:rPr>
          <w:rStyle w:val="FontStyle35"/>
          <w:rFonts w:ascii="Arial" w:hAnsi="Arial" w:cs="Arial"/>
          <w:i/>
          <w:vertAlign w:val="superscript"/>
        </w:rPr>
        <w:t>1</w:t>
      </w:r>
      <w:r w:rsidRPr="00834377">
        <w:rPr>
          <w:rFonts w:ascii="Arial" w:hAnsi="Arial" w:cs="Arial"/>
          <w:sz w:val="18"/>
          <w:vertAlign w:val="superscript"/>
        </w:rPr>
        <w:t>)</w:t>
      </w:r>
      <w:r w:rsidRPr="00834377">
        <w:rPr>
          <w:rFonts w:ascii="Arial" w:hAnsi="Arial" w:cs="Arial"/>
          <w:sz w:val="18"/>
        </w:rPr>
        <w:t xml:space="preserve"> w przypadku stwierdzenia, że badane kruszywo odpowiada 1 stopniowi potencjalnej reaktywności alkalicznej należy wykonać badanie dodatkowe zgodnie z PN-B-06714-34; dopuszczenie do zastosowania przy spełnieniu wymagania: reaktywność alkaliczna z cementem nie wywołująca zwiększenia wymiarów liniowych większych niż 0,1 %.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Jako kruszywo drobne powinno być stosowane kruszywo o uziarnieniu nie większym niż 4 mm, spełniającym następujące wymagania podane w tablicy:</w:t>
      </w:r>
    </w:p>
    <w:tbl>
      <w:tblPr>
        <w:tblW w:w="0" w:type="auto"/>
        <w:tblInd w:w="40" w:type="dxa"/>
        <w:tblLayout w:type="fixed"/>
        <w:tblCellMar>
          <w:left w:w="40" w:type="dxa"/>
          <w:right w:w="40" w:type="dxa"/>
        </w:tblCellMar>
        <w:tblLook w:val="04A0" w:firstRow="1" w:lastRow="0" w:firstColumn="1" w:lastColumn="0" w:noHBand="0" w:noVBand="1"/>
      </w:tblPr>
      <w:tblGrid>
        <w:gridCol w:w="605"/>
        <w:gridCol w:w="6058"/>
        <w:gridCol w:w="2409"/>
      </w:tblGrid>
      <w:tr w:rsidR="00BD0550" w:rsidRPr="00834377" w:rsidTr="007F5E1B">
        <w:tc>
          <w:tcPr>
            <w:tcW w:w="60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Lp.</w:t>
            </w:r>
          </w:p>
        </w:tc>
        <w:tc>
          <w:tcPr>
            <w:tcW w:w="6058"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Właściwości kruszywa</w:t>
            </w:r>
          </w:p>
        </w:tc>
        <w:tc>
          <w:tcPr>
            <w:tcW w:w="240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Wymagania</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w:t>
            </w:r>
          </w:p>
        </w:tc>
        <w:tc>
          <w:tcPr>
            <w:tcW w:w="6058"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w:t>
            </w:r>
          </w:p>
        </w:tc>
        <w:tc>
          <w:tcPr>
            <w:tcW w:w="240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Uziarnienie według PN-EN 933-1; wymagana kategoria:</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GF 85</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pyłów według PN-EN 933-1; kategoria nie wyższa niż:</w:t>
            </w:r>
          </w:p>
        </w:tc>
        <w:tc>
          <w:tcPr>
            <w:tcW w:w="2409" w:type="dxa"/>
            <w:tcBorders>
              <w:top w:val="single" w:sz="6" w:space="0" w:color="auto"/>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Tolerancje deklarowanego typowego uziarnienia kruszywa drobnego</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zgodnie z tablicą C. 1 w normie PN-EN 12620</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4</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Gęstość ziaren według PN-EN 1097-6, rozdz. 7,8 lub 9</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deklarowana przez producenta</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5</w:t>
            </w:r>
          </w:p>
        </w:tc>
        <w:tc>
          <w:tcPr>
            <w:tcW w:w="6058"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Gęstość nasypowa według PN-EN 1097-3</w:t>
            </w:r>
          </w:p>
        </w:tc>
        <w:tc>
          <w:tcPr>
            <w:tcW w:w="240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deklarowana przez producenta</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6</w:t>
            </w:r>
          </w:p>
        </w:tc>
        <w:tc>
          <w:tcPr>
            <w:tcW w:w="6058"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Reaktywność alkaliczno - krzemionkowa; stopień potencjalnej reaktywności według PN-B-06714-46:</w:t>
            </w:r>
          </w:p>
        </w:tc>
        <w:tc>
          <w:tcPr>
            <w:tcW w:w="240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 xml:space="preserve">stopień potencjalnej reaktywności 0 </w:t>
            </w:r>
            <w:r w:rsidRPr="00834377">
              <w:rPr>
                <w:rFonts w:ascii="Arial" w:hAnsi="Arial" w:cs="Arial"/>
                <w:sz w:val="18"/>
                <w:vertAlign w:val="superscript"/>
              </w:rPr>
              <w:t>1)</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7</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siarczanów rozpuszczalnych w kwasie według PN-EN 1744-1, rozdz.12; nie wyższa niż kategoria:</w:t>
            </w:r>
          </w:p>
        </w:tc>
        <w:tc>
          <w:tcPr>
            <w:tcW w:w="240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 xml:space="preserve">AS </w:t>
            </w:r>
            <w:r w:rsidRPr="00834377">
              <w:rPr>
                <w:rFonts w:ascii="Arial" w:hAnsi="Arial" w:cs="Arial"/>
                <w:sz w:val="18"/>
                <w:vertAlign w:val="subscript"/>
              </w:rPr>
              <w:t>0,2</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8</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siarki całkowitej według PN-EN 1744-1, rozdz.11; wartość nie wyższa niż w %:</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9</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Zanieczyszczenia lekkie według PN-EN 1774</w:t>
            </w:r>
            <w:r w:rsidRPr="00834377">
              <w:rPr>
                <w:rFonts w:ascii="Arial" w:hAnsi="Arial" w:cs="Arial"/>
                <w:sz w:val="18"/>
              </w:rPr>
              <w:softHyphen/>
              <w:t>1, p. 14.2; wartość nie wyższa niż w %:</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0,5</w:t>
            </w:r>
          </w:p>
        </w:tc>
      </w:tr>
      <w:tr w:rsidR="00BD0550" w:rsidRPr="00834377" w:rsidTr="007F5E1B">
        <w:tc>
          <w:tcPr>
            <w:tcW w:w="605"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w:t>
            </w:r>
          </w:p>
        </w:tc>
        <w:tc>
          <w:tcPr>
            <w:tcW w:w="6058"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Zawartość substancji organicznych według PN-EN 1744-1, p.15.1:</w:t>
            </w:r>
          </w:p>
        </w:tc>
        <w:tc>
          <w:tcPr>
            <w:tcW w:w="2409"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barwa nie ciemniejsza niż wzorcowa</w:t>
            </w:r>
          </w:p>
        </w:tc>
      </w:tr>
    </w:tbl>
    <w:p w:rsidR="00BD0550" w:rsidRPr="00834377" w:rsidRDefault="00BD0550" w:rsidP="00834377">
      <w:pPr>
        <w:pStyle w:val="sstnromalny"/>
        <w:spacing w:line="264" w:lineRule="auto"/>
        <w:jc w:val="both"/>
        <w:rPr>
          <w:rFonts w:ascii="Arial" w:hAnsi="Arial" w:cs="Arial"/>
          <w:sz w:val="18"/>
        </w:rPr>
      </w:pPr>
      <w:r w:rsidRPr="00834377">
        <w:rPr>
          <w:rStyle w:val="FontStyle35"/>
          <w:rFonts w:ascii="Arial" w:hAnsi="Arial" w:cs="Arial"/>
          <w:vertAlign w:val="superscript"/>
        </w:rPr>
        <w:t>1</w:t>
      </w:r>
      <w:r w:rsidRPr="00834377">
        <w:rPr>
          <w:rFonts w:ascii="Arial" w:hAnsi="Arial" w:cs="Arial"/>
          <w:sz w:val="18"/>
          <w:vertAlign w:val="superscript"/>
        </w:rPr>
        <w:t>)</w:t>
      </w:r>
      <w:r w:rsidRPr="00834377">
        <w:rPr>
          <w:rFonts w:ascii="Arial" w:hAnsi="Arial" w:cs="Arial"/>
          <w:sz w:val="18"/>
        </w:rPr>
        <w:t xml:space="preserve"> w przypadku stwierdzenia, że badane kruszywo odpowiada 1 stopniowi potencjalnej reaktywności alkalicznej należy wykonać badanie dodatkowe zgodnie z PN-B-06714-34; dopuszczenie do zastosowania przy spełnieniu wymagania: reaktywność alkaliczna z cementem nie wywołująca zwiększenia wymiarów liniowych większych niż 0,1 %.</w:t>
      </w:r>
    </w:p>
    <w:p w:rsidR="00BD0550" w:rsidRPr="00834377" w:rsidRDefault="00BD0550" w:rsidP="00834377">
      <w:pPr>
        <w:pStyle w:val="sstnag4"/>
        <w:spacing w:line="264" w:lineRule="auto"/>
      </w:pPr>
      <w:r w:rsidRPr="00834377">
        <w:t>Woda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Woda zarobowa do betonu powinna odpowiadać wymaganiom PN-EN 1008. Stosowanie wody pitnej nie wymaga badań. Zabrania się stosowania wody z systemów recyklingu.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Część wody zarobowej jest potrzebna do wiązania betonu, jest to woda aktywna chemicznie związana w betonie. Ilość wody niezbędna do wiązania daje stosunek cementowo - wodny w/c = 0,2 do 0,25. Reszta wody służy do zwilżenia kruszywa</w:t>
      </w:r>
      <w:r w:rsidR="00AE71FA" w:rsidRPr="00834377">
        <w:rPr>
          <w:rFonts w:ascii="Arial" w:hAnsi="Arial" w:cs="Arial"/>
          <w:sz w:val="18"/>
        </w:rPr>
        <w:t xml:space="preserve"> i </w:t>
      </w:r>
      <w:r w:rsidRPr="00834377">
        <w:rPr>
          <w:rFonts w:ascii="Arial" w:hAnsi="Arial" w:cs="Arial"/>
          <w:sz w:val="18"/>
        </w:rPr>
        <w:t xml:space="preserve">nadania mieszance betonowej odpowiedniej konsystencji - jest to woda bierna, która z biegiem czasu wyparuje z betonu pozostawiając mikro-i makropory obniżające wytrzymałość betonu. </w:t>
      </w:r>
    </w:p>
    <w:p w:rsidR="00BD0550" w:rsidRPr="00834377" w:rsidRDefault="00BD0550" w:rsidP="00834377">
      <w:pPr>
        <w:pStyle w:val="sstnag4"/>
        <w:spacing w:line="264" w:lineRule="auto"/>
      </w:pPr>
      <w:r w:rsidRPr="00834377">
        <w:t xml:space="preserve"> Domieszki do betonu</w:t>
      </w:r>
      <w:r w:rsidR="00AE71FA" w:rsidRPr="00834377">
        <w:t xml:space="preserve"> i </w:t>
      </w:r>
      <w:r w:rsidRPr="00834377">
        <w:t>dodatki mineralne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betonu zaleca się stosowanie domieszek modyfikujących właściwości mieszanki lub stwardniałego betonu, poprawiających właściwości betonu lub zapewniających uzyskanie specjalnych właściwości.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Zawartość całkowita stosowanych domieszek do betonu powinna być zgodna z wymaganiami PN-EN 206-1.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betonu przeznaczonego do wykonania elementów narażonych na oddziaływanie środow</w:t>
      </w:r>
      <w:r w:rsidR="009C1C49">
        <w:rPr>
          <w:rFonts w:ascii="Arial" w:hAnsi="Arial" w:cs="Arial"/>
          <w:sz w:val="18"/>
        </w:rPr>
        <w:t xml:space="preserve">iska w klasach ekspozycji: XF2 </w:t>
      </w:r>
      <w:r w:rsidRPr="00834377">
        <w:rPr>
          <w:rFonts w:ascii="Arial" w:hAnsi="Arial" w:cs="Arial"/>
          <w:sz w:val="18"/>
        </w:rPr>
        <w:t>zaleca się stosowanie domieszki napowietrzającej.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Przydatność domieszek do betonu powinna być ustalona na podstawie wymagań określonych w PN-EN 934-1</w:t>
      </w:r>
      <w:r w:rsidR="00AE71FA" w:rsidRPr="00834377">
        <w:rPr>
          <w:rFonts w:ascii="Arial" w:hAnsi="Arial" w:cs="Arial"/>
          <w:sz w:val="18"/>
        </w:rPr>
        <w:t xml:space="preserve"> i </w:t>
      </w:r>
      <w:r w:rsidRPr="00834377">
        <w:rPr>
          <w:rFonts w:ascii="Arial" w:hAnsi="Arial" w:cs="Arial"/>
          <w:sz w:val="18"/>
        </w:rPr>
        <w:t>PN-EN 934-2. W składzie</w:t>
      </w:r>
      <w:r w:rsidR="00AE71FA" w:rsidRPr="00834377">
        <w:rPr>
          <w:rFonts w:ascii="Arial" w:hAnsi="Arial" w:cs="Arial"/>
          <w:sz w:val="18"/>
        </w:rPr>
        <w:t xml:space="preserve"> i </w:t>
      </w:r>
      <w:r w:rsidRPr="00834377">
        <w:rPr>
          <w:rFonts w:ascii="Arial" w:hAnsi="Arial" w:cs="Arial"/>
          <w:sz w:val="18"/>
        </w:rPr>
        <w:t>właściwościach stosowanych</w:t>
      </w:r>
      <w:r w:rsidR="009C1C49">
        <w:rPr>
          <w:rFonts w:ascii="Arial" w:hAnsi="Arial" w:cs="Arial"/>
          <w:sz w:val="18"/>
        </w:rPr>
        <w:t xml:space="preserve"> </w:t>
      </w:r>
      <w:r w:rsidRPr="00834377">
        <w:rPr>
          <w:rFonts w:ascii="Arial" w:hAnsi="Arial" w:cs="Arial"/>
          <w:sz w:val="18"/>
        </w:rPr>
        <w:t>domieszkach, z uwagi na trwałość betonu, szczególnie istotne są:</w:t>
      </w:r>
    </w:p>
    <w:p w:rsidR="00BD0550" w:rsidRPr="00834377" w:rsidRDefault="00BD0550" w:rsidP="006173C3">
      <w:pPr>
        <w:pStyle w:val="sstnromalny"/>
        <w:numPr>
          <w:ilvl w:val="0"/>
          <w:numId w:val="111"/>
        </w:numPr>
        <w:spacing w:line="264" w:lineRule="auto"/>
        <w:jc w:val="both"/>
        <w:rPr>
          <w:rFonts w:ascii="Arial" w:hAnsi="Arial" w:cs="Arial"/>
          <w:sz w:val="18"/>
        </w:rPr>
      </w:pPr>
      <w:r w:rsidRPr="00834377">
        <w:rPr>
          <w:rFonts w:ascii="Arial" w:hAnsi="Arial" w:cs="Arial"/>
          <w:sz w:val="18"/>
        </w:rPr>
        <w:t>zawartość chloru</w:t>
      </w:r>
      <w:r w:rsidR="00AE71FA" w:rsidRPr="00834377">
        <w:rPr>
          <w:rFonts w:ascii="Arial" w:hAnsi="Arial" w:cs="Arial"/>
          <w:sz w:val="18"/>
        </w:rPr>
        <w:t xml:space="preserve"> i </w:t>
      </w:r>
      <w:r w:rsidRPr="00834377">
        <w:rPr>
          <w:rFonts w:ascii="Arial" w:hAnsi="Arial" w:cs="Arial"/>
          <w:sz w:val="18"/>
        </w:rPr>
        <w:t>chlorków rozpuszczalnych w wodzie,</w:t>
      </w:r>
    </w:p>
    <w:p w:rsidR="00BD0550" w:rsidRPr="00834377" w:rsidRDefault="00BD0550" w:rsidP="006173C3">
      <w:pPr>
        <w:pStyle w:val="sstnromalny"/>
        <w:numPr>
          <w:ilvl w:val="0"/>
          <w:numId w:val="111"/>
        </w:numPr>
        <w:spacing w:line="264" w:lineRule="auto"/>
        <w:jc w:val="both"/>
        <w:rPr>
          <w:rFonts w:ascii="Arial" w:hAnsi="Arial" w:cs="Arial"/>
          <w:sz w:val="18"/>
        </w:rPr>
      </w:pPr>
      <w:r w:rsidRPr="00834377">
        <w:rPr>
          <w:rFonts w:ascii="Arial" w:hAnsi="Arial" w:cs="Arial"/>
          <w:sz w:val="18"/>
        </w:rPr>
        <w:t>zawartość alkaliów,</w:t>
      </w:r>
    </w:p>
    <w:p w:rsidR="00BD0550" w:rsidRPr="00834377" w:rsidRDefault="00BD0550" w:rsidP="006173C3">
      <w:pPr>
        <w:pStyle w:val="sstnromalny"/>
        <w:numPr>
          <w:ilvl w:val="0"/>
          <w:numId w:val="111"/>
        </w:numPr>
        <w:spacing w:line="264" w:lineRule="auto"/>
        <w:jc w:val="both"/>
        <w:rPr>
          <w:rFonts w:ascii="Arial" w:hAnsi="Arial" w:cs="Arial"/>
          <w:sz w:val="18"/>
        </w:rPr>
      </w:pPr>
      <w:r w:rsidRPr="00834377">
        <w:rPr>
          <w:rFonts w:ascii="Arial" w:hAnsi="Arial" w:cs="Arial"/>
          <w:sz w:val="18"/>
        </w:rPr>
        <w:t>oddziaływanie korozyjne.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stosowania więcej niż jednej domieszki kompatybilność tych domieszek należy sprawdzić w badaniach wstępnych. Kompatybilność domieszki napowietrzającej z innymi domieszkani należy stwierdzić na podstawie kryteriów dotyczących domieszek napowietrzających, określonych w PN-EN 934-2. Stosowanie domieszki napowietrzającej w betonie wykonanym z cementu innego niż CEM</w:t>
      </w:r>
      <w:r w:rsidR="00AE71FA" w:rsidRPr="00834377">
        <w:rPr>
          <w:rFonts w:ascii="Arial" w:hAnsi="Arial" w:cs="Arial"/>
          <w:sz w:val="18"/>
        </w:rPr>
        <w:t xml:space="preserve"> i </w:t>
      </w:r>
      <w:r w:rsidRPr="00834377">
        <w:rPr>
          <w:rFonts w:ascii="Arial" w:hAnsi="Arial" w:cs="Arial"/>
          <w:sz w:val="18"/>
        </w:rPr>
        <w:t>wymaga także sprawdzenia w badaniach wstępnych, odniesionych do kryteriów zawartych w PN-EN 934-2.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  się  stosowanie  do betonu dodatku pyłu krzemionkowego według PN-EN 13263-1.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Dodatki uplastyczniające - plastyfikatory.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Stosowanie plastyfikatorów pozwala na zmianę konsystencji mieszanki bez zmiany składu betonu</w:t>
      </w:r>
      <w:r w:rsidR="00AE71FA" w:rsidRPr="00834377">
        <w:rPr>
          <w:rFonts w:ascii="Arial" w:hAnsi="Arial" w:cs="Arial"/>
          <w:sz w:val="18"/>
        </w:rPr>
        <w:t xml:space="preserve"> i </w:t>
      </w:r>
      <w:r w:rsidRPr="00834377">
        <w:rPr>
          <w:rFonts w:ascii="Arial" w:hAnsi="Arial" w:cs="Arial"/>
          <w:sz w:val="18"/>
        </w:rPr>
        <w:t>przy założonej wytrzymałości. Zmniejszenie ilości wody zarobowej dla uzyskania tej samej konsystencji co bez stosowania plastyfikatorów wynosi 10 do 20%, zagęszczenie</w:t>
      </w:r>
      <w:r w:rsidR="00AE71FA" w:rsidRPr="00834377">
        <w:rPr>
          <w:rFonts w:ascii="Arial" w:hAnsi="Arial" w:cs="Arial"/>
          <w:sz w:val="18"/>
        </w:rPr>
        <w:t xml:space="preserve"> i </w:t>
      </w:r>
      <w:r w:rsidRPr="00834377">
        <w:rPr>
          <w:rFonts w:ascii="Arial" w:hAnsi="Arial" w:cs="Arial"/>
          <w:sz w:val="18"/>
        </w:rPr>
        <w:t xml:space="preserve">szczelność betonu są większe.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Ulega podwyższeniu odporność na korozję siarczanową.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Zaleca się stosowanie: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Plastyfikatora, który powoduje:</w:t>
      </w:r>
    </w:p>
    <w:p w:rsidR="00BD0550" w:rsidRPr="00834377" w:rsidRDefault="00BD0550" w:rsidP="006173C3">
      <w:pPr>
        <w:pStyle w:val="sstnromalny"/>
        <w:numPr>
          <w:ilvl w:val="0"/>
          <w:numId w:val="112"/>
        </w:numPr>
        <w:spacing w:line="264" w:lineRule="auto"/>
        <w:jc w:val="both"/>
        <w:rPr>
          <w:rFonts w:ascii="Arial" w:hAnsi="Arial" w:cs="Arial"/>
          <w:sz w:val="18"/>
        </w:rPr>
      </w:pPr>
      <w:r w:rsidRPr="00834377">
        <w:rPr>
          <w:rFonts w:ascii="Arial" w:hAnsi="Arial" w:cs="Arial"/>
          <w:sz w:val="18"/>
        </w:rPr>
        <w:t>zwiększenie trwałości betonu poprzez podwyższenie jego szczelności</w:t>
      </w:r>
    </w:p>
    <w:p w:rsidR="00BD0550" w:rsidRPr="00834377" w:rsidRDefault="00BD0550" w:rsidP="006173C3">
      <w:pPr>
        <w:pStyle w:val="sstnromalny"/>
        <w:numPr>
          <w:ilvl w:val="0"/>
          <w:numId w:val="112"/>
        </w:numPr>
        <w:spacing w:line="264" w:lineRule="auto"/>
        <w:jc w:val="both"/>
        <w:rPr>
          <w:rFonts w:ascii="Arial" w:hAnsi="Arial" w:cs="Arial"/>
          <w:sz w:val="18"/>
        </w:rPr>
      </w:pPr>
      <w:r w:rsidRPr="00834377">
        <w:rPr>
          <w:rFonts w:ascii="Arial" w:hAnsi="Arial" w:cs="Arial"/>
          <w:sz w:val="18"/>
        </w:rPr>
        <w:t>zwiększenie wytrzymałości</w:t>
      </w:r>
      <w:r w:rsidR="00AE71FA" w:rsidRPr="00834377">
        <w:rPr>
          <w:rFonts w:ascii="Arial" w:hAnsi="Arial" w:cs="Arial"/>
          <w:sz w:val="18"/>
        </w:rPr>
        <w:t xml:space="preserve"> i </w:t>
      </w:r>
      <w:r w:rsidRPr="00834377">
        <w:rPr>
          <w:rFonts w:ascii="Arial" w:hAnsi="Arial" w:cs="Arial"/>
          <w:sz w:val="18"/>
        </w:rPr>
        <w:t>urabialności betonu</w:t>
      </w:r>
    </w:p>
    <w:p w:rsidR="00BD0550" w:rsidRPr="00834377" w:rsidRDefault="00BD0550" w:rsidP="006173C3">
      <w:pPr>
        <w:pStyle w:val="sstnromalny"/>
        <w:numPr>
          <w:ilvl w:val="0"/>
          <w:numId w:val="112"/>
        </w:numPr>
        <w:spacing w:line="264" w:lineRule="auto"/>
        <w:jc w:val="both"/>
        <w:rPr>
          <w:rFonts w:ascii="Arial" w:hAnsi="Arial" w:cs="Arial"/>
          <w:sz w:val="18"/>
        </w:rPr>
      </w:pPr>
      <w:r w:rsidRPr="00834377">
        <w:rPr>
          <w:rFonts w:ascii="Arial" w:hAnsi="Arial" w:cs="Arial"/>
          <w:sz w:val="18"/>
        </w:rPr>
        <w:t>zmniejszenie nakładu pracy podczas betonowania (łatwiejsze rozprowadzanie betonu w deskowaniu, krótszy czas wibrowania, łatwiejsze opróżnianie środków transportu</w:t>
      </w:r>
      <w:r w:rsidR="00AE71FA" w:rsidRPr="00834377">
        <w:rPr>
          <w:rFonts w:ascii="Arial" w:hAnsi="Arial" w:cs="Arial"/>
          <w:sz w:val="18"/>
        </w:rPr>
        <w:t xml:space="preserve"> i </w:t>
      </w:r>
      <w:r w:rsidRPr="00834377">
        <w:rPr>
          <w:rFonts w:ascii="Arial" w:hAnsi="Arial" w:cs="Arial"/>
          <w:sz w:val="18"/>
        </w:rPr>
        <w:t>podawanie pompami).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Dozowanie ok. 1% wagi cementu. Dodawać do wody zarobowej lub bezpośrednio do świeżo rozrobionej mieszanki (nigdy do suchej masy!).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Środka napowietrzającego, który powoduje:</w:t>
      </w:r>
    </w:p>
    <w:p w:rsidR="00BD0550" w:rsidRPr="00834377" w:rsidRDefault="00BD0550" w:rsidP="006173C3">
      <w:pPr>
        <w:pStyle w:val="sstnromalny"/>
        <w:numPr>
          <w:ilvl w:val="0"/>
          <w:numId w:val="113"/>
        </w:numPr>
        <w:spacing w:line="264" w:lineRule="auto"/>
        <w:jc w:val="both"/>
        <w:rPr>
          <w:rFonts w:ascii="Arial" w:hAnsi="Arial" w:cs="Arial"/>
          <w:sz w:val="18"/>
        </w:rPr>
      </w:pPr>
      <w:r w:rsidRPr="00834377">
        <w:rPr>
          <w:rFonts w:ascii="Arial" w:hAnsi="Arial" w:cs="Arial"/>
          <w:sz w:val="18"/>
        </w:rPr>
        <w:t>zwiększenie mrozoodporności</w:t>
      </w:r>
      <w:r w:rsidR="00AE71FA" w:rsidRPr="00834377">
        <w:rPr>
          <w:rFonts w:ascii="Arial" w:hAnsi="Arial" w:cs="Arial"/>
          <w:sz w:val="18"/>
        </w:rPr>
        <w:t xml:space="preserve"> i </w:t>
      </w:r>
      <w:r w:rsidRPr="00834377">
        <w:rPr>
          <w:rFonts w:ascii="Arial" w:hAnsi="Arial" w:cs="Arial"/>
          <w:sz w:val="18"/>
        </w:rPr>
        <w:t>odporności na środki odladzające</w:t>
      </w:r>
    </w:p>
    <w:p w:rsidR="00BD0550" w:rsidRPr="00834377" w:rsidRDefault="00BD0550" w:rsidP="006173C3">
      <w:pPr>
        <w:pStyle w:val="sstnromalny"/>
        <w:numPr>
          <w:ilvl w:val="0"/>
          <w:numId w:val="113"/>
        </w:numPr>
        <w:spacing w:line="264" w:lineRule="auto"/>
        <w:jc w:val="both"/>
        <w:rPr>
          <w:rFonts w:ascii="Arial" w:hAnsi="Arial" w:cs="Arial"/>
          <w:sz w:val="18"/>
        </w:rPr>
      </w:pPr>
      <w:r w:rsidRPr="00834377">
        <w:rPr>
          <w:rFonts w:ascii="Arial" w:hAnsi="Arial" w:cs="Arial"/>
          <w:sz w:val="18"/>
        </w:rPr>
        <w:t>zmniejszenie nasiąkliwości</w:t>
      </w:r>
      <w:r w:rsidR="00AE71FA" w:rsidRPr="00834377">
        <w:rPr>
          <w:rFonts w:ascii="Arial" w:hAnsi="Arial" w:cs="Arial"/>
          <w:sz w:val="18"/>
        </w:rPr>
        <w:t xml:space="preserve"> i </w:t>
      </w:r>
      <w:r w:rsidRPr="00834377">
        <w:rPr>
          <w:rFonts w:ascii="Arial" w:hAnsi="Arial" w:cs="Arial"/>
          <w:sz w:val="18"/>
        </w:rPr>
        <w:t>przepuszczalności dla wody</w:t>
      </w:r>
    </w:p>
    <w:p w:rsidR="00BD0550" w:rsidRPr="00834377" w:rsidRDefault="00BD0550" w:rsidP="006173C3">
      <w:pPr>
        <w:pStyle w:val="sstnromalny"/>
        <w:numPr>
          <w:ilvl w:val="0"/>
          <w:numId w:val="113"/>
        </w:numPr>
        <w:spacing w:line="264" w:lineRule="auto"/>
        <w:jc w:val="both"/>
        <w:rPr>
          <w:rFonts w:ascii="Arial" w:hAnsi="Arial" w:cs="Arial"/>
          <w:sz w:val="18"/>
        </w:rPr>
      </w:pPr>
      <w:r w:rsidRPr="00834377">
        <w:rPr>
          <w:rFonts w:ascii="Arial" w:hAnsi="Arial" w:cs="Arial"/>
          <w:sz w:val="18"/>
        </w:rPr>
        <w:t>poprawianie urabialności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Dozowanie 0,6% wagi cementu. Dodawać do wody zarobowej lub bezpośrednio do świeżo rozrobionej mieszanki (nigdy do suchej masy!). Środek taki zaleca się szczególnie jako dodatek do gzymsów.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Dodatki uszczelniające.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Sposób działania to zagęszczenie struktury betonu, przez co następuje podwyższenie wodoszczelności.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Zaleca się stosowanie:</w:t>
      </w:r>
    </w:p>
    <w:p w:rsidR="00BD0550" w:rsidRPr="00834377" w:rsidRDefault="00BD0550" w:rsidP="006173C3">
      <w:pPr>
        <w:pStyle w:val="sstnromalny"/>
        <w:numPr>
          <w:ilvl w:val="0"/>
          <w:numId w:val="114"/>
        </w:numPr>
        <w:spacing w:line="264" w:lineRule="auto"/>
        <w:jc w:val="both"/>
        <w:rPr>
          <w:rFonts w:ascii="Arial" w:hAnsi="Arial" w:cs="Arial"/>
          <w:sz w:val="18"/>
        </w:rPr>
      </w:pPr>
      <w:r w:rsidRPr="00834377">
        <w:rPr>
          <w:rFonts w:ascii="Arial" w:hAnsi="Arial" w:cs="Arial"/>
          <w:sz w:val="18"/>
        </w:rPr>
        <w:t>Np. preparatu na bazie mikrokrzemionki  która powoduje:</w:t>
      </w:r>
    </w:p>
    <w:p w:rsidR="00BD0550" w:rsidRPr="00834377" w:rsidRDefault="00BD0550" w:rsidP="006173C3">
      <w:pPr>
        <w:pStyle w:val="sstnromalny"/>
        <w:numPr>
          <w:ilvl w:val="0"/>
          <w:numId w:val="114"/>
        </w:numPr>
        <w:spacing w:line="264" w:lineRule="auto"/>
        <w:jc w:val="both"/>
        <w:rPr>
          <w:rFonts w:ascii="Arial" w:hAnsi="Arial" w:cs="Arial"/>
          <w:sz w:val="18"/>
        </w:rPr>
      </w:pPr>
      <w:r w:rsidRPr="00834377">
        <w:rPr>
          <w:rFonts w:ascii="Arial" w:hAnsi="Arial" w:cs="Arial"/>
          <w:sz w:val="18"/>
        </w:rPr>
        <w:t>zwiększenie trwałości betonu (beton wodoszczelny, mrozoodporny, odporny na cykle zamrażania-rozmrażania, na działanie soli odladzających</w:t>
      </w:r>
      <w:r w:rsidR="00AE71FA" w:rsidRPr="00834377">
        <w:rPr>
          <w:rFonts w:ascii="Arial" w:hAnsi="Arial" w:cs="Arial"/>
          <w:sz w:val="18"/>
        </w:rPr>
        <w:t xml:space="preserve"> i </w:t>
      </w:r>
      <w:r w:rsidRPr="00834377">
        <w:rPr>
          <w:rFonts w:ascii="Arial" w:hAnsi="Arial" w:cs="Arial"/>
          <w:sz w:val="18"/>
        </w:rPr>
        <w:t>na karbonizację).</w:t>
      </w:r>
    </w:p>
    <w:p w:rsidR="00BD0550" w:rsidRPr="00834377" w:rsidRDefault="00BD0550" w:rsidP="006173C3">
      <w:pPr>
        <w:pStyle w:val="sstnromalny"/>
        <w:numPr>
          <w:ilvl w:val="0"/>
          <w:numId w:val="114"/>
        </w:numPr>
        <w:spacing w:line="264" w:lineRule="auto"/>
        <w:jc w:val="both"/>
        <w:rPr>
          <w:rFonts w:ascii="Arial" w:hAnsi="Arial" w:cs="Arial"/>
          <w:sz w:val="18"/>
        </w:rPr>
      </w:pPr>
      <w:r w:rsidRPr="00834377">
        <w:rPr>
          <w:rFonts w:ascii="Arial" w:hAnsi="Arial" w:cs="Arial"/>
          <w:sz w:val="18"/>
        </w:rPr>
        <w:t>Zwiększenia wytrzymałości,</w:t>
      </w:r>
    </w:p>
    <w:p w:rsidR="00BD0550" w:rsidRPr="00834377" w:rsidRDefault="00BD0550" w:rsidP="006173C3">
      <w:pPr>
        <w:pStyle w:val="sstnromalny"/>
        <w:numPr>
          <w:ilvl w:val="0"/>
          <w:numId w:val="114"/>
        </w:numPr>
        <w:spacing w:line="264" w:lineRule="auto"/>
        <w:jc w:val="both"/>
        <w:rPr>
          <w:rFonts w:ascii="Arial" w:hAnsi="Arial" w:cs="Arial"/>
          <w:sz w:val="18"/>
        </w:rPr>
      </w:pPr>
      <w:r w:rsidRPr="00834377">
        <w:rPr>
          <w:rFonts w:ascii="Arial" w:hAnsi="Arial" w:cs="Arial"/>
          <w:sz w:val="18"/>
        </w:rPr>
        <w:t>Poprawa urabialności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Dozowanie wagowe 5-10% wagi cementu. Dodawać do suchej mieszanki przed wlaniem wody zarobowej.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Opóźniacz do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Zaleca się stosowanie domieszki, która powoduje:</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przy betonach monolitycznych uzyskanie w przybliżeniu jednakowego początku wiązania w całości monolitu,</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opóźnienie rozpoczęcia procesu wiązania,</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podwyższenie wytrzymałości końcowej,</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polepszenie urabialności,</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zmniejszenie skurczu</w:t>
      </w:r>
      <w:r w:rsidR="00AE71FA" w:rsidRPr="00834377">
        <w:rPr>
          <w:rFonts w:ascii="Arial" w:hAnsi="Arial" w:cs="Arial"/>
          <w:sz w:val="18"/>
        </w:rPr>
        <w:t xml:space="preserve"> i </w:t>
      </w:r>
      <w:r w:rsidRPr="00834377">
        <w:rPr>
          <w:rFonts w:ascii="Arial" w:hAnsi="Arial" w:cs="Arial"/>
          <w:sz w:val="18"/>
        </w:rPr>
        <w:t>pełzania,</w:t>
      </w:r>
    </w:p>
    <w:p w:rsidR="00BD0550" w:rsidRPr="00834377" w:rsidRDefault="00BD0550" w:rsidP="006173C3">
      <w:pPr>
        <w:pStyle w:val="sstnromalny"/>
        <w:numPr>
          <w:ilvl w:val="0"/>
          <w:numId w:val="115"/>
        </w:numPr>
        <w:spacing w:line="264" w:lineRule="auto"/>
        <w:jc w:val="both"/>
        <w:rPr>
          <w:rFonts w:ascii="Arial" w:hAnsi="Arial" w:cs="Arial"/>
          <w:sz w:val="18"/>
        </w:rPr>
      </w:pPr>
      <w:r w:rsidRPr="00834377">
        <w:rPr>
          <w:rFonts w:ascii="Arial" w:hAnsi="Arial" w:cs="Arial"/>
          <w:sz w:val="18"/>
        </w:rPr>
        <w:t>poprawa wyglądu zewnętrznego betonu po rozdeskowaniu.</w:t>
      </w:r>
    </w:p>
    <w:p w:rsidR="00BD0550" w:rsidRPr="00834377" w:rsidRDefault="00BD0550" w:rsidP="00834377">
      <w:pPr>
        <w:pStyle w:val="sstnag4"/>
        <w:spacing w:line="264" w:lineRule="auto"/>
      </w:pPr>
      <w:r w:rsidRPr="00834377">
        <w:t>Właściwości mieszanki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projektowaniu składu mieszanki betonowej zagęszczanej przez wibrowanie</w:t>
      </w:r>
      <w:r w:rsidR="00AE71FA" w:rsidRPr="00834377">
        <w:rPr>
          <w:rFonts w:ascii="Arial" w:hAnsi="Arial" w:cs="Arial"/>
          <w:sz w:val="18"/>
        </w:rPr>
        <w:t xml:space="preserve"> i </w:t>
      </w:r>
      <w:r w:rsidRPr="00834377">
        <w:rPr>
          <w:rFonts w:ascii="Arial" w:hAnsi="Arial" w:cs="Arial"/>
          <w:sz w:val="18"/>
        </w:rPr>
        <w:t>dojrzewającej w warunkach naturalnych (przy śr. temp. dobowej nie większej od 10ºC), średnie wymagane wytrzymałości na ściskanie betonu poszczególnych klas po 28 dniach przyjmuje się równe wartościom 1,3 RbG. W celu polepszenia właściwości mieszanki betonowej</w:t>
      </w:r>
      <w:r w:rsidR="00AE71FA" w:rsidRPr="00834377">
        <w:rPr>
          <w:rFonts w:ascii="Arial" w:hAnsi="Arial" w:cs="Arial"/>
          <w:sz w:val="18"/>
        </w:rPr>
        <w:t xml:space="preserve"> i </w:t>
      </w:r>
      <w:r w:rsidRPr="00834377">
        <w:rPr>
          <w:rFonts w:ascii="Arial" w:hAnsi="Arial" w:cs="Arial"/>
          <w:sz w:val="18"/>
        </w:rPr>
        <w:t>betonu zaleca się stosowanie domieszek wg 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Mieszanka betonowa: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Projekt mieszanki betonowej powinien odpowiadać wymaganiom podanym w Kontrakcie.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Skład mieszanki betonowej powinien być ustalony zgodnie z PN-EN 206 tak, aby przy najmniejszej ilości wody zapewnić szczelne ułożenie mieszanki w wyniku zagęszczenia przez wibrowanie. Skład ustala laboratorium Wykonawcy lub inne laboratorium na jego zlecenie. Ustalona receptura mieszanki betonowej powinna być przedstawiona Inżynierowi do zatwierdzenia wraz z wynikami badań laboratoryjnych poszczególnych składników mieszanki oraz wynikami potwierdzającymi uzyskanie założonych wymaganych właściwości mieszanki betonowej</w:t>
      </w:r>
      <w:r w:rsidR="00AE71FA" w:rsidRPr="00834377">
        <w:rPr>
          <w:rFonts w:ascii="Arial" w:hAnsi="Arial" w:cs="Arial"/>
          <w:sz w:val="18"/>
        </w:rPr>
        <w:t xml:space="preserve"> i </w:t>
      </w:r>
      <w:r w:rsidRPr="00834377">
        <w:rPr>
          <w:rFonts w:ascii="Arial" w:hAnsi="Arial" w:cs="Arial"/>
          <w:sz w:val="18"/>
        </w:rPr>
        <w:t>betonu. Receptura powinna być przedłożona z takim wyprzedzeniem czasowym, które umożliwi Inżynierowi sprawdzenie właściwości poszczególnych składników, mieszanki betonowej oraz betonu na podstawie zarobu próbnego, a w przypadku braku zatwierdzenia opracowanie nowej recepty.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Współczynnik woda/cement (w/c), określany jako stosunek efektywnej zawartości wody do zawartości cementu w mieszance nie powinien być większy niż 0,45 w przypadku klasy wytrzymałości betonu C30/37</w:t>
      </w:r>
      <w:r w:rsidR="00AE71FA" w:rsidRPr="00834377">
        <w:rPr>
          <w:rFonts w:ascii="Arial" w:hAnsi="Arial" w:cs="Arial"/>
          <w:sz w:val="18"/>
        </w:rPr>
        <w:t xml:space="preserve"> i </w:t>
      </w:r>
      <w:r w:rsidRPr="00834377">
        <w:rPr>
          <w:rFonts w:ascii="Arial" w:hAnsi="Arial" w:cs="Arial"/>
          <w:sz w:val="18"/>
        </w:rPr>
        <w:t>wyższej lub nie większy niż 0,50 w przypadku klasy betonu C25/30 lub niższych.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Minimalna zawartość cementu w mieszance betonowej nie powinna być mniejsza niż wymagana, w zależności od klas ekspozycji betonu według PN-EN 206-1</w:t>
      </w:r>
      <w:r w:rsidR="00AE71FA" w:rsidRPr="00834377">
        <w:rPr>
          <w:rFonts w:ascii="Arial" w:hAnsi="Arial" w:cs="Arial"/>
          <w:sz w:val="18"/>
        </w:rPr>
        <w:t xml:space="preserve"> i </w:t>
      </w:r>
      <w:r w:rsidRPr="00834377">
        <w:rPr>
          <w:rFonts w:ascii="Arial" w:hAnsi="Arial" w:cs="Arial"/>
          <w:sz w:val="18"/>
        </w:rPr>
        <w:t>PN-B-06265.</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Maksymalna zawartość cementu w mieszance betonowej nie powinna być większa niż:</w:t>
      </w:r>
    </w:p>
    <w:p w:rsidR="00BD0550" w:rsidRPr="00834377" w:rsidRDefault="00BD0550" w:rsidP="006173C3">
      <w:pPr>
        <w:pStyle w:val="sstnromalny"/>
        <w:numPr>
          <w:ilvl w:val="0"/>
          <w:numId w:val="116"/>
        </w:numPr>
        <w:spacing w:line="264" w:lineRule="auto"/>
        <w:jc w:val="both"/>
        <w:rPr>
          <w:rFonts w:ascii="Arial" w:hAnsi="Arial" w:cs="Arial"/>
          <w:sz w:val="18"/>
        </w:rPr>
      </w:pPr>
      <w:r w:rsidRPr="00834377">
        <w:rPr>
          <w:rFonts w:ascii="Arial" w:hAnsi="Arial" w:cs="Arial"/>
          <w:sz w:val="18"/>
        </w:rPr>
        <w:t>400 kg/m</w:t>
      </w:r>
      <w:r w:rsidRPr="00834377">
        <w:rPr>
          <w:rFonts w:ascii="Arial" w:hAnsi="Arial" w:cs="Arial"/>
          <w:sz w:val="18"/>
          <w:vertAlign w:val="superscript"/>
        </w:rPr>
        <w:t>3</w:t>
      </w:r>
      <w:r w:rsidRPr="00834377">
        <w:rPr>
          <w:rFonts w:ascii="Arial" w:hAnsi="Arial" w:cs="Arial"/>
          <w:sz w:val="18"/>
        </w:rPr>
        <w:t xml:space="preserve"> dla betonu klasy C25/30 lub niższych ( także C12/15),</w:t>
      </w:r>
    </w:p>
    <w:p w:rsidR="00BD0550" w:rsidRPr="00834377" w:rsidRDefault="00BD0550" w:rsidP="006173C3">
      <w:pPr>
        <w:pStyle w:val="sstnromalny"/>
        <w:numPr>
          <w:ilvl w:val="0"/>
          <w:numId w:val="116"/>
        </w:numPr>
        <w:spacing w:line="264" w:lineRule="auto"/>
        <w:jc w:val="both"/>
        <w:rPr>
          <w:rFonts w:ascii="Arial" w:hAnsi="Arial" w:cs="Arial"/>
          <w:sz w:val="18"/>
        </w:rPr>
      </w:pPr>
      <w:r w:rsidRPr="00834377">
        <w:rPr>
          <w:rFonts w:ascii="Arial" w:hAnsi="Arial" w:cs="Arial"/>
          <w:sz w:val="18"/>
        </w:rPr>
        <w:t>450 kg/m</w:t>
      </w:r>
      <w:r w:rsidRPr="00834377">
        <w:rPr>
          <w:rFonts w:ascii="Arial" w:hAnsi="Arial" w:cs="Arial"/>
          <w:sz w:val="18"/>
          <w:vertAlign w:val="superscript"/>
        </w:rPr>
        <w:t>3</w:t>
      </w:r>
      <w:r w:rsidRPr="00834377">
        <w:rPr>
          <w:rFonts w:ascii="Arial" w:hAnsi="Arial" w:cs="Arial"/>
          <w:sz w:val="18"/>
        </w:rPr>
        <w:t xml:space="preserve"> dla betonów klasy C 30/37</w:t>
      </w:r>
      <w:r w:rsidR="00AE71FA" w:rsidRPr="00834377">
        <w:rPr>
          <w:rFonts w:ascii="Arial" w:hAnsi="Arial" w:cs="Arial"/>
          <w:sz w:val="18"/>
        </w:rPr>
        <w:t xml:space="preserve"> i </w:t>
      </w:r>
      <w:r w:rsidRPr="00834377">
        <w:rPr>
          <w:rFonts w:ascii="Arial" w:hAnsi="Arial" w:cs="Arial"/>
          <w:sz w:val="18"/>
        </w:rPr>
        <w:t>wyższych.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 się przekroczenie tych ilości o 10% w uzasadnionych przypadkach za zgodą Inżyniera.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Zawartość chlorków w betonie nie powinna przekraczać maksymalnych wartości podanych w PN-EN 206-1.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Maksymalny nominalny wymiar ziaren kruszywa należy dobierać uwzględniając otulinę zbrojenia oraz minimalną szerokość przekroju elementu. Ziarna kruszywa nie powinny być większe niż:</w:t>
      </w:r>
    </w:p>
    <w:p w:rsidR="00BD0550" w:rsidRPr="00834377" w:rsidRDefault="00BD0550" w:rsidP="006173C3">
      <w:pPr>
        <w:pStyle w:val="sstnromalny"/>
        <w:numPr>
          <w:ilvl w:val="0"/>
          <w:numId w:val="117"/>
        </w:numPr>
        <w:spacing w:line="264" w:lineRule="auto"/>
        <w:jc w:val="both"/>
        <w:rPr>
          <w:rFonts w:ascii="Arial" w:hAnsi="Arial" w:cs="Arial"/>
          <w:sz w:val="18"/>
        </w:rPr>
      </w:pPr>
      <w:r w:rsidRPr="00834377">
        <w:rPr>
          <w:rFonts w:ascii="Arial" w:hAnsi="Arial" w:cs="Arial"/>
          <w:sz w:val="18"/>
        </w:rPr>
        <w:t>1/3 najmniejszego wymiaru przekroju poprzecznego elementu,</w:t>
      </w:r>
    </w:p>
    <w:p w:rsidR="00BD0550" w:rsidRPr="00834377" w:rsidRDefault="00BD0550" w:rsidP="006173C3">
      <w:pPr>
        <w:pStyle w:val="sstnromalny"/>
        <w:numPr>
          <w:ilvl w:val="0"/>
          <w:numId w:val="117"/>
        </w:numPr>
        <w:spacing w:line="264" w:lineRule="auto"/>
        <w:jc w:val="both"/>
        <w:rPr>
          <w:rFonts w:ascii="Arial" w:hAnsi="Arial" w:cs="Arial"/>
          <w:sz w:val="18"/>
        </w:rPr>
      </w:pPr>
      <w:r w:rsidRPr="00834377">
        <w:rPr>
          <w:rFonts w:ascii="Arial" w:hAnsi="Arial" w:cs="Arial"/>
          <w:sz w:val="18"/>
        </w:rPr>
        <w:t>3/4 odległości w świetle między prętami zbrojenia leżącymi w jednej płaszczyźnie prostopadłej do kierunku betonowania.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Zawartość frakcji do 2 mm w mieszance kruszyw powinna być jak najmniejsza</w:t>
      </w:r>
      <w:r w:rsidR="00AE71FA" w:rsidRPr="00834377">
        <w:rPr>
          <w:rFonts w:ascii="Arial" w:hAnsi="Arial" w:cs="Arial"/>
          <w:sz w:val="18"/>
        </w:rPr>
        <w:t xml:space="preserve"> i </w:t>
      </w:r>
      <w:r w:rsidRPr="00834377">
        <w:rPr>
          <w:rFonts w:ascii="Arial" w:hAnsi="Arial" w:cs="Arial"/>
          <w:sz w:val="18"/>
        </w:rPr>
        <w:t>jednocześnie zapewnić niezbędną urabialność przy zagęszczeniu przez wibrowanie oraz nie powinna przekraczać:</w:t>
      </w:r>
    </w:p>
    <w:p w:rsidR="00BD0550" w:rsidRPr="00834377" w:rsidRDefault="00BD0550" w:rsidP="006173C3">
      <w:pPr>
        <w:pStyle w:val="sstnromalny"/>
        <w:numPr>
          <w:ilvl w:val="0"/>
          <w:numId w:val="118"/>
        </w:numPr>
        <w:spacing w:line="264" w:lineRule="auto"/>
        <w:jc w:val="both"/>
        <w:rPr>
          <w:rFonts w:ascii="Arial" w:hAnsi="Arial" w:cs="Arial"/>
          <w:sz w:val="18"/>
        </w:rPr>
      </w:pPr>
      <w:r w:rsidRPr="00834377">
        <w:rPr>
          <w:rFonts w:ascii="Arial" w:hAnsi="Arial" w:cs="Arial"/>
          <w:sz w:val="18"/>
        </w:rPr>
        <w:t>42 % w przypadku mieszanki o uziarnieniu do 16,0 mm,</w:t>
      </w:r>
    </w:p>
    <w:p w:rsidR="00BD0550" w:rsidRPr="00834377" w:rsidRDefault="00BD0550" w:rsidP="006173C3">
      <w:pPr>
        <w:pStyle w:val="sstnromalny"/>
        <w:numPr>
          <w:ilvl w:val="0"/>
          <w:numId w:val="118"/>
        </w:numPr>
        <w:spacing w:line="264" w:lineRule="auto"/>
        <w:jc w:val="both"/>
        <w:rPr>
          <w:rFonts w:ascii="Arial" w:hAnsi="Arial" w:cs="Arial"/>
          <w:sz w:val="18"/>
        </w:rPr>
      </w:pPr>
      <w:r w:rsidRPr="00834377">
        <w:rPr>
          <w:rFonts w:ascii="Arial" w:hAnsi="Arial" w:cs="Arial"/>
          <w:sz w:val="18"/>
        </w:rPr>
        <w:t>38 % w przypadku mieszanki o uziarnieniu do 22,4 mm,</w:t>
      </w:r>
    </w:p>
    <w:p w:rsidR="00BD0550" w:rsidRPr="00834377" w:rsidRDefault="00BD0550" w:rsidP="006173C3">
      <w:pPr>
        <w:pStyle w:val="sstnromalny"/>
        <w:numPr>
          <w:ilvl w:val="0"/>
          <w:numId w:val="118"/>
        </w:numPr>
        <w:spacing w:line="264" w:lineRule="auto"/>
        <w:jc w:val="both"/>
        <w:rPr>
          <w:rFonts w:ascii="Arial" w:hAnsi="Arial" w:cs="Arial"/>
          <w:sz w:val="18"/>
        </w:rPr>
      </w:pPr>
      <w:r w:rsidRPr="00834377">
        <w:rPr>
          <w:rFonts w:ascii="Arial" w:hAnsi="Arial" w:cs="Arial"/>
          <w:sz w:val="18"/>
        </w:rPr>
        <w:t>37 % w przypadku mieszanki o uziarnieniu do 31,5 mm.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Zalecane graniczne krzywe uziarnienie kruszywa do betonu podano w tablicy:</w:t>
      </w:r>
    </w:p>
    <w:p w:rsidR="00077189" w:rsidRPr="00834377" w:rsidRDefault="00077189"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667"/>
        <w:gridCol w:w="2410"/>
        <w:gridCol w:w="2414"/>
        <w:gridCol w:w="2410"/>
      </w:tblGrid>
      <w:tr w:rsidR="00BD0550" w:rsidRPr="00834377" w:rsidTr="007F5E1B">
        <w:trPr>
          <w:jc w:val="center"/>
        </w:trPr>
        <w:tc>
          <w:tcPr>
            <w:tcW w:w="667" w:type="dxa"/>
            <w:tcBorders>
              <w:top w:val="single" w:sz="6" w:space="0" w:color="auto"/>
              <w:left w:val="single" w:sz="6" w:space="0" w:color="auto"/>
              <w:bottom w:val="nil"/>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2410"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Ułamek masowy kruszywa</w:t>
            </w:r>
          </w:p>
        </w:tc>
        <w:tc>
          <w:tcPr>
            <w:tcW w:w="2414"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Ułamek masowy kruszywa</w:t>
            </w:r>
          </w:p>
        </w:tc>
        <w:tc>
          <w:tcPr>
            <w:tcW w:w="2410"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Ułamek masowy kruszywa</w:t>
            </w:r>
          </w:p>
        </w:tc>
      </w:tr>
      <w:tr w:rsidR="00BD0550" w:rsidRPr="00834377" w:rsidTr="007F5E1B">
        <w:trPr>
          <w:jc w:val="center"/>
        </w:trPr>
        <w:tc>
          <w:tcPr>
            <w:tcW w:w="667"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Sito</w:t>
            </w:r>
          </w:p>
        </w:tc>
        <w:tc>
          <w:tcPr>
            <w:tcW w:w="2410"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przechodzącego przez sito,</w:t>
            </w:r>
          </w:p>
        </w:tc>
        <w:tc>
          <w:tcPr>
            <w:tcW w:w="2414"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przechodzącego przez sito,</w:t>
            </w:r>
          </w:p>
        </w:tc>
        <w:tc>
          <w:tcPr>
            <w:tcW w:w="2410"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przechodzącego przez sito,</w:t>
            </w:r>
          </w:p>
        </w:tc>
      </w:tr>
      <w:tr w:rsidR="00BD0550" w:rsidRPr="00834377" w:rsidTr="007F5E1B">
        <w:trPr>
          <w:jc w:val="center"/>
        </w:trPr>
        <w:tc>
          <w:tcPr>
            <w:tcW w:w="667"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t>
            </w:r>
          </w:p>
        </w:tc>
        <w:tc>
          <w:tcPr>
            <w:tcW w:w="2410"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t>
            </w:r>
          </w:p>
        </w:tc>
        <w:tc>
          <w:tcPr>
            <w:tcW w:w="2414"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t>
            </w:r>
          </w:p>
        </w:tc>
        <w:tc>
          <w:tcPr>
            <w:tcW w:w="2410"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t>
            </w:r>
          </w:p>
        </w:tc>
      </w:tr>
      <w:tr w:rsidR="00BD0550" w:rsidRPr="00834377" w:rsidTr="007F5E1B">
        <w:trPr>
          <w:jc w:val="center"/>
        </w:trPr>
        <w:tc>
          <w:tcPr>
            <w:tcW w:w="667" w:type="dxa"/>
            <w:tcBorders>
              <w:top w:val="nil"/>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[mm]</w:t>
            </w:r>
          </w:p>
        </w:tc>
        <w:tc>
          <w:tcPr>
            <w:tcW w:w="2410"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wymiar kruszywa</w:t>
            </w:r>
          </w:p>
        </w:tc>
        <w:tc>
          <w:tcPr>
            <w:tcW w:w="2414"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wymiar kruszywa</w:t>
            </w:r>
          </w:p>
        </w:tc>
        <w:tc>
          <w:tcPr>
            <w:tcW w:w="2410" w:type="dxa"/>
            <w:tcBorders>
              <w:top w:val="single" w:sz="6" w:space="0" w:color="auto"/>
              <w:left w:val="single" w:sz="6" w:space="0" w:color="auto"/>
              <w:bottom w:val="nil"/>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wymiar kruszywa</w:t>
            </w:r>
          </w:p>
        </w:tc>
      </w:tr>
      <w:tr w:rsidR="00BD0550" w:rsidRPr="00834377" w:rsidTr="007F5E1B">
        <w:trPr>
          <w:jc w:val="center"/>
        </w:trPr>
        <w:tc>
          <w:tcPr>
            <w:tcW w:w="667" w:type="dxa"/>
            <w:tcBorders>
              <w:top w:val="nil"/>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center"/>
              <w:rPr>
                <w:rFonts w:ascii="Arial" w:hAnsi="Arial" w:cs="Arial"/>
                <w:sz w:val="18"/>
              </w:rPr>
            </w:pPr>
          </w:p>
        </w:tc>
        <w:tc>
          <w:tcPr>
            <w:tcW w:w="2410"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 &lt; 16,0 mm</w:t>
            </w:r>
          </w:p>
        </w:tc>
        <w:tc>
          <w:tcPr>
            <w:tcW w:w="2414"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 &lt; 22,4 mm</w:t>
            </w:r>
          </w:p>
        </w:tc>
        <w:tc>
          <w:tcPr>
            <w:tcW w:w="2410" w:type="dxa"/>
            <w:tcBorders>
              <w:top w:val="nil"/>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D &lt; 31,5 mm</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0,25</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3-8</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2-9</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2-8</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0,50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7-20</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5-17</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5-18</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12-32</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9-26</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8-28</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21-42</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16-38</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14-37</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4,0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36-56</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28-51</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23-47</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8,0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60-76</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45-67</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38-62</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16,0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100</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73-91</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62-80</w:t>
            </w:r>
          </w:p>
        </w:tc>
      </w:tr>
      <w:tr w:rsidR="00BD0550" w:rsidRPr="00834377" w:rsidTr="007F5E1B">
        <w:trPr>
          <w:jc w:val="center"/>
        </w:trPr>
        <w:tc>
          <w:tcPr>
            <w:tcW w:w="667"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22 4</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w:t>
            </w:r>
          </w:p>
        </w:tc>
        <w:tc>
          <w:tcPr>
            <w:tcW w:w="2414"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100</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76-92</w:t>
            </w:r>
          </w:p>
        </w:tc>
      </w:tr>
    </w:tbl>
    <w:p w:rsidR="00BD0550" w:rsidRPr="00834377" w:rsidRDefault="00BD0550" w:rsidP="00834377">
      <w:pPr>
        <w:pStyle w:val="sstnromalny"/>
        <w:spacing w:line="264" w:lineRule="auto"/>
        <w:jc w:val="both"/>
        <w:rPr>
          <w:rStyle w:val="FontStyle40"/>
          <w:rFonts w:ascii="Arial" w:hAnsi="Arial" w:cs="Arial"/>
        </w:rPr>
      </w:pP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Zawartość powietrza w mieszance betonowej badana zgodnie z PN-EN 12350-7 nie powinna wykraczać:</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powyżej 2 %, w przypadku niestosowania domieszki napowietrzającej,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poza granice przedziałów podanych w poniższej tablicy, w przypadku stosowania domieszki napowietrzającej do wykonania elementów narażonych na oddziaływanie środowiska w klasach ekspozycji: XF2, XF3, XF4:</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1459"/>
        <w:gridCol w:w="2410"/>
        <w:gridCol w:w="2410"/>
        <w:gridCol w:w="1286"/>
      </w:tblGrid>
      <w:tr w:rsidR="00BD0550" w:rsidRPr="00834377" w:rsidTr="007F5E1B">
        <w:trPr>
          <w:jc w:val="center"/>
        </w:trPr>
        <w:tc>
          <w:tcPr>
            <w:tcW w:w="1459" w:type="dxa"/>
            <w:vMerge w:val="restart"/>
            <w:tcBorders>
              <w:top w:val="single" w:sz="6" w:space="0" w:color="auto"/>
              <w:left w:val="single" w:sz="6" w:space="0" w:color="auto"/>
              <w:bottom w:val="single" w:sz="6" w:space="0" w:color="auto"/>
              <w:right w:val="single" w:sz="4"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Wymiar kruszywa D, [mm]</w:t>
            </w:r>
          </w:p>
        </w:tc>
        <w:tc>
          <w:tcPr>
            <w:tcW w:w="4820" w:type="dxa"/>
            <w:gridSpan w:val="2"/>
            <w:tcBorders>
              <w:top w:val="single" w:sz="6" w:space="0" w:color="auto"/>
              <w:left w:val="single" w:sz="4"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Etap wykonywania badań</w:t>
            </w:r>
          </w:p>
        </w:tc>
        <w:tc>
          <w:tcPr>
            <w:tcW w:w="1286" w:type="dxa"/>
            <w:vMerge w:val="restart"/>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Tolerancja pomiarowa, [%]</w:t>
            </w:r>
          </w:p>
        </w:tc>
      </w:tr>
      <w:tr w:rsidR="00BD0550" w:rsidRPr="00834377" w:rsidTr="007F5E1B">
        <w:trPr>
          <w:jc w:val="center"/>
        </w:trPr>
        <w:tc>
          <w:tcPr>
            <w:tcW w:w="1459" w:type="dxa"/>
            <w:vMerge/>
            <w:tcBorders>
              <w:top w:val="single" w:sz="6" w:space="0" w:color="auto"/>
              <w:left w:val="single" w:sz="6" w:space="0" w:color="auto"/>
              <w:bottom w:val="single" w:sz="6"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p>
        </w:tc>
        <w:tc>
          <w:tcPr>
            <w:tcW w:w="2410" w:type="dxa"/>
            <w:tcBorders>
              <w:top w:val="single" w:sz="6" w:space="0" w:color="auto"/>
              <w:left w:val="single" w:sz="4" w:space="0" w:color="auto"/>
              <w:bottom w:val="single" w:sz="6" w:space="0" w:color="auto"/>
              <w:right w:val="single" w:sz="6" w:space="0" w:color="auto"/>
            </w:tcBorders>
            <w:vAlign w:val="center"/>
          </w:tcPr>
          <w:p w:rsidR="00BD0550" w:rsidRPr="00834377" w:rsidRDefault="00BD0550" w:rsidP="00834377">
            <w:pPr>
              <w:pStyle w:val="sstnromalny"/>
              <w:spacing w:line="264" w:lineRule="auto"/>
              <w:ind w:firstLine="0"/>
              <w:jc w:val="both"/>
              <w:rPr>
                <w:rFonts w:ascii="Arial" w:hAnsi="Arial" w:cs="Arial"/>
                <w:sz w:val="18"/>
              </w:rPr>
            </w:pP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Projektowanie składu mieszanki betonowej, [%]</w:t>
            </w:r>
          </w:p>
        </w:tc>
        <w:tc>
          <w:tcPr>
            <w:tcW w:w="2410" w:type="dxa"/>
            <w:tcBorders>
              <w:top w:val="single" w:sz="6" w:space="0" w:color="auto"/>
              <w:left w:val="single" w:sz="6" w:space="0" w:color="auto"/>
              <w:bottom w:val="single" w:sz="6" w:space="0" w:color="auto"/>
              <w:right w:val="single" w:sz="6" w:space="0" w:color="auto"/>
            </w:tcBorders>
            <w:vAlign w:val="center"/>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Zatwierdzanie recepty, próba technologiczna, kontrola jakości robót, [%]</w:t>
            </w:r>
          </w:p>
          <w:p w:rsidR="00BD0550" w:rsidRPr="00834377" w:rsidRDefault="00BD0550" w:rsidP="00834377">
            <w:pPr>
              <w:spacing w:line="264" w:lineRule="auto"/>
              <w:rPr>
                <w:rFonts w:ascii="Arial" w:hAnsi="Arial" w:cs="Arial"/>
                <w:i/>
                <w:sz w:val="18"/>
                <w:szCs w:val="18"/>
                <w:lang w:eastAsia="en-US"/>
              </w:rPr>
            </w:pP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spacing w:line="264" w:lineRule="auto"/>
              <w:rPr>
                <w:rFonts w:ascii="Arial" w:hAnsi="Arial" w:cs="Arial"/>
                <w:i/>
                <w:sz w:val="18"/>
                <w:szCs w:val="18"/>
                <w:lang w:eastAsia="en-US"/>
              </w:rPr>
            </w:pPr>
          </w:p>
        </w:tc>
      </w:tr>
      <w:tr w:rsidR="00BD0550" w:rsidRPr="00834377" w:rsidTr="007F5E1B">
        <w:trPr>
          <w:jc w:val="center"/>
        </w:trPr>
        <w:tc>
          <w:tcPr>
            <w:tcW w:w="1459" w:type="dxa"/>
            <w:tcBorders>
              <w:top w:val="single" w:sz="6" w:space="0" w:color="auto"/>
              <w:left w:val="single" w:sz="6" w:space="0" w:color="auto"/>
              <w:bottom w:val="single" w:sz="6" w:space="0" w:color="auto"/>
              <w:right w:val="single" w:sz="6" w:space="0" w:color="auto"/>
            </w:tcBorders>
            <w:vAlign w:val="bottom"/>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16,0</w:t>
            </w:r>
          </w:p>
        </w:tc>
        <w:tc>
          <w:tcPr>
            <w:tcW w:w="2410" w:type="dxa"/>
            <w:tcBorders>
              <w:top w:val="single" w:sz="6" w:space="0" w:color="auto"/>
              <w:left w:val="single" w:sz="6" w:space="0" w:color="auto"/>
              <w:bottom w:val="single" w:sz="6" w:space="0" w:color="auto"/>
              <w:right w:val="single" w:sz="6" w:space="0" w:color="auto"/>
            </w:tcBorders>
            <w:vAlign w:val="bottom"/>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4,5 - 6,0</w:t>
            </w:r>
          </w:p>
        </w:tc>
        <w:tc>
          <w:tcPr>
            <w:tcW w:w="2410" w:type="dxa"/>
            <w:tcBorders>
              <w:top w:val="single" w:sz="6" w:space="0" w:color="auto"/>
              <w:left w:val="single" w:sz="6" w:space="0" w:color="auto"/>
              <w:bottom w:val="single" w:sz="6" w:space="0" w:color="auto"/>
              <w:right w:val="single" w:sz="6" w:space="0" w:color="auto"/>
            </w:tcBorders>
            <w:vAlign w:val="bottom"/>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4,5 - 6,5</w:t>
            </w:r>
          </w:p>
        </w:tc>
        <w:tc>
          <w:tcPr>
            <w:tcW w:w="1286" w:type="dxa"/>
            <w:vMerge w:val="restart"/>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- 0,5 +1,0</w:t>
            </w:r>
          </w:p>
        </w:tc>
      </w:tr>
      <w:tr w:rsidR="00BD0550" w:rsidRPr="00834377" w:rsidTr="007F5E1B">
        <w:trPr>
          <w:jc w:val="center"/>
        </w:trPr>
        <w:tc>
          <w:tcPr>
            <w:tcW w:w="145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22,4</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4,0 - 5,5</w:t>
            </w:r>
          </w:p>
        </w:tc>
        <w:tc>
          <w:tcPr>
            <w:tcW w:w="2410" w:type="dxa"/>
            <w:tcBorders>
              <w:top w:val="single" w:sz="6" w:space="0" w:color="auto"/>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both"/>
              <w:rPr>
                <w:rFonts w:ascii="Arial" w:hAnsi="Arial" w:cs="Arial"/>
                <w:i/>
                <w:sz w:val="18"/>
              </w:rPr>
            </w:pPr>
            <w:r w:rsidRPr="00834377">
              <w:rPr>
                <w:rFonts w:ascii="Arial" w:hAnsi="Arial" w:cs="Arial"/>
                <w:sz w:val="18"/>
              </w:rPr>
              <w:t>4,0 - 6,0</w:t>
            </w: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spacing w:line="264" w:lineRule="auto"/>
              <w:rPr>
                <w:rFonts w:ascii="Arial" w:hAnsi="Arial" w:cs="Arial"/>
                <w:i/>
                <w:sz w:val="18"/>
                <w:szCs w:val="18"/>
                <w:lang w:eastAsia="en-US"/>
              </w:rPr>
            </w:pPr>
          </w:p>
        </w:tc>
      </w:tr>
      <w:tr w:rsidR="00BD0550" w:rsidRPr="00834377" w:rsidTr="007F5E1B">
        <w:trPr>
          <w:jc w:val="center"/>
        </w:trPr>
        <w:tc>
          <w:tcPr>
            <w:tcW w:w="145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31,5</w:t>
            </w:r>
          </w:p>
        </w:tc>
        <w:tc>
          <w:tcPr>
            <w:tcW w:w="241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4,0 - 5,5</w:t>
            </w:r>
          </w:p>
        </w:tc>
        <w:tc>
          <w:tcPr>
            <w:tcW w:w="2410" w:type="dxa"/>
            <w:tcBorders>
              <w:top w:val="single" w:sz="6" w:space="0" w:color="auto"/>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both"/>
              <w:rPr>
                <w:rFonts w:ascii="Arial" w:hAnsi="Arial" w:cs="Arial"/>
                <w:i/>
                <w:sz w:val="18"/>
              </w:rPr>
            </w:pPr>
            <w:r w:rsidRPr="00834377">
              <w:rPr>
                <w:rFonts w:ascii="Arial" w:hAnsi="Arial" w:cs="Arial"/>
                <w:sz w:val="18"/>
              </w:rPr>
              <w:t>4,0 - 6,0</w:t>
            </w:r>
          </w:p>
        </w:tc>
        <w:tc>
          <w:tcPr>
            <w:tcW w:w="1286" w:type="dxa"/>
            <w:vMerge/>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spacing w:line="264" w:lineRule="auto"/>
              <w:rPr>
                <w:rFonts w:ascii="Arial" w:hAnsi="Arial" w:cs="Arial"/>
                <w:i/>
                <w:sz w:val="18"/>
                <w:szCs w:val="18"/>
                <w:lang w:eastAsia="en-US"/>
              </w:rPr>
            </w:pP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Klasa konsystencji mieszanki betonowej powinna być dostosowana do warunków zagęszczenia</w:t>
      </w:r>
      <w:r w:rsidR="00AE71FA" w:rsidRPr="00834377">
        <w:rPr>
          <w:rFonts w:ascii="Arial" w:hAnsi="Arial" w:cs="Arial"/>
          <w:sz w:val="18"/>
        </w:rPr>
        <w:t xml:space="preserve"> i </w:t>
      </w:r>
      <w:r w:rsidRPr="00834377">
        <w:rPr>
          <w:rFonts w:ascii="Arial" w:hAnsi="Arial" w:cs="Arial"/>
          <w:sz w:val="18"/>
        </w:rPr>
        <w:t>zabudowy. Klasa konsystencji mieszanki betonowej według metody opadu stożka badana zgodnie z PN-EN 12350-2 powinna wynosić: S2 (od 50 mm do 90 mm) lub S3 (od 100 mm do 150 mm).</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Pomiar konsystencji mieszanki betonowej należy wykonać jedną z metod wg poniższej tabeli</w:t>
      </w:r>
    </w:p>
    <w:p w:rsidR="00BD0550" w:rsidRPr="00834377" w:rsidRDefault="00BD0550" w:rsidP="00834377">
      <w:pPr>
        <w:pStyle w:val="sstnromalny"/>
        <w:spacing w:line="264" w:lineRule="auto"/>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74"/>
        <w:gridCol w:w="2246"/>
        <w:gridCol w:w="1503"/>
        <w:gridCol w:w="1503"/>
      </w:tblGrid>
      <w:tr w:rsidR="00BD0550" w:rsidRPr="00834377" w:rsidTr="007F5E1B">
        <w:trPr>
          <w:jc w:val="center"/>
        </w:trPr>
        <w:tc>
          <w:tcPr>
            <w:tcW w:w="2274" w:type="dxa"/>
            <w:tcBorders>
              <w:top w:val="single" w:sz="4" w:space="0" w:color="auto"/>
              <w:left w:val="single" w:sz="4" w:space="0" w:color="auto"/>
              <w:bottom w:val="double" w:sz="4" w:space="0" w:color="auto"/>
              <w:right w:val="single" w:sz="4" w:space="0" w:color="auto"/>
            </w:tcBorders>
          </w:tcPr>
          <w:p w:rsidR="00BD0550" w:rsidRPr="00834377" w:rsidRDefault="00BD0550" w:rsidP="00834377">
            <w:pPr>
              <w:spacing w:line="264" w:lineRule="auto"/>
              <w:rPr>
                <w:rFonts w:ascii="Arial" w:hAnsi="Arial" w:cs="Arial"/>
                <w:i/>
                <w:iCs/>
                <w:sz w:val="18"/>
                <w:szCs w:val="18"/>
                <w:lang w:eastAsia="en-US"/>
              </w:rPr>
            </w:pPr>
          </w:p>
        </w:tc>
        <w:tc>
          <w:tcPr>
            <w:tcW w:w="2246" w:type="dxa"/>
            <w:tcBorders>
              <w:top w:val="single" w:sz="4" w:space="0" w:color="auto"/>
              <w:left w:val="single" w:sz="4" w:space="0" w:color="auto"/>
              <w:bottom w:val="doub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zakresy do badania wg</w:t>
            </w:r>
          </w:p>
        </w:tc>
        <w:tc>
          <w:tcPr>
            <w:tcW w:w="1503" w:type="dxa"/>
            <w:tcBorders>
              <w:top w:val="single" w:sz="4" w:space="0" w:color="auto"/>
              <w:left w:val="single" w:sz="4" w:space="0" w:color="auto"/>
              <w:bottom w:val="doub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metody pomiaru </w:t>
            </w:r>
          </w:p>
        </w:tc>
        <w:tc>
          <w:tcPr>
            <w:tcW w:w="1503" w:type="dxa"/>
            <w:tcBorders>
              <w:top w:val="single" w:sz="4" w:space="0" w:color="auto"/>
              <w:left w:val="single" w:sz="4" w:space="0" w:color="auto"/>
              <w:bottom w:val="doub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Klasa</w:t>
            </w:r>
          </w:p>
        </w:tc>
      </w:tr>
      <w:tr w:rsidR="00BD0550" w:rsidRPr="00834377" w:rsidTr="007F5E1B">
        <w:trPr>
          <w:jc w:val="center"/>
        </w:trPr>
        <w:tc>
          <w:tcPr>
            <w:tcW w:w="2274" w:type="dxa"/>
            <w:tcBorders>
              <w:top w:val="doub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opad stożka </w:t>
            </w:r>
          </w:p>
        </w:tc>
        <w:tc>
          <w:tcPr>
            <w:tcW w:w="2246" w:type="dxa"/>
            <w:tcBorders>
              <w:top w:val="doub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10 mm</w:t>
            </w:r>
            <w:r w:rsidR="00AE71FA" w:rsidRPr="00834377">
              <w:rPr>
                <w:rFonts w:ascii="Arial" w:hAnsi="Arial" w:cs="Arial"/>
                <w:sz w:val="18"/>
              </w:rPr>
              <w:t xml:space="preserve"> i </w:t>
            </w:r>
            <w:r w:rsidRPr="00834377">
              <w:rPr>
                <w:rFonts w:ascii="Arial" w:hAnsi="Arial" w:cs="Arial"/>
                <w:sz w:val="18"/>
              </w:rPr>
              <w:t>≤ 210 mm</w:t>
            </w:r>
          </w:p>
        </w:tc>
        <w:tc>
          <w:tcPr>
            <w:tcW w:w="1503" w:type="dxa"/>
            <w:tcBorders>
              <w:top w:val="doub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12350-2</w:t>
            </w:r>
          </w:p>
        </w:tc>
        <w:tc>
          <w:tcPr>
            <w:tcW w:w="1503" w:type="dxa"/>
            <w:tcBorders>
              <w:top w:val="doub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S1 ÷ S4</w:t>
            </w:r>
          </w:p>
        </w:tc>
      </w:tr>
      <w:tr w:rsidR="00BD0550" w:rsidRPr="00834377" w:rsidTr="007F5E1B">
        <w:trPr>
          <w:jc w:val="center"/>
        </w:trPr>
        <w:tc>
          <w:tcPr>
            <w:tcW w:w="2274"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czas Vebe</w:t>
            </w:r>
          </w:p>
        </w:tc>
        <w:tc>
          <w:tcPr>
            <w:tcW w:w="2246"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30 s</w:t>
            </w:r>
            <w:r w:rsidR="00AE71FA" w:rsidRPr="00834377">
              <w:rPr>
                <w:rFonts w:ascii="Arial" w:hAnsi="Arial" w:cs="Arial"/>
                <w:sz w:val="18"/>
              </w:rPr>
              <w:t xml:space="preserve"> i </w:t>
            </w:r>
            <w:r w:rsidRPr="00834377">
              <w:rPr>
                <w:rFonts w:ascii="Arial" w:hAnsi="Arial" w:cs="Arial"/>
                <w:sz w:val="18"/>
              </w:rPr>
              <w:t xml:space="preserve"> &gt; 5 s</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PN-EN 12350-3</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V1 ÷ V3</w:t>
            </w:r>
          </w:p>
        </w:tc>
      </w:tr>
      <w:tr w:rsidR="00BD0550" w:rsidRPr="00834377" w:rsidTr="007F5E1B">
        <w:trPr>
          <w:jc w:val="center"/>
        </w:trPr>
        <w:tc>
          <w:tcPr>
            <w:tcW w:w="2274"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stopień zagęszczalności</w:t>
            </w:r>
          </w:p>
        </w:tc>
        <w:tc>
          <w:tcPr>
            <w:tcW w:w="2246"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1,04</w:t>
            </w:r>
            <w:r w:rsidR="00AE71FA" w:rsidRPr="00834377">
              <w:rPr>
                <w:rFonts w:ascii="Arial" w:hAnsi="Arial" w:cs="Arial"/>
                <w:sz w:val="18"/>
              </w:rPr>
              <w:t xml:space="preserve"> i </w:t>
            </w:r>
            <w:r w:rsidRPr="00834377">
              <w:rPr>
                <w:rFonts w:ascii="Arial" w:hAnsi="Arial" w:cs="Arial"/>
                <w:sz w:val="18"/>
              </w:rPr>
              <w:t>&lt; 1,46</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PN-EN 12350-4</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C1 ÷ C3</w:t>
            </w:r>
          </w:p>
        </w:tc>
      </w:tr>
      <w:tr w:rsidR="00BD0550" w:rsidRPr="00834377" w:rsidTr="007F5E1B">
        <w:trPr>
          <w:jc w:val="center"/>
        </w:trPr>
        <w:tc>
          <w:tcPr>
            <w:tcW w:w="2274"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średnica rozpływu</w:t>
            </w:r>
          </w:p>
        </w:tc>
        <w:tc>
          <w:tcPr>
            <w:tcW w:w="2246"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&gt; 340 mm</w:t>
            </w:r>
            <w:r w:rsidR="00AE71FA" w:rsidRPr="00834377">
              <w:rPr>
                <w:rFonts w:ascii="Arial" w:hAnsi="Arial" w:cs="Arial"/>
                <w:sz w:val="18"/>
              </w:rPr>
              <w:t xml:space="preserve"> i </w:t>
            </w:r>
            <w:r w:rsidRPr="00834377">
              <w:rPr>
                <w:rFonts w:ascii="Arial" w:hAnsi="Arial" w:cs="Arial"/>
                <w:sz w:val="18"/>
              </w:rPr>
              <w:t>≤ 620 mm</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PN-EN 12350-5</w:t>
            </w:r>
          </w:p>
        </w:tc>
        <w:tc>
          <w:tcPr>
            <w:tcW w:w="1503" w:type="dxa"/>
            <w:tcBorders>
              <w:top w:val="single" w:sz="4" w:space="0" w:color="auto"/>
              <w:left w:val="single" w:sz="4" w:space="0" w:color="auto"/>
              <w:bottom w:val="single" w:sz="4"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lang w:val="de-DE"/>
              </w:rPr>
            </w:pPr>
            <w:r w:rsidRPr="00834377">
              <w:rPr>
                <w:rFonts w:ascii="Arial" w:hAnsi="Arial" w:cs="Arial"/>
                <w:sz w:val="18"/>
                <w:lang w:val="de-DE"/>
              </w:rPr>
              <w:t>F2 ÷ F5</w:t>
            </w:r>
          </w:p>
        </w:tc>
      </w:tr>
    </w:tbl>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Konsystencję należy badać na próbce pobranej na początku rozładunku, po rozładowaniu co najmniej 0,3 m</w:t>
      </w:r>
      <w:r w:rsidRPr="00834377">
        <w:rPr>
          <w:rFonts w:ascii="Arial" w:hAnsi="Arial" w:cs="Arial"/>
          <w:sz w:val="18"/>
          <w:vertAlign w:val="superscript"/>
        </w:rPr>
        <w:t>3</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Konsystencja mieszanek nie rzadsza od plastycznej 7 do 13s sprawdzana aparatem Ve-Be.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 się badanie konsystencji plastycznej (od 2cm do 5cm) stożkiem opadowym wyłącznie w warunkach budowy. Dopuszczalne tolerancje należy przyjmować zgodnie z PN-EN 206-1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ustalaniu składu betonu średnia wytrzymałość na ściskanie f</w:t>
      </w:r>
      <w:r w:rsidRPr="00834377">
        <w:rPr>
          <w:rFonts w:ascii="Arial" w:hAnsi="Arial" w:cs="Arial"/>
          <w:sz w:val="18"/>
          <w:vertAlign w:val="subscript"/>
        </w:rPr>
        <w:t>cm</w:t>
      </w:r>
      <w:r w:rsidRPr="00834377">
        <w:rPr>
          <w:rFonts w:ascii="Arial" w:hAnsi="Arial" w:cs="Arial"/>
          <w:sz w:val="18"/>
        </w:rPr>
        <w:t xml:space="preserve"> próbek powinna większa niż wartość f</w:t>
      </w:r>
      <w:r w:rsidRPr="00834377">
        <w:rPr>
          <w:rFonts w:ascii="Arial" w:hAnsi="Arial" w:cs="Arial"/>
          <w:sz w:val="18"/>
          <w:vertAlign w:val="subscript"/>
        </w:rPr>
        <w:t>ck</w:t>
      </w:r>
      <w:r w:rsidRPr="00834377">
        <w:rPr>
          <w:rFonts w:ascii="Arial" w:hAnsi="Arial" w:cs="Arial"/>
          <w:sz w:val="18"/>
        </w:rPr>
        <w:t xml:space="preserve"> z zapasem niezbędnym dla spełnienia kryteriów </w:t>
      </w:r>
      <w:r w:rsidR="009C1C49">
        <w:rPr>
          <w:rFonts w:ascii="Arial" w:hAnsi="Arial" w:cs="Arial"/>
          <w:sz w:val="18"/>
        </w:rPr>
        <w:t>zgodności podanych w PN-EN 206</w:t>
      </w:r>
      <w:r w:rsidRPr="00834377">
        <w:rPr>
          <w:rFonts w:ascii="Arial" w:hAnsi="Arial" w:cs="Arial"/>
          <w:sz w:val="18"/>
        </w:rPr>
        <w:t xml:space="preserve"> p.8.2.1. Zaleca się, aby zapas był dwa razy większy niż przewidywane odchylenie standardowe</w:t>
      </w:r>
      <w:r w:rsidR="00AE71FA" w:rsidRPr="00834377">
        <w:rPr>
          <w:rFonts w:ascii="Arial" w:hAnsi="Arial" w:cs="Arial"/>
          <w:sz w:val="18"/>
        </w:rPr>
        <w:t xml:space="preserve"> i </w:t>
      </w:r>
      <w:r w:rsidRPr="00834377">
        <w:rPr>
          <w:rFonts w:ascii="Arial" w:hAnsi="Arial" w:cs="Arial"/>
          <w:sz w:val="18"/>
        </w:rPr>
        <w:t>wynosił od 6 do 12 [MPa] ( f</w:t>
      </w:r>
      <w:r w:rsidRPr="00834377">
        <w:rPr>
          <w:rFonts w:ascii="Arial" w:hAnsi="Arial" w:cs="Arial"/>
          <w:sz w:val="18"/>
          <w:vertAlign w:val="subscript"/>
        </w:rPr>
        <w:t>cm</w:t>
      </w:r>
      <w:r w:rsidRPr="00834377">
        <w:rPr>
          <w:rFonts w:ascii="Arial" w:hAnsi="Arial" w:cs="Arial"/>
          <w:sz w:val="18"/>
        </w:rPr>
        <w:t xml:space="preserve"> &gt; f</w:t>
      </w:r>
      <w:r w:rsidRPr="00834377">
        <w:rPr>
          <w:rFonts w:ascii="Arial" w:hAnsi="Arial" w:cs="Arial"/>
          <w:sz w:val="18"/>
          <w:vertAlign w:val="subscript"/>
        </w:rPr>
        <w:t>ck</w:t>
      </w:r>
      <w:r w:rsidRPr="00834377">
        <w:rPr>
          <w:rFonts w:ascii="Arial" w:hAnsi="Arial" w:cs="Arial"/>
          <w:sz w:val="18"/>
        </w:rPr>
        <w:t xml:space="preserve"> + 6-12 [ MPa] ), przy czym f</w:t>
      </w:r>
      <w:r w:rsidRPr="00834377">
        <w:rPr>
          <w:rFonts w:ascii="Arial" w:hAnsi="Arial" w:cs="Arial"/>
          <w:sz w:val="18"/>
          <w:vertAlign w:val="subscript"/>
        </w:rPr>
        <w:t>ck</w:t>
      </w:r>
      <w:r w:rsidRPr="00834377">
        <w:rPr>
          <w:rFonts w:ascii="Arial" w:hAnsi="Arial" w:cs="Arial"/>
          <w:sz w:val="18"/>
        </w:rPr>
        <w:t xml:space="preserve"> oznacza wytrzymałość charakterystyczną betonu na ściskanie oznaczoną na próbkach sześciennych. W przypadku innych wyspecyfikowanych właściwości beton powinien spełniać wartości określone w specyfikacji z odpowiednim zapasem.</w:t>
      </w:r>
    </w:p>
    <w:p w:rsidR="00BD0550" w:rsidRPr="00834377" w:rsidRDefault="00BD0550" w:rsidP="00B15C57">
      <w:pPr>
        <w:pStyle w:val="SSTnag3"/>
      </w:pPr>
      <w:r w:rsidRPr="00834377">
        <w:t>Materiały na elementy deskowań.</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Materiałami stosowanymi przy wykonywaniu rusztowań</w:t>
      </w:r>
      <w:r w:rsidR="00AE71FA" w:rsidRPr="00834377">
        <w:rPr>
          <w:rFonts w:ascii="Arial" w:hAnsi="Arial" w:cs="Arial"/>
          <w:sz w:val="18"/>
        </w:rPr>
        <w:t xml:space="preserve"> i </w:t>
      </w:r>
      <w:r w:rsidRPr="00834377">
        <w:rPr>
          <w:rFonts w:ascii="Arial" w:hAnsi="Arial" w:cs="Arial"/>
          <w:sz w:val="18"/>
        </w:rPr>
        <w:t>deskowań według zasad niniejszych STWiORB są:</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Drewno klasy nie niższej niż K33, bez sęków, o grubości nie mniejszej niż 18mm, łączone w sposób zapewniający szczelność deskowania</w:t>
      </w:r>
      <w:r w:rsidR="00AE71FA" w:rsidRPr="00834377">
        <w:rPr>
          <w:rFonts w:ascii="Arial" w:hAnsi="Arial" w:cs="Arial"/>
          <w:sz w:val="18"/>
        </w:rPr>
        <w:t xml:space="preserve"> i </w:t>
      </w:r>
      <w:r w:rsidRPr="00834377">
        <w:rPr>
          <w:rFonts w:ascii="Arial" w:hAnsi="Arial" w:cs="Arial"/>
          <w:sz w:val="18"/>
        </w:rPr>
        <w:t>spełniające wymagania: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Drewno  tartaczne  iglaste stosowane do robót ciesielskich  powinno odp. wymaganiom PN-67/D-95017,</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Tarcica iglasta do robót ciesielskich powinna odpowiadać wymaganiom PN-63/B-06251</w:t>
      </w:r>
      <w:r w:rsidR="00AE71FA" w:rsidRPr="00834377">
        <w:rPr>
          <w:rFonts w:ascii="Arial" w:hAnsi="Arial" w:cs="Arial"/>
          <w:sz w:val="18"/>
        </w:rPr>
        <w:t xml:space="preserve"> i </w:t>
      </w:r>
      <w:r w:rsidRPr="00834377">
        <w:rPr>
          <w:rFonts w:ascii="Arial" w:hAnsi="Arial" w:cs="Arial"/>
          <w:sz w:val="18"/>
        </w:rPr>
        <w:t>PN-67/D-95017,</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Tarcica liściasta stosowana do drobnych konstrukcji rusztowań, jak kliny, klocki, itp. powinna odpowiadać wymaganiom PN-72/D-96002,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Płyta  pilśniowa  twarda grubości 5mm, lub sklejka iglasta wodoodporna,</w:t>
      </w:r>
    </w:p>
    <w:p w:rsidR="00BD0550"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Środek  adhezyjny  dla  posmarowania  deskowań od wewnątrz przed betonowaniem. </w:t>
      </w:r>
    </w:p>
    <w:p w:rsidR="009C1C49" w:rsidRPr="00834377" w:rsidRDefault="009C1C49" w:rsidP="00834377">
      <w:pPr>
        <w:pStyle w:val="sstnromalny"/>
        <w:spacing w:line="264" w:lineRule="auto"/>
        <w:jc w:val="both"/>
        <w:rPr>
          <w:rFonts w:ascii="Arial" w:hAnsi="Arial" w:cs="Arial"/>
          <w:sz w:val="18"/>
        </w:rPr>
      </w:pPr>
    </w:p>
    <w:p w:rsidR="00BD0550" w:rsidRPr="00834377" w:rsidRDefault="00BD0550" w:rsidP="00B15C57">
      <w:pPr>
        <w:pStyle w:val="SSTnagowek2"/>
      </w:pPr>
      <w:r w:rsidRPr="00834377">
        <w:t>SPRZĘT</w:t>
      </w:r>
    </w:p>
    <w:p w:rsidR="00BD0550" w:rsidRPr="00834377" w:rsidRDefault="00BD0550" w:rsidP="00B15C57">
      <w:pPr>
        <w:pStyle w:val="SSTnag3"/>
      </w:pPr>
      <w:r w:rsidRPr="00834377">
        <w:t>Wymagania ogólne.</w:t>
      </w:r>
    </w:p>
    <w:p w:rsidR="00BD0550" w:rsidRPr="00834377" w:rsidRDefault="00BD0550" w:rsidP="00834377">
      <w:pPr>
        <w:pStyle w:val="sstnromalny"/>
        <w:spacing w:line="264" w:lineRule="auto"/>
        <w:jc w:val="both"/>
        <w:rPr>
          <w:rFonts w:ascii="Arial" w:hAnsi="Arial" w:cs="Arial"/>
          <w:b/>
          <w:sz w:val="18"/>
        </w:rPr>
      </w:pPr>
      <w:r w:rsidRPr="00834377">
        <w:rPr>
          <w:rFonts w:ascii="Arial" w:hAnsi="Arial" w:cs="Arial"/>
          <w:sz w:val="18"/>
        </w:rPr>
        <w:t>Ogólne wymagania dotyczące sprzętu podano w STWiORB DM.00.00.00 „Wymagania ogólne” pkt 3.</w:t>
      </w:r>
    </w:p>
    <w:p w:rsidR="00BD0550" w:rsidRPr="00834377" w:rsidRDefault="00BD0550" w:rsidP="00B15C57">
      <w:pPr>
        <w:pStyle w:val="SSTnag3"/>
      </w:pPr>
      <w:r w:rsidRPr="00834377">
        <w:t>Wymagania szczegółowe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Sprzęt powinien być właściwego typu, odpowiedniej wydajności</w:t>
      </w:r>
      <w:r w:rsidR="00AE71FA" w:rsidRPr="00834377">
        <w:rPr>
          <w:rFonts w:ascii="Arial" w:hAnsi="Arial" w:cs="Arial"/>
          <w:sz w:val="18"/>
        </w:rPr>
        <w:t xml:space="preserve"> i </w:t>
      </w:r>
      <w:r w:rsidRPr="00834377">
        <w:rPr>
          <w:rFonts w:ascii="Arial" w:hAnsi="Arial" w:cs="Arial"/>
          <w:sz w:val="18"/>
        </w:rPr>
        <w:t xml:space="preserve">dobrej jakości.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Powinien być dobrze utrzymywany (konserwowany)</w:t>
      </w:r>
      <w:r w:rsidR="00AE71FA" w:rsidRPr="00834377">
        <w:rPr>
          <w:rFonts w:ascii="Arial" w:hAnsi="Arial" w:cs="Arial"/>
          <w:sz w:val="18"/>
        </w:rPr>
        <w:t xml:space="preserve"> i </w:t>
      </w:r>
      <w:r w:rsidRPr="00834377">
        <w:rPr>
          <w:rFonts w:ascii="Arial" w:hAnsi="Arial" w:cs="Arial"/>
          <w:sz w:val="18"/>
        </w:rPr>
        <w:t>odpowiedni do stosowania w przewidzianych warunkach. Wykonawca powinien przedstawić opis metody wykonania, zawierający szczegóły proponowanego sprzętu.</w:t>
      </w:r>
    </w:p>
    <w:p w:rsidR="00BD0550" w:rsidRPr="00834377" w:rsidRDefault="00BD0550" w:rsidP="00834377">
      <w:pPr>
        <w:pStyle w:val="sstnag4"/>
        <w:spacing w:line="264" w:lineRule="auto"/>
      </w:pPr>
      <w:r w:rsidRPr="00834377">
        <w:t>Urządzenia dozowania kruszywa, cementu,  wody, domieszek</w:t>
      </w:r>
      <w:r w:rsidR="00AE71FA" w:rsidRPr="00834377">
        <w:t xml:space="preserve"> i </w:t>
      </w:r>
      <w:r w:rsidRPr="00834377">
        <w:t>dodatków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Urządzenia do dozowania kruszywa, cementu,  wody, domieszek</w:t>
      </w:r>
      <w:r w:rsidR="00AE71FA" w:rsidRPr="00834377">
        <w:rPr>
          <w:rFonts w:ascii="Arial" w:hAnsi="Arial" w:cs="Arial"/>
          <w:sz w:val="18"/>
        </w:rPr>
        <w:t xml:space="preserve"> i </w:t>
      </w:r>
      <w:r w:rsidRPr="00834377">
        <w:rPr>
          <w:rFonts w:ascii="Arial" w:hAnsi="Arial" w:cs="Arial"/>
          <w:sz w:val="18"/>
        </w:rPr>
        <w:t xml:space="preserve">dodatków powinny spełniać wymagania dokładności co najmniej jak dla klasy (IIII) – dokładność zwykła – wg PN-EN 45501.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Dopuszczalne błędy sprzętu do ważenia powinny być nie większe niż określono w tabeli poniżej.</w:t>
      </w:r>
    </w:p>
    <w:p w:rsidR="00BD0550" w:rsidRPr="00834377" w:rsidRDefault="00BD0550" w:rsidP="00834377">
      <w:pPr>
        <w:spacing w:after="60" w:line="264" w:lineRule="auto"/>
        <w:rPr>
          <w:rFonts w:ascii="Arial" w:hAnsi="Arial" w:cs="Arial"/>
          <w:i/>
          <w:sz w:val="18"/>
          <w:szCs w:val="18"/>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536"/>
        <w:gridCol w:w="1984"/>
        <w:gridCol w:w="2019"/>
      </w:tblGrid>
      <w:tr w:rsidR="00BD0550" w:rsidRPr="00834377" w:rsidTr="007F5E1B">
        <w:trPr>
          <w:trHeight w:val="227"/>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Dla obciążeń (m) wyrażonych w działkach elementarnych (e)</w:t>
            </w:r>
          </w:p>
        </w:tc>
        <w:tc>
          <w:tcPr>
            <w:tcW w:w="4003" w:type="dxa"/>
            <w:gridSpan w:val="2"/>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Dopuszczalne błędy maksymalne</w:t>
            </w:r>
          </w:p>
        </w:tc>
      </w:tr>
      <w:tr w:rsidR="00BD0550" w:rsidRPr="00834377" w:rsidTr="007F5E1B">
        <w:trPr>
          <w:trHeight w:val="227"/>
          <w:jc w:val="center"/>
        </w:trPr>
        <w:tc>
          <w:tcPr>
            <w:tcW w:w="4536" w:type="dxa"/>
            <w:tcBorders>
              <w:top w:val="single" w:sz="4" w:space="0" w:color="auto"/>
              <w:left w:val="single" w:sz="4" w:space="0" w:color="auto"/>
              <w:bottom w:val="doub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Klasa (IIII)</w:t>
            </w:r>
          </w:p>
        </w:tc>
        <w:tc>
          <w:tcPr>
            <w:tcW w:w="1984" w:type="dxa"/>
            <w:tcBorders>
              <w:top w:val="single" w:sz="4" w:space="0" w:color="auto"/>
              <w:left w:val="single" w:sz="4" w:space="0" w:color="auto"/>
              <w:bottom w:val="doub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Weryfikacja wstępna</w:t>
            </w:r>
          </w:p>
        </w:tc>
        <w:tc>
          <w:tcPr>
            <w:tcW w:w="2019" w:type="dxa"/>
            <w:tcBorders>
              <w:top w:val="single" w:sz="4" w:space="0" w:color="auto"/>
              <w:left w:val="single" w:sz="4" w:space="0" w:color="auto"/>
              <w:bottom w:val="doub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Użytkowanie</w:t>
            </w:r>
          </w:p>
        </w:tc>
      </w:tr>
      <w:tr w:rsidR="00BD0550" w:rsidRPr="00834377" w:rsidTr="007F5E1B">
        <w:trPr>
          <w:trHeight w:val="227"/>
          <w:jc w:val="center"/>
        </w:trPr>
        <w:tc>
          <w:tcPr>
            <w:tcW w:w="4536" w:type="dxa"/>
            <w:tcBorders>
              <w:top w:val="doub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0≤m≤50e</w:t>
            </w:r>
          </w:p>
        </w:tc>
        <w:tc>
          <w:tcPr>
            <w:tcW w:w="1984" w:type="dxa"/>
            <w:tcBorders>
              <w:top w:val="doub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 0,5 e</w:t>
            </w:r>
          </w:p>
        </w:tc>
        <w:tc>
          <w:tcPr>
            <w:tcW w:w="2019" w:type="dxa"/>
            <w:tcBorders>
              <w:top w:val="doub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 1,0 e</w:t>
            </w:r>
          </w:p>
        </w:tc>
      </w:tr>
      <w:tr w:rsidR="00BD0550" w:rsidRPr="00834377" w:rsidTr="007F5E1B">
        <w:trPr>
          <w:trHeight w:val="227"/>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50e≤m≤200e</w:t>
            </w:r>
          </w:p>
        </w:tc>
        <w:tc>
          <w:tcPr>
            <w:tcW w:w="1984"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 1,0 e</w:t>
            </w:r>
          </w:p>
        </w:tc>
        <w:tc>
          <w:tcPr>
            <w:tcW w:w="2019"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 2,0 e</w:t>
            </w:r>
          </w:p>
        </w:tc>
      </w:tr>
      <w:tr w:rsidR="00BD0550" w:rsidRPr="00834377" w:rsidTr="007F5E1B">
        <w:trPr>
          <w:trHeight w:val="227"/>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val="de-DE" w:eastAsia="en-US"/>
              </w:rPr>
            </w:pPr>
            <w:r w:rsidRPr="00834377">
              <w:rPr>
                <w:rFonts w:ascii="Arial" w:hAnsi="Arial" w:cs="Arial"/>
                <w:i/>
                <w:sz w:val="18"/>
                <w:szCs w:val="18"/>
                <w:lang w:val="de-DE" w:eastAsia="en-US"/>
              </w:rPr>
              <w:t>200e≤m≤1000e</w:t>
            </w:r>
          </w:p>
        </w:tc>
        <w:tc>
          <w:tcPr>
            <w:tcW w:w="1984"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 1,5 e</w:t>
            </w:r>
          </w:p>
        </w:tc>
        <w:tc>
          <w:tcPr>
            <w:tcW w:w="2019" w:type="dxa"/>
            <w:tcBorders>
              <w:top w:val="single" w:sz="4" w:space="0" w:color="auto"/>
              <w:left w:val="single" w:sz="4" w:space="0" w:color="auto"/>
              <w:bottom w:val="single" w:sz="4"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r w:rsidRPr="00834377">
              <w:rPr>
                <w:rFonts w:ascii="Arial" w:hAnsi="Arial" w:cs="Arial"/>
                <w:i/>
                <w:sz w:val="18"/>
                <w:szCs w:val="18"/>
                <w:lang w:eastAsia="en-US"/>
              </w:rPr>
              <w:t>± 3,0 e</w:t>
            </w:r>
          </w:p>
        </w:tc>
      </w:tr>
    </w:tbl>
    <w:p w:rsidR="00BD0550" w:rsidRPr="00834377" w:rsidRDefault="00BD0550" w:rsidP="00834377">
      <w:pPr>
        <w:spacing w:after="60" w:line="264" w:lineRule="auto"/>
        <w:rPr>
          <w:rFonts w:ascii="Arial" w:hAnsi="Arial" w:cs="Arial"/>
          <w:i/>
          <w:sz w:val="18"/>
          <w:szCs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Wagi przeznaczone do dozowania (ważenia) cementu należy kontrolować przynajmniej dwa razy w miesiącu</w:t>
      </w:r>
      <w:r w:rsidR="00AE71FA" w:rsidRPr="00834377">
        <w:rPr>
          <w:rFonts w:ascii="Arial" w:hAnsi="Arial" w:cs="Arial"/>
          <w:sz w:val="18"/>
        </w:rPr>
        <w:t xml:space="preserve"> i </w:t>
      </w:r>
      <w:r w:rsidRPr="00834377">
        <w:rPr>
          <w:rFonts w:ascii="Arial" w:hAnsi="Arial" w:cs="Arial"/>
          <w:sz w:val="18"/>
        </w:rPr>
        <w:t>regulować przynajmniej raz w roku.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Urządzenia do dozowania wody</w:t>
      </w:r>
      <w:r w:rsidR="00AE71FA" w:rsidRPr="00834377">
        <w:rPr>
          <w:rFonts w:ascii="Arial" w:hAnsi="Arial" w:cs="Arial"/>
          <w:sz w:val="18"/>
        </w:rPr>
        <w:t xml:space="preserve"> i </w:t>
      </w:r>
      <w:r w:rsidRPr="00834377">
        <w:rPr>
          <w:rFonts w:ascii="Arial" w:hAnsi="Arial" w:cs="Arial"/>
          <w:sz w:val="18"/>
        </w:rPr>
        <w:t>domieszek należy sprawdzać przynajmniej raz w miesiącu.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Wszystkie urządzenia do dozowania powinny mieć ważne świadectwo kalibracji.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Cementy, kruszywa oraz dodatki proszkowe należy dodawać masowo. Woda zarobowa, domieszki oraz ciekłe dodatki mogą być dozowane masowo lub objętościowo.</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Dopuszczalne tolerancje dozowania składników mieszanki według PN-EN 206 podano w tablicy:</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232"/>
        <w:gridCol w:w="2410"/>
        <w:gridCol w:w="2266"/>
      </w:tblGrid>
      <w:tr w:rsidR="00BD0550" w:rsidRPr="00834377" w:rsidTr="007F5E1B">
        <w:trPr>
          <w:jc w:val="center"/>
        </w:trPr>
        <w:tc>
          <w:tcPr>
            <w:tcW w:w="2232"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Składniki mieszanki betonowej</w:t>
            </w:r>
          </w:p>
        </w:tc>
        <w:tc>
          <w:tcPr>
            <w:tcW w:w="2410"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Cement, woda, kruszywo,</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domieszki</w:t>
            </w:r>
            <w:r w:rsidR="00AE71FA" w:rsidRPr="00834377">
              <w:rPr>
                <w:rFonts w:ascii="Arial" w:hAnsi="Arial" w:cs="Arial"/>
                <w:sz w:val="18"/>
              </w:rPr>
              <w:t xml:space="preserve"> i </w:t>
            </w:r>
            <w:r w:rsidRPr="00834377">
              <w:rPr>
                <w:rFonts w:ascii="Arial" w:hAnsi="Arial" w:cs="Arial"/>
                <w:sz w:val="18"/>
              </w:rPr>
              <w:t>dodatki stosowane w ilości &gt; 5 %</w:t>
            </w:r>
          </w:p>
        </w:tc>
        <w:tc>
          <w:tcPr>
            <w:tcW w:w="2266"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Domieszki</w:t>
            </w:r>
            <w:r w:rsidR="00AE71FA" w:rsidRPr="00834377">
              <w:rPr>
                <w:rFonts w:ascii="Arial" w:hAnsi="Arial" w:cs="Arial"/>
                <w:sz w:val="18"/>
              </w:rPr>
              <w:t xml:space="preserve"> i </w:t>
            </w:r>
            <w:r w:rsidRPr="00834377">
              <w:rPr>
                <w:rFonts w:ascii="Arial" w:hAnsi="Arial" w:cs="Arial"/>
                <w:sz w:val="18"/>
              </w:rPr>
              <w:t>dodatki stosowane w ilości &gt; 5 %</w:t>
            </w:r>
          </w:p>
        </w:tc>
      </w:tr>
      <w:tr w:rsidR="00BD0550" w:rsidRPr="00834377" w:rsidTr="007F5E1B">
        <w:trPr>
          <w:jc w:val="center"/>
        </w:trPr>
        <w:tc>
          <w:tcPr>
            <w:tcW w:w="2232"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Dopuszczalne tolerancje (w % wagowo)</w:t>
            </w:r>
          </w:p>
        </w:tc>
        <w:tc>
          <w:tcPr>
            <w:tcW w:w="2410"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3 %</w:t>
            </w:r>
          </w:p>
        </w:tc>
        <w:tc>
          <w:tcPr>
            <w:tcW w:w="2266" w:type="dxa"/>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5 %</w:t>
            </w:r>
          </w:p>
        </w:tc>
      </w:tr>
    </w:tbl>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Wytwórnia powinna posiadać zakładowy system kontroli produkcji betonu zgodny z wymaganiami PN-EN 206.</w:t>
      </w:r>
    </w:p>
    <w:p w:rsidR="00BD0550" w:rsidRPr="00834377" w:rsidRDefault="00BD0550" w:rsidP="00834377">
      <w:pPr>
        <w:pStyle w:val="sstnag4"/>
        <w:spacing w:line="264" w:lineRule="auto"/>
      </w:pPr>
      <w:r w:rsidRPr="00834377">
        <w:t>Urządzenia do produkcji, transportu</w:t>
      </w:r>
      <w:r w:rsidR="00AE71FA" w:rsidRPr="00834377">
        <w:t xml:space="preserve"> i </w:t>
      </w:r>
      <w:r w:rsidRPr="00834377">
        <w:t>układania mieszanki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 przystąpieniem do produkcji, wszystkie zespoły</w:t>
      </w:r>
      <w:r w:rsidR="00AE71FA" w:rsidRPr="00834377">
        <w:rPr>
          <w:rFonts w:ascii="Arial" w:hAnsi="Arial" w:cs="Arial"/>
          <w:sz w:val="18"/>
        </w:rPr>
        <w:t xml:space="preserve"> i </w:t>
      </w:r>
      <w:r w:rsidRPr="00834377">
        <w:rPr>
          <w:rFonts w:ascii="Arial" w:hAnsi="Arial" w:cs="Arial"/>
          <w:sz w:val="18"/>
        </w:rPr>
        <w:t>urządzenia wytwórni mające wpływ na jakość produkowanej mieszanki betonowej zostaną komisyjnie sprawdzone, co zostanie potwierdzone protokołem podpisanym przez Wykonawcę</w:t>
      </w:r>
      <w:r w:rsidR="00AE71FA" w:rsidRPr="00834377">
        <w:rPr>
          <w:rFonts w:ascii="Arial" w:hAnsi="Arial" w:cs="Arial"/>
          <w:sz w:val="18"/>
        </w:rPr>
        <w:t xml:space="preserve"> i </w:t>
      </w:r>
      <w:r w:rsidRPr="00834377">
        <w:rPr>
          <w:rFonts w:ascii="Arial" w:hAnsi="Arial" w:cs="Arial"/>
          <w:sz w:val="18"/>
        </w:rPr>
        <w:t xml:space="preserve">Inżyniera.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Produkcja może się odbywać jedynie na podstawie receptury laboratoryjnej opracowanej przez Wykonawcę lub na jego zlecenie</w:t>
      </w:r>
      <w:r w:rsidR="00AE71FA" w:rsidRPr="00834377">
        <w:rPr>
          <w:rFonts w:ascii="Arial" w:hAnsi="Arial" w:cs="Arial"/>
          <w:sz w:val="18"/>
        </w:rPr>
        <w:t xml:space="preserve"> i </w:t>
      </w:r>
      <w:r w:rsidRPr="00834377">
        <w:rPr>
          <w:rFonts w:ascii="Arial" w:hAnsi="Arial" w:cs="Arial"/>
          <w:sz w:val="18"/>
        </w:rPr>
        <w:t>zatwierdzone przez Inżyniera. Wykonawca (Producent mieszanki betonowej) musi mieć własne laboratorium lub też, za zgodą Inżyniera, zleci nadzór laboratoryjny niezależnemu laboratorium. Inżynier będzie dysponował własnym laboratorium lub będzie wykorzystywał laboratorium Wykonawcy (Producenta), uczestnicząc w badaniach. Roboczy skład mieszanki laboratoryjnej przygotuje Wykonawca (Producent), opracowując go na podstawie recepty laboratoryjnej. Skład mieszanki betonowej określony symbolem recepty powinien być wprowadzony do pamięci komputera węzła betoniarskiego. Czas mieszania składników powinien być ustalony doświadczalnie, w zależności od składu</w:t>
      </w:r>
      <w:r w:rsidR="00AE71FA" w:rsidRPr="00834377">
        <w:rPr>
          <w:rFonts w:ascii="Arial" w:hAnsi="Arial" w:cs="Arial"/>
          <w:sz w:val="18"/>
        </w:rPr>
        <w:t xml:space="preserve"> i </w:t>
      </w:r>
      <w:r w:rsidRPr="00834377">
        <w:rPr>
          <w:rFonts w:ascii="Arial" w:hAnsi="Arial" w:cs="Arial"/>
          <w:sz w:val="18"/>
        </w:rPr>
        <w:t>wymaganej konsystencji produkowanej mieszanki oraz rodzaju urządzenia mieszającego.</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Urządzenia do produkcji betonu powinny być automatyczne lub pół-automatyczne, a kruszywa, cement, woda</w:t>
      </w:r>
      <w:r w:rsidR="00AE71FA" w:rsidRPr="00834377">
        <w:rPr>
          <w:rFonts w:ascii="Arial" w:hAnsi="Arial" w:cs="Arial"/>
          <w:sz w:val="18"/>
        </w:rPr>
        <w:t xml:space="preserve"> i </w:t>
      </w:r>
      <w:r w:rsidRPr="00834377">
        <w:rPr>
          <w:rFonts w:ascii="Arial" w:hAnsi="Arial" w:cs="Arial"/>
          <w:sz w:val="18"/>
        </w:rPr>
        <w:t>domieszki należy dozować wagowo. Nie dopuszcza się betoniarek wolnospadowych.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zasobnikach ustawionych przy betoniarkach powinno być dość wolnej przestrzeni, tak aby materiał nie wysypywał się z nich. Pojedynczy zarób betonu nie powinien mieć objętości mniejszej niż 0,75m</w:t>
      </w:r>
      <w:r w:rsidRPr="00834377">
        <w:rPr>
          <w:rFonts w:ascii="Arial" w:hAnsi="Arial" w:cs="Arial"/>
          <w:sz w:val="18"/>
          <w:vertAlign w:val="superscript"/>
        </w:rPr>
        <w:t>3</w:t>
      </w:r>
      <w:r w:rsidRPr="00834377">
        <w:rPr>
          <w:rFonts w:ascii="Arial" w:hAnsi="Arial" w:cs="Arial"/>
          <w:sz w:val="18"/>
        </w:rPr>
        <w: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Zaleca się podawanie betonu do miejsca wbudowania za pomocą specjalnych pojemników o konstrukcji  umożliwiającej łatwe ich opróżnianie lub  pompy  przystosowanej  do podawania mieszanek plastycznych. Użycie pomp jest dozwolone pod warunkiem, że przedsiębiorstwo zastosuje odpowiednie środki celem utrzymania ustalonego stosunku w/c w betonie przy wylocie. Dopuszcza się także przenośniki taśmowe, jednosekcyjne do podawania mieszanki na odległość nie większą od 10m.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Jeśli transport mieszanki do pojemnika będzie wykonywany przy użyciu betoniarki samochodowej, jej jednorodność powinna być kontrolowana w czasie rozładunku.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Sprzęt do podawania betonu systemem pompowo-rurowym powinien być odpowiedni do rodzaju mieszanki betonowej, wysokości oraz odległości na jakich beton ma być wyładowany.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Przy użyciu do podawania betonu pompy mechanicznej średnica rury podającej beton nie powinna być mniejsza niż 125mm.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Tam gdzie jest to wskazane przez projekt elementy betonować należy w systemie ciągłym</w:t>
      </w:r>
      <w:r w:rsidR="00AE71FA" w:rsidRPr="00834377">
        <w:rPr>
          <w:rFonts w:ascii="Arial" w:hAnsi="Arial" w:cs="Arial"/>
          <w:sz w:val="18"/>
        </w:rPr>
        <w:t xml:space="preserve"> i </w:t>
      </w:r>
      <w:r w:rsidRPr="00834377">
        <w:rPr>
          <w:rFonts w:ascii="Arial" w:hAnsi="Arial" w:cs="Arial"/>
          <w:sz w:val="18"/>
        </w:rPr>
        <w:t>do tego wymogu należy dostosować sprzęt.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zagęszczania betonu należy używać wibratorów wgłębnych (buławowych) o minimalnej częstotliwości wibracji równej 6000 drgań na minutę. Średnica buławy wibratora nie powinna być większa niż 65% odległości w planie między prętami. Wibratory belkowe lub listwowe używane do zagęszczania powierzchni betonowych na pomostach obiektów mostowych powinny charakteryzować się taką samą częstotliwością drgań na całej szerokości belki.</w:t>
      </w:r>
    </w:p>
    <w:p w:rsidR="00BD0550" w:rsidRPr="00834377" w:rsidRDefault="00BD0550" w:rsidP="00B15C57">
      <w:pPr>
        <w:pStyle w:val="SSTnagowek2"/>
      </w:pPr>
      <w:r w:rsidRPr="00834377">
        <w:t>TRANSPORT</w:t>
      </w:r>
    </w:p>
    <w:p w:rsidR="00BD0550" w:rsidRPr="00834377" w:rsidRDefault="00BD0550" w:rsidP="00B15C57">
      <w:pPr>
        <w:pStyle w:val="SSTnag3"/>
      </w:pPr>
      <w:r w:rsidRPr="00834377">
        <w:t xml:space="preserve">Wymagania ogólne. </w:t>
      </w:r>
    </w:p>
    <w:p w:rsidR="00BD0550" w:rsidRPr="00834377" w:rsidRDefault="00BD0550" w:rsidP="00834377">
      <w:pPr>
        <w:pStyle w:val="sstnromalny"/>
        <w:spacing w:line="264" w:lineRule="auto"/>
        <w:jc w:val="both"/>
        <w:rPr>
          <w:rFonts w:ascii="Arial" w:hAnsi="Arial" w:cs="Arial"/>
          <w:b/>
          <w:sz w:val="18"/>
        </w:rPr>
      </w:pPr>
      <w:r w:rsidRPr="00834377">
        <w:rPr>
          <w:rFonts w:ascii="Arial" w:hAnsi="Arial" w:cs="Arial"/>
          <w:sz w:val="18"/>
        </w:rPr>
        <w:t>Ogólne wymagania dotyczące transportu podano w STWiORB DM.00.00.00 „Wymagania ogólne” pkt 4</w:t>
      </w:r>
      <w:r w:rsidRPr="00834377">
        <w:rPr>
          <w:rFonts w:ascii="Arial" w:hAnsi="Arial" w:cs="Arial"/>
          <w:b/>
          <w:sz w:val="18"/>
        </w:rPr>
        <w: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Transport dowolnymi środkami transportu przydatnymi dla danego asortymentu robót pod względem możności  ułożenia </w:t>
      </w:r>
      <w:r w:rsidR="00AE71FA" w:rsidRPr="00834377">
        <w:rPr>
          <w:rFonts w:ascii="Arial" w:hAnsi="Arial" w:cs="Arial"/>
          <w:sz w:val="18"/>
        </w:rPr>
        <w:t xml:space="preserve"> i </w:t>
      </w:r>
      <w:r w:rsidRPr="00834377">
        <w:rPr>
          <w:rFonts w:ascii="Arial" w:hAnsi="Arial" w:cs="Arial"/>
          <w:sz w:val="18"/>
        </w:rPr>
        <w:t xml:space="preserve"> umocnienia  ładunku  akceptowanymi  przez Inżyniera.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Warunki  dostawy  mieszanki  betonowej  do  miejsca  jej  układania  powinny  być  zgodne  z wymaganiami PN-EN 206.</w:t>
      </w:r>
    </w:p>
    <w:p w:rsidR="00BD0550" w:rsidRPr="00834377" w:rsidRDefault="00BD0550" w:rsidP="00B15C57">
      <w:pPr>
        <w:pStyle w:val="SSTnag3"/>
      </w:pPr>
      <w:r w:rsidRPr="00834377">
        <w:t xml:space="preserve">Transport składników betonu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Transport cementu w workach, krytymi środkami transportowymi.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Dla cementu luzem należy stosować cementowagony</w:t>
      </w:r>
      <w:r w:rsidR="00AE71FA" w:rsidRPr="00834377">
        <w:rPr>
          <w:rFonts w:ascii="Arial" w:hAnsi="Arial" w:cs="Arial"/>
          <w:sz w:val="18"/>
        </w:rPr>
        <w:t xml:space="preserve"> i </w:t>
      </w:r>
      <w:r w:rsidRPr="00834377">
        <w:rPr>
          <w:rFonts w:ascii="Arial" w:hAnsi="Arial" w:cs="Arial"/>
          <w:sz w:val="18"/>
        </w:rPr>
        <w:t>cementosamochody wyposażone we wsypy umożliwiające grawitacyjne napełnianie zbiorników</w:t>
      </w:r>
      <w:r w:rsidR="00AE71FA" w:rsidRPr="00834377">
        <w:rPr>
          <w:rFonts w:ascii="Arial" w:hAnsi="Arial" w:cs="Arial"/>
          <w:sz w:val="18"/>
        </w:rPr>
        <w:t xml:space="preserve"> i </w:t>
      </w:r>
      <w:r w:rsidRPr="00834377">
        <w:rPr>
          <w:rFonts w:ascii="Arial" w:hAnsi="Arial" w:cs="Arial"/>
          <w:sz w:val="18"/>
        </w:rPr>
        <w:t>urządzenie do wyładowania cementu, oraz powinny być przystosowane do plombowania wsypów</w:t>
      </w:r>
      <w:r w:rsidR="00AE71FA" w:rsidRPr="00834377">
        <w:rPr>
          <w:rFonts w:ascii="Arial" w:hAnsi="Arial" w:cs="Arial"/>
          <w:sz w:val="18"/>
        </w:rPr>
        <w:t xml:space="preserve"> i </w:t>
      </w:r>
      <w:r w:rsidRPr="00834377">
        <w:rPr>
          <w:rFonts w:ascii="Arial" w:hAnsi="Arial" w:cs="Arial"/>
          <w:sz w:val="18"/>
        </w:rPr>
        <w:t>wysypów.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Transport kruszyw nie powinien powodować ich segregacji.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Transport domieszek</w:t>
      </w:r>
      <w:r w:rsidR="00AE71FA" w:rsidRPr="00834377">
        <w:rPr>
          <w:rFonts w:ascii="Arial" w:hAnsi="Arial" w:cs="Arial"/>
          <w:sz w:val="18"/>
        </w:rPr>
        <w:t xml:space="preserve"> i </w:t>
      </w:r>
      <w:r w:rsidRPr="00834377">
        <w:rPr>
          <w:rFonts w:ascii="Arial" w:hAnsi="Arial" w:cs="Arial"/>
          <w:sz w:val="18"/>
        </w:rPr>
        <w:t>dodatków powinien spełniać wymagania określone przez producenta.</w:t>
      </w:r>
    </w:p>
    <w:p w:rsidR="00BD0550" w:rsidRPr="00834377" w:rsidRDefault="00BD0550" w:rsidP="00B15C57">
      <w:pPr>
        <w:pStyle w:val="SSTnag3"/>
      </w:pPr>
      <w:r w:rsidRPr="00834377">
        <w:t>Ogólne zasady transportu masy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Transport  mieszanki betonowej z wytwórni do miejsca wbudowania powinien być  wykonywany przy użyciu odpowiednich środków w celu uniknięcia segregacji poszczególnych składników</w:t>
      </w:r>
      <w:r w:rsidR="00AE71FA" w:rsidRPr="00834377">
        <w:rPr>
          <w:rFonts w:ascii="Arial" w:hAnsi="Arial" w:cs="Arial"/>
          <w:sz w:val="18"/>
        </w:rPr>
        <w:t xml:space="preserve"> i </w:t>
      </w:r>
      <w:r w:rsidRPr="00834377">
        <w:rPr>
          <w:rFonts w:ascii="Arial" w:hAnsi="Arial" w:cs="Arial"/>
          <w:sz w:val="18"/>
        </w:rPr>
        <w:t xml:space="preserve">zniszczenia betonu.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Należy uniemożliwić:</w:t>
      </w:r>
    </w:p>
    <w:p w:rsidR="00BD0550" w:rsidRPr="00834377" w:rsidRDefault="00BD0550" w:rsidP="00F51B9A">
      <w:pPr>
        <w:pStyle w:val="sstnromalny"/>
        <w:numPr>
          <w:ilvl w:val="0"/>
          <w:numId w:val="220"/>
        </w:numPr>
        <w:spacing w:line="264" w:lineRule="auto"/>
        <w:jc w:val="both"/>
        <w:rPr>
          <w:rFonts w:ascii="Arial" w:hAnsi="Arial" w:cs="Arial"/>
          <w:sz w:val="18"/>
        </w:rPr>
      </w:pPr>
      <w:r w:rsidRPr="00834377">
        <w:rPr>
          <w:rFonts w:ascii="Arial" w:hAnsi="Arial" w:cs="Arial"/>
          <w:sz w:val="18"/>
        </w:rPr>
        <w:t>segregację składników (naruszenie jednorodności masy),</w:t>
      </w:r>
    </w:p>
    <w:p w:rsidR="00BD0550" w:rsidRPr="00834377" w:rsidRDefault="00BD0550" w:rsidP="00F51B9A">
      <w:pPr>
        <w:pStyle w:val="sstnromalny"/>
        <w:numPr>
          <w:ilvl w:val="0"/>
          <w:numId w:val="220"/>
        </w:numPr>
        <w:spacing w:line="264" w:lineRule="auto"/>
        <w:jc w:val="both"/>
        <w:rPr>
          <w:rFonts w:ascii="Arial" w:hAnsi="Arial" w:cs="Arial"/>
          <w:sz w:val="18"/>
        </w:rPr>
      </w:pPr>
      <w:r w:rsidRPr="00834377">
        <w:rPr>
          <w:rFonts w:ascii="Arial" w:hAnsi="Arial" w:cs="Arial"/>
          <w:sz w:val="18"/>
        </w:rPr>
        <w:t>zmianę składu masy w stosunku do stanu początkowego (bezp. po wymieszaniu)</w:t>
      </w:r>
    </w:p>
    <w:p w:rsidR="00BD0550" w:rsidRPr="00834377" w:rsidRDefault="00BD0550" w:rsidP="00F51B9A">
      <w:pPr>
        <w:pStyle w:val="sstnromalny"/>
        <w:numPr>
          <w:ilvl w:val="0"/>
          <w:numId w:val="220"/>
        </w:numPr>
        <w:spacing w:line="264" w:lineRule="auto"/>
        <w:jc w:val="both"/>
        <w:rPr>
          <w:rFonts w:ascii="Arial" w:hAnsi="Arial" w:cs="Arial"/>
          <w:sz w:val="18"/>
        </w:rPr>
      </w:pPr>
      <w:r w:rsidRPr="00834377">
        <w:rPr>
          <w:rFonts w:ascii="Arial" w:hAnsi="Arial" w:cs="Arial"/>
          <w:sz w:val="18"/>
        </w:rPr>
        <w:t>zanieczyszczenie mieszanki,</w:t>
      </w:r>
    </w:p>
    <w:p w:rsidR="00BD0550" w:rsidRPr="00834377" w:rsidRDefault="00BD0550" w:rsidP="00F51B9A">
      <w:pPr>
        <w:pStyle w:val="sstnromalny"/>
        <w:numPr>
          <w:ilvl w:val="0"/>
          <w:numId w:val="220"/>
        </w:numPr>
        <w:spacing w:line="264" w:lineRule="auto"/>
        <w:jc w:val="both"/>
        <w:rPr>
          <w:rFonts w:ascii="Arial" w:hAnsi="Arial" w:cs="Arial"/>
          <w:sz w:val="18"/>
        </w:rPr>
      </w:pPr>
      <w:r w:rsidRPr="00834377">
        <w:rPr>
          <w:rFonts w:ascii="Arial" w:hAnsi="Arial" w:cs="Arial"/>
          <w:sz w:val="18"/>
        </w:rPr>
        <w:t>zmiany temperatury przekraczające temp. dopuszczalną</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Czas trwania transportu</w:t>
      </w:r>
      <w:r w:rsidR="00AE71FA" w:rsidRPr="00834377">
        <w:rPr>
          <w:rFonts w:ascii="Arial" w:hAnsi="Arial" w:cs="Arial"/>
          <w:sz w:val="18"/>
        </w:rPr>
        <w:t xml:space="preserve"> i </w:t>
      </w:r>
      <w:r w:rsidRPr="00834377">
        <w:rPr>
          <w:rFonts w:ascii="Arial" w:hAnsi="Arial" w:cs="Arial"/>
          <w:sz w:val="18"/>
        </w:rPr>
        <w:t>jego organizacja powinny zapewniać dostarczenie do miejsca układania masy betonowej o takim stopniu ciekłości, jaki został ustalony dla danego sposobu zagęszczania</w:t>
      </w:r>
      <w:r w:rsidR="00AE71FA" w:rsidRPr="00834377">
        <w:rPr>
          <w:rFonts w:ascii="Arial" w:hAnsi="Arial" w:cs="Arial"/>
          <w:sz w:val="18"/>
        </w:rPr>
        <w:t xml:space="preserve"> i </w:t>
      </w:r>
      <w:r w:rsidRPr="00834377">
        <w:rPr>
          <w:rFonts w:ascii="Arial" w:hAnsi="Arial" w:cs="Arial"/>
          <w:sz w:val="18"/>
        </w:rPr>
        <w:t>rodzaju konstrukcji.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Dopuszczalne odchylenie konsystencji badanej po transporcie mieszanki w stosunku do założonej może wynosić 1cm przy zastosowaniu stożka opadowego. Dla betonów gęstych badanych metodą „Ve-Be” różnica nie powinna przekraczać:</w:t>
      </w:r>
    </w:p>
    <w:p w:rsidR="00BD0550" w:rsidRPr="00834377" w:rsidRDefault="00BD0550" w:rsidP="00F51B9A">
      <w:pPr>
        <w:pStyle w:val="sstnromalny"/>
        <w:numPr>
          <w:ilvl w:val="0"/>
          <w:numId w:val="132"/>
        </w:numPr>
        <w:spacing w:line="264" w:lineRule="auto"/>
        <w:jc w:val="both"/>
        <w:rPr>
          <w:rFonts w:ascii="Arial" w:hAnsi="Arial" w:cs="Arial"/>
          <w:sz w:val="18"/>
        </w:rPr>
      </w:pPr>
      <w:r w:rsidRPr="00834377">
        <w:rPr>
          <w:rFonts w:ascii="Arial" w:hAnsi="Arial" w:cs="Arial"/>
          <w:sz w:val="18"/>
        </w:rPr>
        <w:t>dla betonów gęstoplastycznych  4  ÷ 6 %</w:t>
      </w:r>
    </w:p>
    <w:p w:rsidR="00BD0550" w:rsidRPr="00834377" w:rsidRDefault="00BD0550" w:rsidP="00F51B9A">
      <w:pPr>
        <w:pStyle w:val="sstnromalny"/>
        <w:numPr>
          <w:ilvl w:val="0"/>
          <w:numId w:val="132"/>
        </w:numPr>
        <w:spacing w:line="264" w:lineRule="auto"/>
        <w:jc w:val="both"/>
        <w:rPr>
          <w:rFonts w:ascii="Arial" w:hAnsi="Arial" w:cs="Arial"/>
          <w:sz w:val="18"/>
        </w:rPr>
      </w:pPr>
      <w:r w:rsidRPr="00834377">
        <w:rPr>
          <w:rFonts w:ascii="Arial" w:hAnsi="Arial" w:cs="Arial"/>
          <w:sz w:val="18"/>
        </w:rPr>
        <w:t>dla betonów wilgotnych 10 ÷ 15 %</w:t>
      </w:r>
    </w:p>
    <w:p w:rsidR="00BD0550" w:rsidRPr="00834377" w:rsidRDefault="00BD0550" w:rsidP="00B15C57">
      <w:pPr>
        <w:pStyle w:val="SSTnag3"/>
      </w:pPr>
      <w:r w:rsidRPr="00834377">
        <w:t>Transport, podawanie</w:t>
      </w:r>
      <w:r w:rsidR="00AE71FA" w:rsidRPr="00834377">
        <w:t xml:space="preserve"> i </w:t>
      </w:r>
      <w:r w:rsidRPr="00834377">
        <w:t>układanie mieszanki betonowej</w:t>
      </w:r>
    </w:p>
    <w:p w:rsidR="00BD0550" w:rsidRPr="00834377" w:rsidRDefault="00BD0550" w:rsidP="00834377">
      <w:pPr>
        <w:pStyle w:val="sstnag4"/>
        <w:spacing w:line="264" w:lineRule="auto"/>
      </w:pPr>
      <w:r w:rsidRPr="00834377">
        <w:t>Środki do transportu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Mieszanka powinna być transportowana mieszalnikami samochodowymi (tzw. gruszkami). Ilość gruszek należy dobrać tak aby zapewnić wymaganą szybkość betonowania z uwzględnieniem odległości dowozu, czasu twardnienia betonu oraz koniecznej rezerwy w przypadku awarii samochodu.</w:t>
      </w:r>
    </w:p>
    <w:p w:rsidR="00BD0550" w:rsidRPr="00834377" w:rsidRDefault="00BD0550" w:rsidP="00834377">
      <w:pPr>
        <w:pStyle w:val="sstnag4"/>
        <w:spacing w:line="264" w:lineRule="auto"/>
      </w:pPr>
      <w:r w:rsidRPr="00834377">
        <w:t>Czas transportu</w:t>
      </w:r>
      <w:r w:rsidR="00AE71FA" w:rsidRPr="00834377">
        <w:t xml:space="preserve"> i </w:t>
      </w:r>
      <w:r w:rsidRPr="00834377">
        <w:t>wbudowania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Czas transportu</w:t>
      </w:r>
      <w:r w:rsidR="00AE71FA" w:rsidRPr="00834377">
        <w:rPr>
          <w:rFonts w:ascii="Arial" w:hAnsi="Arial" w:cs="Arial"/>
          <w:sz w:val="18"/>
        </w:rPr>
        <w:t xml:space="preserve"> i </w:t>
      </w:r>
      <w:r w:rsidRPr="00834377">
        <w:rPr>
          <w:rFonts w:ascii="Arial" w:hAnsi="Arial" w:cs="Arial"/>
          <w:sz w:val="18"/>
        </w:rPr>
        <w:t xml:space="preserve">wbudowania mieszanki nie powinien być dłuższy niż: </w:t>
      </w:r>
    </w:p>
    <w:p w:rsidR="00BD0550" w:rsidRPr="00834377" w:rsidRDefault="00BD0550" w:rsidP="00F51B9A">
      <w:pPr>
        <w:pStyle w:val="sstnromalny"/>
        <w:numPr>
          <w:ilvl w:val="0"/>
          <w:numId w:val="128"/>
        </w:numPr>
        <w:spacing w:line="264" w:lineRule="auto"/>
        <w:jc w:val="both"/>
        <w:rPr>
          <w:rFonts w:ascii="Arial" w:hAnsi="Arial" w:cs="Arial"/>
          <w:sz w:val="18"/>
        </w:rPr>
      </w:pPr>
      <w:r w:rsidRPr="00834377">
        <w:rPr>
          <w:rFonts w:ascii="Arial" w:hAnsi="Arial" w:cs="Arial"/>
          <w:sz w:val="18"/>
        </w:rPr>
        <w:t xml:space="preserve">90 min. przy temperaturze otoczenia +15ºC, </w:t>
      </w:r>
    </w:p>
    <w:p w:rsidR="00BD0550" w:rsidRPr="00834377" w:rsidRDefault="00BD0550" w:rsidP="00F51B9A">
      <w:pPr>
        <w:pStyle w:val="sstnromalny"/>
        <w:numPr>
          <w:ilvl w:val="0"/>
          <w:numId w:val="128"/>
        </w:numPr>
        <w:spacing w:line="264" w:lineRule="auto"/>
        <w:jc w:val="both"/>
        <w:rPr>
          <w:rFonts w:ascii="Arial" w:hAnsi="Arial" w:cs="Arial"/>
          <w:sz w:val="18"/>
        </w:rPr>
      </w:pPr>
      <w:r w:rsidRPr="00834377">
        <w:rPr>
          <w:rFonts w:ascii="Arial" w:hAnsi="Arial" w:cs="Arial"/>
          <w:sz w:val="18"/>
        </w:rPr>
        <w:t>70 min. przy temperaturze otoczenia +20ºC,</w:t>
      </w:r>
    </w:p>
    <w:p w:rsidR="00BD0550" w:rsidRPr="00834377" w:rsidRDefault="00BD0550" w:rsidP="00F51B9A">
      <w:pPr>
        <w:pStyle w:val="sstnromalny"/>
        <w:numPr>
          <w:ilvl w:val="0"/>
          <w:numId w:val="128"/>
        </w:numPr>
        <w:spacing w:line="264" w:lineRule="auto"/>
        <w:jc w:val="both"/>
        <w:rPr>
          <w:rFonts w:ascii="Arial" w:hAnsi="Arial" w:cs="Arial"/>
          <w:sz w:val="18"/>
        </w:rPr>
      </w:pPr>
      <w:r w:rsidRPr="00834377">
        <w:rPr>
          <w:rFonts w:ascii="Arial" w:hAnsi="Arial" w:cs="Arial"/>
          <w:sz w:val="18"/>
        </w:rPr>
        <w:t xml:space="preserve">30 min. przy temperaturze otoczenia +30ºC,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Czas transportu powinien zapewnić dostarczenie mieszanki do miejsca układania o konsystencji założonej w projekcie. Mieszanka powinna być dostarczona bez przeładunku.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Transport masy przenośnikami taśmowymi dopuszcza się przy zachowaniu następujących warunków:</w:t>
      </w:r>
    </w:p>
    <w:p w:rsidR="00BD0550" w:rsidRPr="00834377" w:rsidRDefault="00BD0550" w:rsidP="00F51B9A">
      <w:pPr>
        <w:pStyle w:val="sstnromalny"/>
        <w:numPr>
          <w:ilvl w:val="0"/>
          <w:numId w:val="129"/>
        </w:numPr>
        <w:spacing w:line="264" w:lineRule="auto"/>
        <w:jc w:val="both"/>
        <w:rPr>
          <w:rFonts w:ascii="Arial" w:hAnsi="Arial" w:cs="Arial"/>
          <w:sz w:val="18"/>
        </w:rPr>
      </w:pPr>
      <w:r w:rsidRPr="00834377">
        <w:rPr>
          <w:rFonts w:ascii="Arial" w:hAnsi="Arial" w:cs="Arial"/>
          <w:sz w:val="18"/>
        </w:rPr>
        <w:t>masa betonowa musi być konsystencji co najmniej plastycznej (2÷5 cm wg stożka opadowego),</w:t>
      </w:r>
    </w:p>
    <w:p w:rsidR="00BD0550" w:rsidRPr="00834377" w:rsidRDefault="00BD0550" w:rsidP="00F51B9A">
      <w:pPr>
        <w:pStyle w:val="sstnromalny"/>
        <w:numPr>
          <w:ilvl w:val="0"/>
          <w:numId w:val="129"/>
        </w:numPr>
        <w:spacing w:line="264" w:lineRule="auto"/>
        <w:jc w:val="both"/>
        <w:rPr>
          <w:rFonts w:ascii="Arial" w:hAnsi="Arial" w:cs="Arial"/>
          <w:sz w:val="18"/>
        </w:rPr>
      </w:pPr>
      <w:r w:rsidRPr="00834377">
        <w:rPr>
          <w:rFonts w:ascii="Arial" w:hAnsi="Arial" w:cs="Arial"/>
          <w:sz w:val="18"/>
        </w:rPr>
        <w:t>szybkość posuwu taśmy nie powinna być większa od 1m/s,</w:t>
      </w:r>
    </w:p>
    <w:p w:rsidR="00BD0550" w:rsidRPr="00834377" w:rsidRDefault="00BD0550" w:rsidP="00F51B9A">
      <w:pPr>
        <w:pStyle w:val="sstnromalny"/>
        <w:numPr>
          <w:ilvl w:val="0"/>
          <w:numId w:val="129"/>
        </w:numPr>
        <w:spacing w:line="264" w:lineRule="auto"/>
        <w:jc w:val="both"/>
        <w:rPr>
          <w:rFonts w:ascii="Arial" w:hAnsi="Arial" w:cs="Arial"/>
          <w:sz w:val="18"/>
        </w:rPr>
      </w:pPr>
      <w:r w:rsidRPr="00834377">
        <w:rPr>
          <w:rFonts w:ascii="Arial" w:hAnsi="Arial" w:cs="Arial"/>
          <w:sz w:val="18"/>
        </w:rPr>
        <w:t>kąt pochylenia przenośnika nie powinien być większy niż 180 przy transporcie do góry</w:t>
      </w:r>
      <w:r w:rsidR="00AE71FA" w:rsidRPr="00834377">
        <w:rPr>
          <w:rFonts w:ascii="Arial" w:hAnsi="Arial" w:cs="Arial"/>
          <w:sz w:val="18"/>
        </w:rPr>
        <w:t xml:space="preserve"> i </w:t>
      </w:r>
      <w:r w:rsidRPr="00834377">
        <w:rPr>
          <w:rFonts w:ascii="Arial" w:hAnsi="Arial" w:cs="Arial"/>
          <w:sz w:val="18"/>
        </w:rPr>
        <w:t>120 przy transporcie w dół,</w:t>
      </w:r>
    </w:p>
    <w:p w:rsidR="00BD0550" w:rsidRPr="00834377" w:rsidRDefault="00BD0550" w:rsidP="00F51B9A">
      <w:pPr>
        <w:pStyle w:val="sstnromalny"/>
        <w:numPr>
          <w:ilvl w:val="0"/>
          <w:numId w:val="129"/>
        </w:numPr>
        <w:spacing w:line="264" w:lineRule="auto"/>
        <w:jc w:val="both"/>
        <w:rPr>
          <w:rFonts w:ascii="Arial" w:hAnsi="Arial" w:cs="Arial"/>
          <w:sz w:val="18"/>
        </w:rPr>
      </w:pPr>
      <w:r w:rsidRPr="00834377">
        <w:rPr>
          <w:rFonts w:ascii="Arial" w:hAnsi="Arial" w:cs="Arial"/>
          <w:sz w:val="18"/>
        </w:rPr>
        <w:t>przenośnik powinien być wyposażony w urządzenie do równomiernego wysypywania masy oraz do zgarniania zaprawy</w:t>
      </w:r>
      <w:r w:rsidR="00AE71FA" w:rsidRPr="00834377">
        <w:rPr>
          <w:rFonts w:ascii="Arial" w:hAnsi="Arial" w:cs="Arial"/>
          <w:sz w:val="18"/>
        </w:rPr>
        <w:t xml:space="preserve"> i </w:t>
      </w:r>
      <w:r w:rsidRPr="00834377">
        <w:rPr>
          <w:rFonts w:ascii="Arial" w:hAnsi="Arial" w:cs="Arial"/>
          <w:sz w:val="18"/>
        </w:rPr>
        <w:t>zaczynu z taśmy przy jej ruchu powrotnym, przy czym zgarnięty materiał powinien być stopniowo wprowadzony do dostarczanej masy,</w:t>
      </w:r>
    </w:p>
    <w:p w:rsidR="00BD0550" w:rsidRPr="00834377" w:rsidRDefault="00BD0550" w:rsidP="00F51B9A">
      <w:pPr>
        <w:pStyle w:val="sstnromalny"/>
        <w:numPr>
          <w:ilvl w:val="0"/>
          <w:numId w:val="129"/>
        </w:numPr>
        <w:spacing w:line="264" w:lineRule="auto"/>
        <w:jc w:val="both"/>
        <w:rPr>
          <w:rFonts w:ascii="Arial" w:hAnsi="Arial" w:cs="Arial"/>
          <w:sz w:val="18"/>
        </w:rPr>
      </w:pPr>
      <w:r w:rsidRPr="00834377">
        <w:rPr>
          <w:rFonts w:ascii="Arial" w:hAnsi="Arial" w:cs="Arial"/>
          <w:sz w:val="18"/>
        </w:rPr>
        <w:t>odległość transportu  nie większą od 10 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Obowiązkiem Inspektora jest odrzucenie transportu betonu nie odpowiadającego opisanym wyżej wymaganiom.</w:t>
      </w:r>
    </w:p>
    <w:p w:rsidR="00BD0550" w:rsidRPr="00834377" w:rsidRDefault="00BD0550" w:rsidP="00B15C57">
      <w:pPr>
        <w:pStyle w:val="SSTnag3"/>
      </w:pPr>
      <w:r w:rsidRPr="00834377">
        <w:t xml:space="preserve">Transport pozostałych materiałów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Transport pozostałych   materiałów  dowolnymi   środkami transportu przydatnymi dla danego asortymentu robót pod względem możności  ułożenia </w:t>
      </w:r>
      <w:r w:rsidR="00AE71FA" w:rsidRPr="00834377">
        <w:rPr>
          <w:rFonts w:ascii="Arial" w:hAnsi="Arial" w:cs="Arial"/>
          <w:sz w:val="18"/>
        </w:rPr>
        <w:t xml:space="preserve"> i </w:t>
      </w:r>
      <w:r w:rsidRPr="00834377">
        <w:rPr>
          <w:rFonts w:ascii="Arial" w:hAnsi="Arial" w:cs="Arial"/>
          <w:sz w:val="18"/>
        </w:rPr>
        <w:t xml:space="preserve"> umocnienia ładunku akceptowanymi  przez Inżyniera.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Przy  transporcie należy przestrzegać zasad obowiązujących w transporcie drogowym. </w:t>
      </w:r>
    </w:p>
    <w:p w:rsidR="00BD0550" w:rsidRPr="00834377" w:rsidRDefault="00BD0550" w:rsidP="00B15C57">
      <w:pPr>
        <w:pStyle w:val="SSTnagowek2"/>
      </w:pPr>
      <w:r w:rsidRPr="00834377">
        <w:t>WYKONANIE ROBÓT</w:t>
      </w:r>
    </w:p>
    <w:p w:rsidR="00BD0550" w:rsidRPr="00834377" w:rsidRDefault="00BD0550" w:rsidP="00B15C57">
      <w:pPr>
        <w:pStyle w:val="SSTnag3"/>
      </w:pPr>
      <w:r w:rsidRPr="00834377">
        <w:t>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wykonania robót podano w STWiORB DM.00.00.00 „Wymagania ogólne” pkt 5.</w:t>
      </w:r>
    </w:p>
    <w:p w:rsidR="00BD0550" w:rsidRPr="00834377" w:rsidRDefault="00BD0550" w:rsidP="00B15C57">
      <w:pPr>
        <w:pStyle w:val="SSTnag3"/>
        <w:rPr>
          <w:bCs/>
        </w:rPr>
      </w:pPr>
      <w:r w:rsidRPr="00834377">
        <w:t>Zalecenia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Sposób wykonania robót powinien być zgodny z dokumentacją projektową, STWiORB oraz wymaganiami odpowiednich Polskich Norm oraz dokumentacją technologiczną dostarczoną przez Wykonawcę</w:t>
      </w:r>
      <w:r w:rsidR="00AE71FA" w:rsidRPr="00834377">
        <w:rPr>
          <w:rFonts w:ascii="Arial" w:hAnsi="Arial" w:cs="Arial"/>
          <w:sz w:val="18"/>
        </w:rPr>
        <w:t xml:space="preserve"> i </w:t>
      </w:r>
      <w:r w:rsidRPr="00834377">
        <w:rPr>
          <w:rFonts w:ascii="Arial" w:hAnsi="Arial" w:cs="Arial"/>
          <w:sz w:val="18"/>
        </w:rPr>
        <w:t>zatwierdzoną przez Inżyniera.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Dokumentacja technologiczna dostarczona przez Wykonawcę powinna zawierać Program Zapewnienia Jakości (PZJ) oraz projekt organizacji</w:t>
      </w:r>
      <w:r w:rsidR="00AE71FA" w:rsidRPr="00834377">
        <w:rPr>
          <w:rFonts w:ascii="Arial" w:hAnsi="Arial" w:cs="Arial"/>
          <w:sz w:val="18"/>
        </w:rPr>
        <w:t xml:space="preserve"> i </w:t>
      </w:r>
      <w:r w:rsidRPr="00834377">
        <w:rPr>
          <w:rFonts w:ascii="Arial" w:hAnsi="Arial" w:cs="Arial"/>
          <w:sz w:val="18"/>
        </w:rPr>
        <w:t>harmonogram robót uwzględniający wszystkie warunki, w jakich będą wykonywane roboty betonowe, projekty wykonawcze rusztowań</w:t>
      </w:r>
      <w:r w:rsidR="00AE71FA" w:rsidRPr="00834377">
        <w:rPr>
          <w:rFonts w:ascii="Arial" w:hAnsi="Arial" w:cs="Arial"/>
          <w:sz w:val="18"/>
        </w:rPr>
        <w:t xml:space="preserve"> i </w:t>
      </w:r>
      <w:r w:rsidRPr="00834377">
        <w:rPr>
          <w:rFonts w:ascii="Arial" w:hAnsi="Arial" w:cs="Arial"/>
          <w:sz w:val="18"/>
        </w:rPr>
        <w:t>deskowań, projekt technologiczny betonowania.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Projekt technologiczny betonowania powinien obejmować:</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organizację ruchu na drogach dojazdowych do terenu budowy</w:t>
      </w:r>
      <w:r w:rsidR="00AE71FA" w:rsidRPr="00834377">
        <w:rPr>
          <w:rFonts w:ascii="Arial" w:hAnsi="Arial" w:cs="Arial"/>
          <w:sz w:val="18"/>
        </w:rPr>
        <w:t xml:space="preserve"> i </w:t>
      </w:r>
      <w:r w:rsidRPr="00834377">
        <w:rPr>
          <w:rFonts w:ascii="Arial" w:hAnsi="Arial" w:cs="Arial"/>
          <w:sz w:val="18"/>
        </w:rPr>
        <w:t>drogach na terenie budowy,</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specyfikację betonu, receptury mieszanek betonowych, wymagania dodatkowe dotyczące betonu,</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sposób wytwarzania mieszanki betonowej,</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sposób transportu mieszanki betonowej,</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projekt betonowania zawierający ustawienie pomp do podawania mieszanki betonowej,</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harmonogram betonowania, który powinien określać m.in.: prędkość układania</w:t>
      </w:r>
      <w:r w:rsidR="00AE71FA" w:rsidRPr="00834377">
        <w:rPr>
          <w:rFonts w:ascii="Arial" w:hAnsi="Arial" w:cs="Arial"/>
          <w:sz w:val="18"/>
        </w:rPr>
        <w:t xml:space="preserve"> i </w:t>
      </w:r>
      <w:r w:rsidRPr="00834377">
        <w:rPr>
          <w:rFonts w:ascii="Arial" w:hAnsi="Arial" w:cs="Arial"/>
          <w:sz w:val="18"/>
        </w:rPr>
        <w:t>zagęszczania mieszanki betonowej, kierunki betonowania, fazy betonowania</w:t>
      </w:r>
      <w:r w:rsidR="00AE71FA" w:rsidRPr="00834377">
        <w:rPr>
          <w:rFonts w:ascii="Arial" w:hAnsi="Arial" w:cs="Arial"/>
          <w:sz w:val="18"/>
        </w:rPr>
        <w:t xml:space="preserve"> i </w:t>
      </w:r>
      <w:r w:rsidRPr="00834377">
        <w:rPr>
          <w:rFonts w:ascii="Arial" w:hAnsi="Arial" w:cs="Arial"/>
          <w:sz w:val="18"/>
        </w:rPr>
        <w:t>planowane czasy ich realizacji, wykaz przerw w betonowaniu oraz sposób łączenia betonu w przerwach,</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sposób pielęgnacji betonu,</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sposób</w:t>
      </w:r>
      <w:r w:rsidR="00AE71FA" w:rsidRPr="00834377">
        <w:rPr>
          <w:rFonts w:ascii="Arial" w:hAnsi="Arial" w:cs="Arial"/>
          <w:sz w:val="18"/>
        </w:rPr>
        <w:t xml:space="preserve"> i </w:t>
      </w:r>
      <w:r w:rsidRPr="00834377">
        <w:rPr>
          <w:rFonts w:ascii="Arial" w:hAnsi="Arial" w:cs="Arial"/>
          <w:sz w:val="18"/>
        </w:rPr>
        <w:t>warunki rozformowania konstrukcji,</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metodologię naprawy ewentualnych błędów wykonania, w tym naprawy powierzchni betonu,</w:t>
      </w:r>
    </w:p>
    <w:p w:rsidR="00BD0550" w:rsidRPr="00834377" w:rsidRDefault="00BD0550" w:rsidP="006173C3">
      <w:pPr>
        <w:pStyle w:val="sstnromalny"/>
        <w:numPr>
          <w:ilvl w:val="0"/>
          <w:numId w:val="119"/>
        </w:numPr>
        <w:spacing w:line="264" w:lineRule="auto"/>
        <w:jc w:val="both"/>
        <w:rPr>
          <w:rFonts w:ascii="Arial" w:hAnsi="Arial" w:cs="Arial"/>
          <w:sz w:val="18"/>
        </w:rPr>
      </w:pPr>
      <w:r w:rsidRPr="00834377">
        <w:rPr>
          <w:rFonts w:ascii="Arial" w:hAnsi="Arial" w:cs="Arial"/>
          <w:sz w:val="18"/>
        </w:rPr>
        <w:t>zestawienie wymaganych badań</w:t>
      </w:r>
      <w:r w:rsidR="00AE71FA" w:rsidRPr="00834377">
        <w:rPr>
          <w:rFonts w:ascii="Arial" w:hAnsi="Arial" w:cs="Arial"/>
          <w:sz w:val="18"/>
        </w:rPr>
        <w:t xml:space="preserve"> i </w:t>
      </w:r>
      <w:r w:rsidRPr="00834377">
        <w:rPr>
          <w:rFonts w:ascii="Arial" w:hAnsi="Arial" w:cs="Arial"/>
          <w:sz w:val="18"/>
        </w:rPr>
        <w:t>pomiarów.</w:t>
      </w:r>
    </w:p>
    <w:p w:rsidR="00BD0550" w:rsidRPr="00834377" w:rsidRDefault="00BD0550" w:rsidP="00B15C57">
      <w:pPr>
        <w:pStyle w:val="SSTnag3"/>
      </w:pPr>
      <w:r w:rsidRPr="00834377">
        <w:t>Wytwarzanie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Należy stosować beton zgodny z receptą laboratoryjną zaakceptowaną przez Inżyniera.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Wytwarzanie betonu powinno odbywać się w wytwórni. Dozowanie kruszywa powinno być wykonywane z dokładnością 2%. Dozowanie cementu powinno odbywać się na niezależnej wadze, o większej dokładności. Dla wody</w:t>
      </w:r>
      <w:r w:rsidR="00AE71FA" w:rsidRPr="00834377">
        <w:rPr>
          <w:rFonts w:ascii="Arial" w:hAnsi="Arial" w:cs="Arial"/>
          <w:sz w:val="18"/>
        </w:rPr>
        <w:t xml:space="preserve"> i </w:t>
      </w:r>
      <w:r w:rsidRPr="00834377">
        <w:rPr>
          <w:rFonts w:ascii="Arial" w:hAnsi="Arial" w:cs="Arial"/>
          <w:sz w:val="18"/>
        </w:rPr>
        <w:t>dodatków dozwolone jest również dozowanie objętościowe. Dozowanie wody winno być dokonywane z dokładnością 2%. Czas</w:t>
      </w:r>
      <w:r w:rsidR="00AE71FA" w:rsidRPr="00834377">
        <w:rPr>
          <w:rFonts w:ascii="Arial" w:hAnsi="Arial" w:cs="Arial"/>
          <w:sz w:val="18"/>
        </w:rPr>
        <w:t xml:space="preserve"> i </w:t>
      </w:r>
      <w:r w:rsidRPr="00834377">
        <w:rPr>
          <w:rFonts w:ascii="Arial" w:hAnsi="Arial" w:cs="Arial"/>
          <w:sz w:val="18"/>
        </w:rPr>
        <w:t>prędkość mieszania powinny być tak dobrane, by produkować mieszankę odpowiadającą warunkom jednorodności, o których była mowa powyżej. Zarób powinien być jednorodny, posiadać jednolitą spójność, by w czasie transportu</w:t>
      </w:r>
      <w:r w:rsidR="00AE71FA" w:rsidRPr="00834377">
        <w:rPr>
          <w:rFonts w:ascii="Arial" w:hAnsi="Arial" w:cs="Arial"/>
          <w:sz w:val="18"/>
        </w:rPr>
        <w:t xml:space="preserve"> i </w:t>
      </w:r>
      <w:r w:rsidRPr="00834377">
        <w:rPr>
          <w:rFonts w:ascii="Arial" w:hAnsi="Arial" w:cs="Arial"/>
          <w:sz w:val="18"/>
        </w:rPr>
        <w:t>innych operacji nie wystąpiło oddzielanie poszczególnych składników.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Urabialność mieszanki powinna pozwolić na uzyskanie maksymalnej szczelności po zawibrowaniu bez wystąpienia pustek w masie betonu lub na powierzchni. Urabialność nie może być osiągana przy większym zużyciu wody niż przewidziano w recepturze mieszanki. Produkcja betonu</w:t>
      </w:r>
      <w:r w:rsidR="00AE71FA" w:rsidRPr="00834377">
        <w:rPr>
          <w:rFonts w:ascii="Arial" w:hAnsi="Arial" w:cs="Arial"/>
          <w:sz w:val="18"/>
        </w:rPr>
        <w:t xml:space="preserve"> i </w:t>
      </w:r>
      <w:r w:rsidRPr="00834377">
        <w:rPr>
          <w:rFonts w:ascii="Arial" w:hAnsi="Arial" w:cs="Arial"/>
          <w:sz w:val="18"/>
        </w:rPr>
        <w:t xml:space="preserve">betonowanie powinny zostać przerwane, gdy temperatura spadnie poniżej 0°C, za wyjątkiem sytuacji szczególnych.  Skład mieszanki betonowej powinien przy najmniejszej ilości wody zapewnić szczelność ułożenia mieszanki w wyniku zagęszczania przez wibrowanie. </w:t>
      </w:r>
    </w:p>
    <w:p w:rsidR="00BD0550" w:rsidRPr="00834377" w:rsidRDefault="00BD0550" w:rsidP="00B15C57">
      <w:pPr>
        <w:pStyle w:val="SSTnag3"/>
      </w:pPr>
      <w:r w:rsidRPr="00834377">
        <w:t>Układanie  mieszanki betonowej (betonowanie)</w:t>
      </w:r>
    </w:p>
    <w:p w:rsidR="00BD0550" w:rsidRPr="00834377" w:rsidRDefault="00BD0550" w:rsidP="00834377">
      <w:pPr>
        <w:pStyle w:val="sstnag4"/>
        <w:spacing w:line="264" w:lineRule="auto"/>
      </w:pPr>
      <w:r w:rsidRPr="00834377">
        <w:t xml:space="preserve">Zalecenia ogólne.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Betonowanie powinno być wykonywane ze szczególną starannością</w:t>
      </w:r>
      <w:r w:rsidR="00AE71FA" w:rsidRPr="00834377">
        <w:rPr>
          <w:rFonts w:ascii="Arial" w:hAnsi="Arial" w:cs="Arial"/>
          <w:sz w:val="18"/>
        </w:rPr>
        <w:t xml:space="preserve"> i </w:t>
      </w:r>
      <w:r w:rsidRPr="00834377">
        <w:rPr>
          <w:rFonts w:ascii="Arial" w:hAnsi="Arial" w:cs="Arial"/>
          <w:sz w:val="18"/>
        </w:rPr>
        <w:t xml:space="preserve">zgodnie z zasadami sztuki budowlanej.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Betonowanie może zostać rozpoczęte po sprawdzeniu rusztowań, deskowań</w:t>
      </w:r>
      <w:r w:rsidR="00AE71FA" w:rsidRPr="00834377">
        <w:rPr>
          <w:rFonts w:ascii="Arial" w:hAnsi="Arial" w:cs="Arial"/>
          <w:sz w:val="18"/>
        </w:rPr>
        <w:t xml:space="preserve"> i </w:t>
      </w:r>
      <w:r w:rsidRPr="00834377">
        <w:rPr>
          <w:rFonts w:ascii="Arial" w:hAnsi="Arial" w:cs="Arial"/>
          <w:sz w:val="18"/>
        </w:rPr>
        <w:t>zbrojenia przez Inspektora nadzoru</w:t>
      </w:r>
      <w:r w:rsidR="00AE71FA" w:rsidRPr="00834377">
        <w:rPr>
          <w:rFonts w:ascii="Arial" w:hAnsi="Arial" w:cs="Arial"/>
          <w:sz w:val="18"/>
        </w:rPr>
        <w:t xml:space="preserve"> i </w:t>
      </w:r>
      <w:r w:rsidRPr="00834377">
        <w:rPr>
          <w:rFonts w:ascii="Arial" w:hAnsi="Arial" w:cs="Arial"/>
          <w:sz w:val="18"/>
        </w:rPr>
        <w:t>po dokonaniu na ten temat wpisu do dziennika budowy.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betonowaniu konstrukcji mostowych należy zachować następujące warunki:</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przed ułożeniem zbrojenia, deskowanie należy pokryć środkiem antyadhezyjnym na bazie olejów parafinowych lub wosku dopuszczonym do stosowania w budownictwie,</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przed betonowaniem sprawdzić: położenie zbrojenia, zgodność rzędnych z projektem, czystość deskowania oraz obecność wkładek dystansowych, zapewniających wymaganą grubość otuliny,</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betonowanie wykonywać w temperaturach &gt;+5 ºC, zachowując warunki umożliwiające uzyskanie przez beton wytrzymałości &gt;15MPa przed pierwszym zamarznięciem. W wyjątkowych przypadkach, za zgodą projektanta dopuszcza się betonowanie w temperaturze t do –5 ºC, jednak wymaga to zapewnienia mieszanki betonowej o temperaturze +20ºC w chwili jej układania, zastosowania dodatków poprawiających mrozoodporność, oraz zabezpieczenia uformowanego elementu przed utratą ciepła.</w:t>
      </w:r>
    </w:p>
    <w:p w:rsidR="00BD0550" w:rsidRPr="00834377" w:rsidRDefault="00BD0550" w:rsidP="00834377">
      <w:pPr>
        <w:pStyle w:val="sstnromalny"/>
        <w:spacing w:line="264" w:lineRule="auto"/>
        <w:ind w:left="1429" w:firstLine="0"/>
        <w:jc w:val="both"/>
        <w:rPr>
          <w:rFonts w:ascii="Arial" w:hAnsi="Arial" w:cs="Arial"/>
          <w:sz w:val="18"/>
        </w:rPr>
      </w:pPr>
      <w:r w:rsidRPr="00834377">
        <w:rPr>
          <w:rFonts w:ascii="Arial" w:hAnsi="Arial" w:cs="Arial"/>
          <w:sz w:val="18"/>
        </w:rPr>
        <w:t xml:space="preserve">Gdyby betonowanie było wykonywane w okresie obniżonych temperatur, wykonawca zobowiązany jest codziennie rejestrować min. temperatury za pomocą sprawdzonego termometru umieszczonego przy betonowanym elemencie. </w:t>
      </w:r>
    </w:p>
    <w:p w:rsidR="00BD0550" w:rsidRPr="00834377" w:rsidRDefault="00BD0550" w:rsidP="00834377">
      <w:pPr>
        <w:pStyle w:val="sstnromalny"/>
        <w:spacing w:line="264" w:lineRule="auto"/>
        <w:ind w:left="1429" w:firstLine="0"/>
        <w:jc w:val="both"/>
        <w:rPr>
          <w:rFonts w:ascii="Arial" w:hAnsi="Arial" w:cs="Arial"/>
          <w:sz w:val="18"/>
        </w:rPr>
      </w:pPr>
      <w:r w:rsidRPr="00834377">
        <w:rPr>
          <w:rFonts w:ascii="Arial" w:hAnsi="Arial" w:cs="Arial"/>
          <w:sz w:val="18"/>
        </w:rPr>
        <w:t>Nie dopuszcza się rozpoczęcia betonowania, jeżeli temperatura powietrza przekroczy +30</w:t>
      </w:r>
      <w:r w:rsidRPr="00834377">
        <w:rPr>
          <w:rFonts w:ascii="Arial" w:hAnsi="Arial" w:cs="Arial"/>
          <w:sz w:val="18"/>
          <w:vertAlign w:val="superscript"/>
        </w:rPr>
        <w:t>0</w:t>
      </w:r>
      <w:r w:rsidRPr="00834377">
        <w:rPr>
          <w:rFonts w:ascii="Arial" w:hAnsi="Arial" w:cs="Arial"/>
          <w:sz w:val="18"/>
        </w:rPr>
        <w:t>C</w:t>
      </w:r>
    </w:p>
    <w:p w:rsidR="00BD0550" w:rsidRPr="00834377" w:rsidRDefault="00BD0550" w:rsidP="00834377">
      <w:pPr>
        <w:pStyle w:val="sstnromalny"/>
        <w:spacing w:line="264" w:lineRule="auto"/>
        <w:ind w:left="1429" w:firstLine="0"/>
        <w:jc w:val="both"/>
        <w:rPr>
          <w:rFonts w:ascii="Arial" w:hAnsi="Arial" w:cs="Arial"/>
          <w:sz w:val="18"/>
        </w:rPr>
      </w:pPr>
      <w:r w:rsidRPr="00834377">
        <w:rPr>
          <w:rFonts w:ascii="Arial" w:hAnsi="Arial" w:cs="Arial"/>
          <w:sz w:val="18"/>
        </w:rPr>
        <w:t>Przed przystąpieniem do betonowania należy przygotować sposób postępowania na wypadek wystąpienia ulewnego deszczu. Konieczne jest przygotowanie odpowiedniej ilości osłon wodoszczelnych dla zabezpieczenia odkrytych powierzchni świeżego betonu.</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 xml:space="preserve">mieszanki betonowej nie należy zrzucać z wysokości &gt; 1.0m od powierzchni, na którą spada; </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 xml:space="preserve">wibratory wgłębne stosować o częstotliwości min. 6000 drgań/min z buławami o średnicy </w:t>
      </w:r>
      <w:r w:rsidRPr="00834377">
        <w:rPr>
          <w:rFonts w:ascii="Arial" w:hAnsi="Arial" w:cs="Arial"/>
          <w:sz w:val="18"/>
        </w:rPr>
        <w:br/>
        <w:t>≤ 0.65 odległości między prętami zbrojenia, leżącymi w płaszczyźnie poziomej,</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podczas zagęszczania wibratorami wgłębnymi nie wolno dotykać zbrojenia buławą wibratora,</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podczas zagęszczania wibratorami wgłębnymi zagłębiać buławę na głębokość 5-8 cm w warstwę poprzednią</w:t>
      </w:r>
      <w:r w:rsidR="00AE71FA" w:rsidRPr="00834377">
        <w:rPr>
          <w:rFonts w:ascii="Arial" w:hAnsi="Arial" w:cs="Arial"/>
          <w:sz w:val="18"/>
        </w:rPr>
        <w:t xml:space="preserve"> i </w:t>
      </w:r>
      <w:r w:rsidRPr="00834377">
        <w:rPr>
          <w:rFonts w:ascii="Arial" w:hAnsi="Arial" w:cs="Arial"/>
          <w:sz w:val="18"/>
        </w:rPr>
        <w:t>przetrzymywać buławę w jednym miejscu przez 20-30 sek., po czym wyjmować powoli w stanie wibrującym,</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kolejne miejsca zagłębiania buławy powinny być od siebie oddalone o 1.4 R (R promień skutecznego działania wibratora), odległość ta zwykle wynosi 0.35-0.7 m,</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belki (łaty) wibracyjne powinny być stosowane do wyrównywania powierzchni betonu płyt pomostów</w:t>
      </w:r>
      <w:r w:rsidR="00AE71FA" w:rsidRPr="00834377">
        <w:rPr>
          <w:rFonts w:ascii="Arial" w:hAnsi="Arial" w:cs="Arial"/>
          <w:sz w:val="18"/>
        </w:rPr>
        <w:t xml:space="preserve"> i </w:t>
      </w:r>
      <w:r w:rsidRPr="00834377">
        <w:rPr>
          <w:rFonts w:ascii="Arial" w:hAnsi="Arial" w:cs="Arial"/>
          <w:sz w:val="18"/>
        </w:rPr>
        <w:t>charakteryzować się jednakowymi drganiami na całej długości,</w:t>
      </w:r>
    </w:p>
    <w:p w:rsidR="00BD0550" w:rsidRPr="00834377" w:rsidRDefault="00BD0550" w:rsidP="00F51B9A">
      <w:pPr>
        <w:pStyle w:val="sstnromalny"/>
        <w:numPr>
          <w:ilvl w:val="0"/>
          <w:numId w:val="130"/>
        </w:numPr>
        <w:spacing w:line="264" w:lineRule="auto"/>
        <w:jc w:val="both"/>
        <w:rPr>
          <w:rFonts w:ascii="Arial" w:hAnsi="Arial" w:cs="Arial"/>
          <w:sz w:val="18"/>
        </w:rPr>
      </w:pPr>
      <w:r w:rsidRPr="00834377">
        <w:rPr>
          <w:rFonts w:ascii="Arial" w:hAnsi="Arial" w:cs="Arial"/>
          <w:sz w:val="18"/>
        </w:rPr>
        <w:t>czas zagęszczania wibratorem powierzchniowym lub belką wibracyjną w jednym miejscu powinien wynosić od 20 do 60 osek,</w:t>
      </w:r>
    </w:p>
    <w:p w:rsidR="00BD0550" w:rsidRPr="00834377" w:rsidRDefault="00BD0550" w:rsidP="00F51B9A">
      <w:pPr>
        <w:pStyle w:val="sstnromalny"/>
        <w:numPr>
          <w:ilvl w:val="0"/>
          <w:numId w:val="131"/>
        </w:numPr>
        <w:spacing w:line="264" w:lineRule="auto"/>
        <w:jc w:val="both"/>
        <w:rPr>
          <w:rFonts w:ascii="Arial" w:hAnsi="Arial" w:cs="Arial"/>
          <w:sz w:val="18"/>
        </w:rPr>
      </w:pPr>
      <w:r w:rsidRPr="00834377">
        <w:rPr>
          <w:rFonts w:ascii="Arial" w:hAnsi="Arial" w:cs="Arial"/>
          <w:sz w:val="18"/>
        </w:rPr>
        <w:t>w płytach, mieszankę betonową układać bezpośrednio z pojemnika lub rurociągu pompy. W płytach o grub.t&gt;12cm, zbrojonych górą</w:t>
      </w:r>
      <w:r w:rsidR="00AE71FA" w:rsidRPr="00834377">
        <w:rPr>
          <w:rFonts w:ascii="Arial" w:hAnsi="Arial" w:cs="Arial"/>
          <w:sz w:val="18"/>
        </w:rPr>
        <w:t xml:space="preserve"> i </w:t>
      </w:r>
      <w:r w:rsidRPr="00834377">
        <w:rPr>
          <w:rFonts w:ascii="Arial" w:hAnsi="Arial" w:cs="Arial"/>
          <w:sz w:val="18"/>
        </w:rPr>
        <w:t xml:space="preserve">dołem, należy stosować wibratory wgłębne. Do wyrównywania powierzchni betonowej należy stosować belki (łaty) wibracyjne. </w:t>
      </w:r>
    </w:p>
    <w:p w:rsidR="00BD0550" w:rsidRPr="00834377" w:rsidRDefault="00BD0550" w:rsidP="00F51B9A">
      <w:pPr>
        <w:pStyle w:val="sstnromalny"/>
        <w:numPr>
          <w:ilvl w:val="0"/>
          <w:numId w:val="131"/>
        </w:numPr>
        <w:spacing w:line="264" w:lineRule="auto"/>
        <w:jc w:val="both"/>
        <w:rPr>
          <w:rFonts w:ascii="Arial" w:hAnsi="Arial" w:cs="Arial"/>
          <w:sz w:val="18"/>
        </w:rPr>
      </w:pPr>
      <w:r w:rsidRPr="00834377">
        <w:rPr>
          <w:rFonts w:ascii="Arial" w:hAnsi="Arial" w:cs="Arial"/>
          <w:sz w:val="18"/>
        </w:rPr>
        <w:t>celem ograniczenia wpływów skurczu</w:t>
      </w:r>
      <w:r w:rsidR="00AE71FA" w:rsidRPr="00834377">
        <w:rPr>
          <w:rFonts w:ascii="Arial" w:hAnsi="Arial" w:cs="Arial"/>
          <w:sz w:val="18"/>
        </w:rPr>
        <w:t xml:space="preserve"> i </w:t>
      </w:r>
      <w:r w:rsidRPr="00834377">
        <w:rPr>
          <w:rFonts w:ascii="Arial" w:hAnsi="Arial" w:cs="Arial"/>
          <w:sz w:val="18"/>
        </w:rPr>
        <w:t>pełzania, betonowanie płyty winno być prowadzone całą jej szerokością. Przed betonowaniem należy osadzić</w:t>
      </w:r>
      <w:r w:rsidR="00AE71FA" w:rsidRPr="00834377">
        <w:rPr>
          <w:rFonts w:ascii="Arial" w:hAnsi="Arial" w:cs="Arial"/>
          <w:sz w:val="18"/>
        </w:rPr>
        <w:t xml:space="preserve"> i </w:t>
      </w:r>
      <w:r w:rsidRPr="00834377">
        <w:rPr>
          <w:rFonts w:ascii="Arial" w:hAnsi="Arial" w:cs="Arial"/>
          <w:sz w:val="18"/>
        </w:rPr>
        <w:t>wyregulować wszystkie elem. kotwione w betonie.</w:t>
      </w:r>
    </w:p>
    <w:p w:rsidR="00BD0550" w:rsidRPr="00834377" w:rsidRDefault="00BD0550" w:rsidP="00F51B9A">
      <w:pPr>
        <w:pStyle w:val="sstnromalny"/>
        <w:numPr>
          <w:ilvl w:val="0"/>
          <w:numId w:val="131"/>
        </w:numPr>
        <w:spacing w:line="264" w:lineRule="auto"/>
        <w:jc w:val="both"/>
        <w:rPr>
          <w:rFonts w:ascii="Arial" w:hAnsi="Arial" w:cs="Arial"/>
          <w:sz w:val="18"/>
        </w:rPr>
      </w:pPr>
      <w:r w:rsidRPr="00834377">
        <w:rPr>
          <w:rFonts w:ascii="Arial" w:hAnsi="Arial" w:cs="Arial"/>
          <w:sz w:val="18"/>
        </w:rPr>
        <w:t>zwraca się uwagę na dokładne wygładzenie górnej powierzchni betonu płyty pod izolację. Późniejsze wygładzanie płyty jest bardzo pracochłonne</w:t>
      </w:r>
      <w:r w:rsidR="00AE71FA" w:rsidRPr="00834377">
        <w:rPr>
          <w:rFonts w:ascii="Arial" w:hAnsi="Arial" w:cs="Arial"/>
          <w:sz w:val="18"/>
        </w:rPr>
        <w:t xml:space="preserve"> i </w:t>
      </w:r>
      <w:r w:rsidRPr="00834377">
        <w:rPr>
          <w:rFonts w:ascii="Arial" w:hAnsi="Arial" w:cs="Arial"/>
          <w:sz w:val="18"/>
        </w:rPr>
        <w:t>kosztowne. Górna powierzchnia płyty powinna być tak przygotowana aby szczelina pomiędzy 4-metrową łatą</w:t>
      </w:r>
      <w:r w:rsidR="00AE71FA" w:rsidRPr="00834377">
        <w:rPr>
          <w:rFonts w:ascii="Arial" w:hAnsi="Arial" w:cs="Arial"/>
          <w:sz w:val="18"/>
        </w:rPr>
        <w:t xml:space="preserve"> i </w:t>
      </w:r>
      <w:r w:rsidRPr="00834377">
        <w:rPr>
          <w:rFonts w:ascii="Arial" w:hAnsi="Arial" w:cs="Arial"/>
          <w:sz w:val="18"/>
        </w:rPr>
        <w:t xml:space="preserve">powierzchnią betonu nie była większa niż </w:t>
      </w:r>
      <w:r w:rsidR="006D577B">
        <w:rPr>
          <w:rFonts w:ascii="Arial" w:hAnsi="Arial" w:cs="Arial"/>
          <w:sz w:val="18"/>
        </w:rPr>
        <w:t>5</w:t>
      </w:r>
      <w:r w:rsidRPr="00834377">
        <w:rPr>
          <w:rFonts w:ascii="Arial" w:hAnsi="Arial" w:cs="Arial"/>
          <w:sz w:val="18"/>
        </w:rPr>
        <w:t>mm. Powierzchnia betonu nie może mieć lokalnych wybrzuszeń, większych niż 3mm</w:t>
      </w:r>
      <w:r w:rsidR="00AE71FA" w:rsidRPr="00834377">
        <w:rPr>
          <w:rFonts w:ascii="Arial" w:hAnsi="Arial" w:cs="Arial"/>
          <w:sz w:val="18"/>
        </w:rPr>
        <w:t xml:space="preserve"> i </w:t>
      </w:r>
      <w:r w:rsidRPr="00834377">
        <w:rPr>
          <w:rFonts w:ascii="Arial" w:hAnsi="Arial" w:cs="Arial"/>
          <w:sz w:val="18"/>
        </w:rPr>
        <w:t xml:space="preserve">wgłębień większych niż 5mm, przy czym nierówności nie mogą mieć ostrych krawędzi. </w:t>
      </w:r>
    </w:p>
    <w:p w:rsidR="00BD0550" w:rsidRPr="00834377" w:rsidRDefault="00BD0550" w:rsidP="006173C3">
      <w:pPr>
        <w:pStyle w:val="sstnromalny"/>
        <w:numPr>
          <w:ilvl w:val="0"/>
          <w:numId w:val="120"/>
        </w:numPr>
        <w:spacing w:line="264" w:lineRule="auto"/>
        <w:jc w:val="both"/>
        <w:rPr>
          <w:rFonts w:ascii="Arial" w:hAnsi="Arial" w:cs="Arial"/>
          <w:sz w:val="18"/>
        </w:rPr>
      </w:pPr>
      <w:r w:rsidRPr="00834377">
        <w:rPr>
          <w:rFonts w:ascii="Arial" w:hAnsi="Arial" w:cs="Arial"/>
          <w:sz w:val="18"/>
        </w:rPr>
        <w:t xml:space="preserve">stosować wibratory wgłębne o częstotliwości min. 6000 drgań/min z buławami o średnicy &lt;0,65 rozstawu zbrojenia w płaszczyźnie poziomej, </w:t>
      </w:r>
    </w:p>
    <w:p w:rsidR="00BD0550" w:rsidRPr="00834377" w:rsidRDefault="00BD0550" w:rsidP="006173C3">
      <w:pPr>
        <w:pStyle w:val="sstnromalny"/>
        <w:numPr>
          <w:ilvl w:val="0"/>
          <w:numId w:val="120"/>
        </w:numPr>
        <w:spacing w:line="264" w:lineRule="auto"/>
        <w:jc w:val="both"/>
        <w:rPr>
          <w:rFonts w:ascii="Arial" w:hAnsi="Arial" w:cs="Arial"/>
          <w:sz w:val="18"/>
        </w:rPr>
      </w:pPr>
      <w:r w:rsidRPr="00834377">
        <w:rPr>
          <w:rFonts w:ascii="Arial" w:hAnsi="Arial" w:cs="Arial"/>
          <w:sz w:val="18"/>
        </w:rPr>
        <w:t>belki (łaty) wibracyjne powinny być stosowane do wyrównywania powierzchni betonu płyt pomostów</w:t>
      </w:r>
      <w:r w:rsidR="00AE71FA" w:rsidRPr="00834377">
        <w:rPr>
          <w:rFonts w:ascii="Arial" w:hAnsi="Arial" w:cs="Arial"/>
          <w:sz w:val="18"/>
        </w:rPr>
        <w:t xml:space="preserve"> i </w:t>
      </w:r>
      <w:r w:rsidRPr="00834377">
        <w:rPr>
          <w:rFonts w:ascii="Arial" w:hAnsi="Arial" w:cs="Arial"/>
          <w:sz w:val="18"/>
        </w:rPr>
        <w:t xml:space="preserve">charakteryzować się jednakowymi drganiami na całej długości; </w:t>
      </w:r>
    </w:p>
    <w:p w:rsidR="00BD0550" w:rsidRPr="00834377" w:rsidRDefault="00BD0550" w:rsidP="006173C3">
      <w:pPr>
        <w:pStyle w:val="sstnromalny"/>
        <w:numPr>
          <w:ilvl w:val="0"/>
          <w:numId w:val="120"/>
        </w:numPr>
        <w:spacing w:line="264" w:lineRule="auto"/>
        <w:jc w:val="both"/>
        <w:rPr>
          <w:rFonts w:ascii="Arial" w:hAnsi="Arial" w:cs="Arial"/>
          <w:sz w:val="18"/>
        </w:rPr>
      </w:pPr>
      <w:r w:rsidRPr="00834377">
        <w:rPr>
          <w:rFonts w:ascii="Arial" w:hAnsi="Arial" w:cs="Arial"/>
          <w:sz w:val="18"/>
        </w:rPr>
        <w:t xml:space="preserve">czas zagęszczania wibratorem powierzchni. lub belką wibracyjną w jednym miejscu powinien wynosić od 20 do 60 osek, </w:t>
      </w:r>
    </w:p>
    <w:p w:rsidR="00BD0550" w:rsidRPr="00834377" w:rsidRDefault="00BD0550" w:rsidP="006173C3">
      <w:pPr>
        <w:pStyle w:val="sstnromalny"/>
        <w:numPr>
          <w:ilvl w:val="0"/>
          <w:numId w:val="120"/>
        </w:numPr>
        <w:spacing w:line="264" w:lineRule="auto"/>
        <w:jc w:val="both"/>
        <w:rPr>
          <w:rFonts w:ascii="Arial" w:hAnsi="Arial" w:cs="Arial"/>
          <w:sz w:val="18"/>
        </w:rPr>
      </w:pPr>
      <w:r w:rsidRPr="00834377">
        <w:rPr>
          <w:rFonts w:ascii="Arial" w:hAnsi="Arial" w:cs="Arial"/>
          <w:sz w:val="18"/>
        </w:rPr>
        <w:t>nie wolno stosować listew wibracyjnych z włączoną wibracją do ściągania nadmiaru betonu. Operację tę należy wykonywać zwykłą łatą drewnianą</w:t>
      </w:r>
      <w:r w:rsidR="00AE71FA" w:rsidRPr="00834377">
        <w:rPr>
          <w:rFonts w:ascii="Arial" w:hAnsi="Arial" w:cs="Arial"/>
          <w:sz w:val="18"/>
        </w:rPr>
        <w:t xml:space="preserve"> i </w:t>
      </w:r>
      <w:r w:rsidRPr="00834377">
        <w:rPr>
          <w:rFonts w:ascii="Arial" w:hAnsi="Arial" w:cs="Arial"/>
          <w:sz w:val="18"/>
        </w:rPr>
        <w:t>dopiero w następnej kolejności beton zagęścić listwą wibracyjną.</w:t>
      </w:r>
    </w:p>
    <w:p w:rsidR="00BD0550" w:rsidRPr="00834377" w:rsidRDefault="00BD0550" w:rsidP="00834377">
      <w:pPr>
        <w:pStyle w:val="sstnag4"/>
        <w:spacing w:line="264" w:lineRule="auto"/>
      </w:pPr>
      <w:r w:rsidRPr="00834377">
        <w:t>Przerwy w betonowaniu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Przerwy w betonowaniu należy wykonywać w miejscach wskazanych w Projekcie lub zgodnie z poleceniami Inżyniera. Przerwy w betonowaniu formuje się zazwyczaj w kierunku prostopadłym do wektora naprężeń głównych, chyba że uzgodniono inaczej z Projektantem.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Jeżeli w układaniu betonu przeznaczonego do zagęszczania wibratorami wystąpiła przerwa, betonowanie należy wznowić nie później niż po 3 godzinach, lub gdy beton całkowicie związał, zależnie który z tych okresów czasu jest krótszy. Jeżeli temperatura powietrza przekracza 20ºC, przerwa w betonowaniu nie powinna przekraczać 2 godzin.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 wylaniu kolejnej partii betonu, wibrator nie powinien dotykać form, prętów stali zbrojeniowej lub wcześniej ułożonego betonu.</w:t>
      </w:r>
    </w:p>
    <w:p w:rsidR="00BD0550" w:rsidRPr="00834377" w:rsidRDefault="00BD0550" w:rsidP="00834377">
      <w:pPr>
        <w:pStyle w:val="sstnag4"/>
        <w:spacing w:line="264" w:lineRule="auto"/>
      </w:pPr>
      <w:r w:rsidRPr="00834377">
        <w:t xml:space="preserve">Pielęgnacja  betonu dojrzewającego normalnie.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Młody beton należy chronić przed uderzeniami</w:t>
      </w:r>
      <w:r w:rsidR="00AE71FA" w:rsidRPr="00834377">
        <w:rPr>
          <w:rFonts w:ascii="Arial" w:hAnsi="Arial" w:cs="Arial"/>
          <w:sz w:val="18"/>
        </w:rPr>
        <w:t xml:space="preserve"> i </w:t>
      </w:r>
      <w:r w:rsidRPr="00834377">
        <w:rPr>
          <w:rFonts w:ascii="Arial" w:hAnsi="Arial" w:cs="Arial"/>
          <w:sz w:val="18"/>
        </w:rPr>
        <w:t>wstrząsami do chwili uzyskania przez niego wytrzymałości na ściskanie co najmniej 15 MPa.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Obciążenie świeżo zabetonowanej konstrukcji ludźmi, lekkimi środkami transportu, dekowaniami itp. dopuszcza się po osiągnięciu przez beton wytrzymałości na ściskanie co najmniej 5 MPa.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Bezpośrednio po zakończeniu betonowania zaleca się przykrycie powierzchni betonu lekkimi osłonami wodoszczelnymi, zapobiegającymi odparowaniu wody z betonu</w:t>
      </w:r>
      <w:r w:rsidR="00AE71FA" w:rsidRPr="00834377">
        <w:rPr>
          <w:rFonts w:ascii="Arial" w:hAnsi="Arial" w:cs="Arial"/>
          <w:sz w:val="18"/>
        </w:rPr>
        <w:t xml:space="preserve"> i </w:t>
      </w:r>
      <w:r w:rsidRPr="00834377">
        <w:rPr>
          <w:rFonts w:ascii="Arial" w:hAnsi="Arial" w:cs="Arial"/>
          <w:sz w:val="18"/>
        </w:rPr>
        <w:t>chroniącymi beton przed deszczem</w:t>
      </w:r>
      <w:r w:rsidR="00AE71FA" w:rsidRPr="00834377">
        <w:rPr>
          <w:rFonts w:ascii="Arial" w:hAnsi="Arial" w:cs="Arial"/>
          <w:sz w:val="18"/>
        </w:rPr>
        <w:t xml:space="preserve"> i </w:t>
      </w:r>
      <w:r w:rsidRPr="00834377">
        <w:rPr>
          <w:rFonts w:ascii="Arial" w:hAnsi="Arial" w:cs="Arial"/>
          <w:sz w:val="18"/>
        </w:rPr>
        <w:t>inną wodą. Przy temperaturze otoczenia &gt; 5 ºC należy nie później niż po 12 godzinach od zakończenia betonowania rozpocząć pielęgnację wilgotnościową betonu</w:t>
      </w:r>
      <w:r w:rsidR="00AE71FA" w:rsidRPr="00834377">
        <w:rPr>
          <w:rFonts w:ascii="Arial" w:hAnsi="Arial" w:cs="Arial"/>
          <w:sz w:val="18"/>
        </w:rPr>
        <w:t xml:space="preserve"> i </w:t>
      </w:r>
      <w:r w:rsidRPr="00834377">
        <w:rPr>
          <w:rFonts w:ascii="Arial" w:hAnsi="Arial" w:cs="Arial"/>
          <w:sz w:val="18"/>
        </w:rPr>
        <w:t xml:space="preserve">prowadzić ją przez co najmniej 7 dni (polewanie co najmniej 3 razy na dobę).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Nanoszenie błon nieprzepuszczających wody jest dopuszczalne tylko wtedy, gdy beton nie będzie się łączył z następną warstwą konstrukcji monolitycznej, a także gdy nie są stawiane specjalne wymagania dla jakości pielęgnowanej powierzchni. Woda stosowana do polewania betonu powinna spełniać wymagania PN-EN 1008. W czasie dojrzewania betonu elementy powinny być chronione przed uderzeniami</w:t>
      </w:r>
      <w:r w:rsidR="00AE71FA" w:rsidRPr="00834377">
        <w:rPr>
          <w:rFonts w:ascii="Arial" w:hAnsi="Arial" w:cs="Arial"/>
          <w:sz w:val="18"/>
        </w:rPr>
        <w:t xml:space="preserve"> i </w:t>
      </w:r>
      <w:r w:rsidRPr="00834377">
        <w:rPr>
          <w:rFonts w:ascii="Arial" w:hAnsi="Arial" w:cs="Arial"/>
          <w:sz w:val="18"/>
        </w:rPr>
        <w:t>drganiami.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pielęgnacji powierzchni betonu można użyć specjalnych preparatów, które zapobiegają zbyt szybkiemu wysychaniu betonu utrudniając powstawanie rys skurczowych, zwiększając odporność na działanie soli odladzających oraz podwyższają mrozoodporność</w:t>
      </w:r>
      <w:r w:rsidR="00AE71FA" w:rsidRPr="00834377">
        <w:rPr>
          <w:rFonts w:ascii="Arial" w:hAnsi="Arial" w:cs="Arial"/>
          <w:sz w:val="18"/>
        </w:rPr>
        <w:t xml:space="preserve"> i </w:t>
      </w:r>
      <w:r w:rsidRPr="00834377">
        <w:rPr>
          <w:rFonts w:ascii="Arial" w:hAnsi="Arial" w:cs="Arial"/>
          <w:sz w:val="18"/>
        </w:rPr>
        <w:t xml:space="preserve">wodoszczelność. </w:t>
      </w:r>
    </w:p>
    <w:p w:rsidR="00BD0550" w:rsidRPr="00834377" w:rsidRDefault="00BD0550" w:rsidP="00834377">
      <w:pPr>
        <w:pStyle w:val="sstnag4"/>
        <w:spacing w:line="264" w:lineRule="auto"/>
      </w:pPr>
      <w:r w:rsidRPr="00834377">
        <w:t>Wykończenie powierzchni.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Beton powinien być układany w deskowaniu w ten sposób, aby zewnętrzne powierzchnie miały wygląd gładki, zwarty, jednorodny bez żadnych plam</w:t>
      </w:r>
      <w:r w:rsidR="00AE71FA" w:rsidRPr="00834377">
        <w:rPr>
          <w:rFonts w:ascii="Arial" w:hAnsi="Arial" w:cs="Arial"/>
          <w:sz w:val="18"/>
        </w:rPr>
        <w:t xml:space="preserve"> i </w:t>
      </w:r>
      <w:r w:rsidRPr="00834377">
        <w:rPr>
          <w:rFonts w:ascii="Arial" w:hAnsi="Arial" w:cs="Arial"/>
          <w:sz w:val="18"/>
        </w:rPr>
        <w:t xml:space="preserve">skaz.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Ewentualne nierówności</w:t>
      </w:r>
      <w:r w:rsidR="00AE71FA" w:rsidRPr="00834377">
        <w:rPr>
          <w:rFonts w:ascii="Arial" w:hAnsi="Arial" w:cs="Arial"/>
          <w:sz w:val="18"/>
        </w:rPr>
        <w:t xml:space="preserve"> i </w:t>
      </w:r>
      <w:r w:rsidRPr="00834377">
        <w:rPr>
          <w:rFonts w:ascii="Arial" w:hAnsi="Arial" w:cs="Arial"/>
          <w:sz w:val="18"/>
        </w:rPr>
        <w:t>kawerny powinny być usunięte, a miejsca przypadkowo uszkodzone powinny zostać dokładnie naprawione zaprawą cementową natychmiast po rozdeskowaniu. Wszystkie wymienione wyżej roboty poprawkowe są wykonywane na koszt wykonawcy.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Wykonawca ma obowiązek ścisłego wykonywania konstrukcji zgodnie z dokumentacją techniczną, uwzględniając ewentualne korekty wprowadzane przez nadzór autorski lub Inżyniera. Dotyczy to wykonania wszelkiego rodzaju otworów, nisz</w:t>
      </w:r>
      <w:r w:rsidR="00AE71FA" w:rsidRPr="00834377">
        <w:rPr>
          <w:rFonts w:ascii="Arial" w:hAnsi="Arial" w:cs="Arial"/>
          <w:sz w:val="18"/>
        </w:rPr>
        <w:t xml:space="preserve"> i </w:t>
      </w:r>
      <w:r w:rsidRPr="00834377">
        <w:rPr>
          <w:rFonts w:ascii="Arial" w:hAnsi="Arial" w:cs="Arial"/>
          <w:sz w:val="18"/>
        </w:rPr>
        <w:t>zagłębień w konstrukcjach betonowych. Wszystkie konsekwencje wynikające z braku lub nieprawidłowości tych elementów obciążają całkowicie wykonawcę zarówno jeśli chodzi o rozkucia</w:t>
      </w:r>
      <w:r w:rsidR="00AE71FA" w:rsidRPr="00834377">
        <w:rPr>
          <w:rFonts w:ascii="Arial" w:hAnsi="Arial" w:cs="Arial"/>
          <w:sz w:val="18"/>
        </w:rPr>
        <w:t xml:space="preserve"> i </w:t>
      </w:r>
      <w:r w:rsidRPr="00834377">
        <w:rPr>
          <w:rFonts w:ascii="Arial" w:hAnsi="Arial" w:cs="Arial"/>
          <w:sz w:val="18"/>
        </w:rPr>
        <w:t>naprawy, jak</w:t>
      </w:r>
      <w:r w:rsidR="00AE71FA" w:rsidRPr="00834377">
        <w:rPr>
          <w:rFonts w:ascii="Arial" w:hAnsi="Arial" w:cs="Arial"/>
          <w:sz w:val="18"/>
        </w:rPr>
        <w:t xml:space="preserve"> i </w:t>
      </w:r>
      <w:r w:rsidRPr="00834377">
        <w:rPr>
          <w:rFonts w:ascii="Arial" w:hAnsi="Arial" w:cs="Arial"/>
          <w:sz w:val="18"/>
        </w:rPr>
        <w:t>ewentualne opóźnienia w wykonaniu prac własnych</w:t>
      </w:r>
      <w:r w:rsidR="00AE71FA" w:rsidRPr="00834377">
        <w:rPr>
          <w:rFonts w:ascii="Arial" w:hAnsi="Arial" w:cs="Arial"/>
          <w:sz w:val="18"/>
        </w:rPr>
        <w:t xml:space="preserve"> i </w:t>
      </w:r>
      <w:r w:rsidRPr="00834377">
        <w:rPr>
          <w:rFonts w:ascii="Arial" w:hAnsi="Arial" w:cs="Arial"/>
          <w:sz w:val="18"/>
        </w:rPr>
        <w:t>towarzyszących (wykonywanych przez innych wykonawców).</w:t>
      </w:r>
    </w:p>
    <w:p w:rsidR="00BD0550" w:rsidRPr="00834377" w:rsidRDefault="00BD0550" w:rsidP="00B15C57">
      <w:pPr>
        <w:pStyle w:val="SSTnagowek2"/>
      </w:pPr>
      <w:r w:rsidRPr="00834377">
        <w:t xml:space="preserve">KONTROLA JAKOŚCI ROBÓT. </w:t>
      </w:r>
    </w:p>
    <w:p w:rsidR="00BD0550" w:rsidRPr="00834377" w:rsidRDefault="00BD0550" w:rsidP="00B15C57">
      <w:pPr>
        <w:pStyle w:val="SSTnag3"/>
      </w:pPr>
      <w:r w:rsidRPr="00834377">
        <w:t>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wymagania dotyczące kontroli jakości robót podano w STWiORB DM.00.00.00 "Wymagania Ogólne".</w:t>
      </w:r>
    </w:p>
    <w:p w:rsidR="00BD0550" w:rsidRPr="00834377" w:rsidRDefault="00BD0550" w:rsidP="00B15C57">
      <w:pPr>
        <w:pStyle w:val="SSTnag3"/>
      </w:pPr>
      <w:r w:rsidRPr="00834377">
        <w:t>Badania przed przystąpieniem do robót</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Przed przystąpieniem do robót Wykonawca powinien:</w:t>
      </w:r>
    </w:p>
    <w:p w:rsidR="00BD0550" w:rsidRPr="00834377" w:rsidRDefault="00BD0550" w:rsidP="00F51B9A">
      <w:pPr>
        <w:pStyle w:val="sstnromalny"/>
        <w:numPr>
          <w:ilvl w:val="0"/>
          <w:numId w:val="121"/>
        </w:numPr>
        <w:spacing w:line="264" w:lineRule="auto"/>
        <w:jc w:val="both"/>
        <w:rPr>
          <w:rFonts w:ascii="Arial" w:hAnsi="Arial" w:cs="Arial"/>
          <w:sz w:val="18"/>
        </w:rPr>
      </w:pPr>
      <w:r w:rsidRPr="00834377">
        <w:rPr>
          <w:rFonts w:ascii="Arial" w:hAnsi="Arial" w:cs="Arial"/>
          <w:sz w:val="18"/>
        </w:rPr>
        <w:t>uzyskać wymagane dokumenty dopuszczające wyroby budowlane do obrotu</w:t>
      </w:r>
      <w:r w:rsidR="00AE71FA" w:rsidRPr="00834377">
        <w:rPr>
          <w:rFonts w:ascii="Arial" w:hAnsi="Arial" w:cs="Arial"/>
          <w:sz w:val="18"/>
        </w:rPr>
        <w:t xml:space="preserve"> i </w:t>
      </w:r>
      <w:r w:rsidRPr="00834377">
        <w:rPr>
          <w:rFonts w:ascii="Arial" w:hAnsi="Arial" w:cs="Arial"/>
          <w:sz w:val="18"/>
        </w:rPr>
        <w:t>powszechnego stosowania (certyfikaty zgodności, deklaracje zgodności, aprobaty techniczne)</w:t>
      </w:r>
      <w:r w:rsidR="00AE71FA" w:rsidRPr="00834377">
        <w:rPr>
          <w:rFonts w:ascii="Arial" w:hAnsi="Arial" w:cs="Arial"/>
          <w:sz w:val="18"/>
        </w:rPr>
        <w:t xml:space="preserve"> i </w:t>
      </w:r>
      <w:r w:rsidRPr="00834377">
        <w:rPr>
          <w:rFonts w:ascii="Arial" w:hAnsi="Arial" w:cs="Arial"/>
          <w:sz w:val="18"/>
        </w:rPr>
        <w:t>na ich podstawie sprawdzić, na zgodność z wymaganiami podanymi w STWiORB, właściwości materiałów</w:t>
      </w:r>
      <w:r w:rsidR="00AE71FA" w:rsidRPr="00834377">
        <w:rPr>
          <w:rFonts w:ascii="Arial" w:hAnsi="Arial" w:cs="Arial"/>
          <w:sz w:val="18"/>
        </w:rPr>
        <w:t xml:space="preserve"> i </w:t>
      </w:r>
      <w:r w:rsidRPr="00834377">
        <w:rPr>
          <w:rFonts w:ascii="Arial" w:hAnsi="Arial" w:cs="Arial"/>
          <w:sz w:val="18"/>
        </w:rPr>
        <w:t>wyrobów przeznaczonych do wykonania robót,</w:t>
      </w:r>
    </w:p>
    <w:p w:rsidR="00BD0550" w:rsidRPr="00834377" w:rsidRDefault="00BD0550" w:rsidP="00F51B9A">
      <w:pPr>
        <w:pStyle w:val="sstnromalny"/>
        <w:numPr>
          <w:ilvl w:val="0"/>
          <w:numId w:val="121"/>
        </w:numPr>
        <w:spacing w:line="264" w:lineRule="auto"/>
        <w:jc w:val="both"/>
        <w:rPr>
          <w:rFonts w:ascii="Arial" w:hAnsi="Arial" w:cs="Arial"/>
          <w:sz w:val="18"/>
        </w:rPr>
      </w:pPr>
      <w:r w:rsidRPr="00834377">
        <w:rPr>
          <w:rFonts w:ascii="Arial" w:hAnsi="Arial" w:cs="Arial"/>
          <w:sz w:val="18"/>
        </w:rPr>
        <w:t>wykonać własne badania materiałów</w:t>
      </w:r>
      <w:r w:rsidR="00AE71FA" w:rsidRPr="00834377">
        <w:rPr>
          <w:rFonts w:ascii="Arial" w:hAnsi="Arial" w:cs="Arial"/>
          <w:sz w:val="18"/>
        </w:rPr>
        <w:t xml:space="preserve"> i </w:t>
      </w:r>
      <w:r w:rsidRPr="00834377">
        <w:rPr>
          <w:rFonts w:ascii="Arial" w:hAnsi="Arial" w:cs="Arial"/>
          <w:sz w:val="18"/>
        </w:rPr>
        <w:t>wyrobów przeznaczonych do wykonania robót, w celu sprawdzenia ich właściwości z wymaganymi w STWiORB.</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Wszystkie dokumenty oraz wyniki badań Wykonawca przedstawia Inżynierowi do akceptacji.</w:t>
      </w:r>
    </w:p>
    <w:p w:rsidR="00BD0550" w:rsidRPr="00834377" w:rsidRDefault="00BD0550" w:rsidP="00B15C57">
      <w:pPr>
        <w:pStyle w:val="SSTnag3"/>
      </w:pPr>
      <w:r w:rsidRPr="00834377">
        <w:t>Badania   składników  mieszanki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Badania składników mieszanki betonowej powinny być wykonane przed przystąpieniem do przygotowania mieszanki betonowej oraz podczas wykonywania robót betonowych.  </w:t>
      </w:r>
    </w:p>
    <w:p w:rsidR="00BD0550" w:rsidRPr="00834377" w:rsidRDefault="00BD0550" w:rsidP="00834377">
      <w:pPr>
        <w:pStyle w:val="sstnag4"/>
        <w:spacing w:line="264" w:lineRule="auto"/>
      </w:pPr>
      <w:r w:rsidRPr="00834377">
        <w:t>Badania cementu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Bezpośrednio przed użyciem cementu konieczne jest sprawdzenie, czy deklarowane właściwości cementu potwierdzają zgodność z wymaganiami PN-EN 197-1.</w:t>
      </w:r>
    </w:p>
    <w:p w:rsidR="00BD0550" w:rsidRPr="00834377" w:rsidRDefault="00BD0550" w:rsidP="00F51B9A">
      <w:pPr>
        <w:pStyle w:val="sstnromalny"/>
        <w:numPr>
          <w:ilvl w:val="0"/>
          <w:numId w:val="122"/>
        </w:numPr>
        <w:spacing w:line="264" w:lineRule="auto"/>
        <w:jc w:val="both"/>
        <w:rPr>
          <w:rFonts w:ascii="Arial" w:hAnsi="Arial" w:cs="Arial"/>
          <w:sz w:val="18"/>
        </w:rPr>
      </w:pPr>
      <w:r w:rsidRPr="00834377">
        <w:rPr>
          <w:rFonts w:ascii="Arial" w:hAnsi="Arial" w:cs="Arial"/>
          <w:sz w:val="18"/>
        </w:rPr>
        <w:t>W przypadku dostawy cementu, którego jakość budzi wątpliwości należy przeprowadzić oznaczenia:</w:t>
      </w:r>
    </w:p>
    <w:p w:rsidR="00BD0550" w:rsidRPr="00834377" w:rsidRDefault="00BD0550" w:rsidP="00F51B9A">
      <w:pPr>
        <w:pStyle w:val="sstnromalny"/>
        <w:numPr>
          <w:ilvl w:val="0"/>
          <w:numId w:val="122"/>
        </w:numPr>
        <w:spacing w:line="264" w:lineRule="auto"/>
        <w:jc w:val="both"/>
        <w:rPr>
          <w:rFonts w:ascii="Arial" w:hAnsi="Arial" w:cs="Arial"/>
          <w:sz w:val="18"/>
        </w:rPr>
      </w:pPr>
      <w:r w:rsidRPr="00834377">
        <w:rPr>
          <w:rFonts w:ascii="Arial" w:hAnsi="Arial" w:cs="Arial"/>
          <w:sz w:val="18"/>
        </w:rPr>
        <w:t>wytrzymałości na ściskanie według PN-EN 196-1,</w:t>
      </w:r>
    </w:p>
    <w:p w:rsidR="00BD0550" w:rsidRPr="00834377" w:rsidRDefault="00BD0550" w:rsidP="00F51B9A">
      <w:pPr>
        <w:pStyle w:val="sstnromalny"/>
        <w:numPr>
          <w:ilvl w:val="0"/>
          <w:numId w:val="122"/>
        </w:numPr>
        <w:spacing w:line="264" w:lineRule="auto"/>
        <w:jc w:val="both"/>
        <w:rPr>
          <w:rFonts w:ascii="Arial" w:hAnsi="Arial" w:cs="Arial"/>
          <w:sz w:val="18"/>
        </w:rPr>
      </w:pPr>
      <w:r w:rsidRPr="00834377">
        <w:rPr>
          <w:rFonts w:ascii="Arial" w:hAnsi="Arial" w:cs="Arial"/>
          <w:sz w:val="18"/>
        </w:rPr>
        <w:t>czasu wiązania według PN EN 196 2,</w:t>
      </w:r>
    </w:p>
    <w:p w:rsidR="00BD0550" w:rsidRPr="00834377" w:rsidRDefault="00BD0550" w:rsidP="00F51B9A">
      <w:pPr>
        <w:pStyle w:val="sstnromalny"/>
        <w:numPr>
          <w:ilvl w:val="0"/>
          <w:numId w:val="122"/>
        </w:numPr>
        <w:spacing w:line="264" w:lineRule="auto"/>
        <w:jc w:val="both"/>
        <w:rPr>
          <w:rFonts w:ascii="Arial" w:hAnsi="Arial" w:cs="Arial"/>
          <w:sz w:val="18"/>
        </w:rPr>
      </w:pPr>
      <w:r w:rsidRPr="00834377">
        <w:rPr>
          <w:rFonts w:ascii="Arial" w:hAnsi="Arial" w:cs="Arial"/>
          <w:sz w:val="18"/>
        </w:rPr>
        <w:t>stałości objętości według PN-EN 196-3.</w:t>
      </w:r>
    </w:p>
    <w:p w:rsidR="00BD0550" w:rsidRDefault="00BD0550" w:rsidP="00834377">
      <w:pPr>
        <w:pStyle w:val="sstnromalny"/>
        <w:spacing w:line="264" w:lineRule="auto"/>
        <w:jc w:val="both"/>
        <w:rPr>
          <w:rFonts w:ascii="Arial" w:hAnsi="Arial" w:cs="Arial"/>
          <w:sz w:val="18"/>
        </w:rPr>
      </w:pPr>
      <w:r w:rsidRPr="00834377">
        <w:rPr>
          <w:rFonts w:ascii="Arial" w:hAnsi="Arial" w:cs="Arial"/>
          <w:sz w:val="18"/>
        </w:rPr>
        <w:t>Inne właściwości cementu powinny być badane</w:t>
      </w:r>
      <w:r w:rsidR="00AE71FA" w:rsidRPr="00834377">
        <w:rPr>
          <w:rFonts w:ascii="Arial" w:hAnsi="Arial" w:cs="Arial"/>
          <w:sz w:val="18"/>
        </w:rPr>
        <w:t xml:space="preserve"> i </w:t>
      </w:r>
      <w:r w:rsidRPr="00834377">
        <w:rPr>
          <w:rFonts w:ascii="Arial" w:hAnsi="Arial" w:cs="Arial"/>
          <w:sz w:val="18"/>
        </w:rPr>
        <w:t>potwierdzane przez cementownię. Wyniki badań należy sprawdzić na zgodność z wymaganiami podanymi w PN-EN 197-1.</w:t>
      </w:r>
    </w:p>
    <w:p w:rsidR="008F1E2F" w:rsidRDefault="008F1E2F" w:rsidP="00834377">
      <w:pPr>
        <w:pStyle w:val="sstnromalny"/>
        <w:spacing w:line="264" w:lineRule="auto"/>
        <w:jc w:val="both"/>
        <w:rPr>
          <w:rFonts w:ascii="Arial" w:hAnsi="Arial" w:cs="Arial"/>
          <w:sz w:val="18"/>
        </w:rPr>
      </w:pPr>
    </w:p>
    <w:p w:rsidR="008F1E2F" w:rsidRPr="00834377" w:rsidRDefault="008F1E2F" w:rsidP="00834377">
      <w:pPr>
        <w:pStyle w:val="sstnromalny"/>
        <w:spacing w:line="264" w:lineRule="auto"/>
        <w:jc w:val="both"/>
        <w:rPr>
          <w:rFonts w:ascii="Arial" w:hAnsi="Arial" w:cs="Arial"/>
          <w:sz w:val="18"/>
        </w:rPr>
      </w:pPr>
    </w:p>
    <w:p w:rsidR="00BD0550" w:rsidRPr="00834377" w:rsidRDefault="00BD0550" w:rsidP="00834377">
      <w:pPr>
        <w:pStyle w:val="sstnag4"/>
        <w:spacing w:line="264" w:lineRule="auto"/>
      </w:pPr>
      <w:r w:rsidRPr="00834377">
        <w:t>Badania kruszyw</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Kontrola każdej dostarczonej partii kruszywa powinna obejmować oznaczenie:</w:t>
      </w:r>
    </w:p>
    <w:p w:rsidR="00BD0550" w:rsidRPr="00834377" w:rsidRDefault="00BD0550" w:rsidP="00F51B9A">
      <w:pPr>
        <w:pStyle w:val="sstnromalny"/>
        <w:numPr>
          <w:ilvl w:val="0"/>
          <w:numId w:val="123"/>
        </w:numPr>
        <w:spacing w:line="264" w:lineRule="auto"/>
        <w:jc w:val="both"/>
        <w:rPr>
          <w:rFonts w:ascii="Arial" w:hAnsi="Arial" w:cs="Arial"/>
          <w:sz w:val="18"/>
        </w:rPr>
      </w:pPr>
      <w:r w:rsidRPr="00834377">
        <w:rPr>
          <w:rFonts w:ascii="Arial" w:hAnsi="Arial" w:cs="Arial"/>
          <w:sz w:val="18"/>
        </w:rPr>
        <w:t>składu ziarnowego według PN-EN 933-1,</w:t>
      </w:r>
    </w:p>
    <w:p w:rsidR="00BD0550" w:rsidRPr="00834377" w:rsidRDefault="00BD0550" w:rsidP="00F51B9A">
      <w:pPr>
        <w:pStyle w:val="sstnromalny"/>
        <w:numPr>
          <w:ilvl w:val="0"/>
          <w:numId w:val="123"/>
        </w:numPr>
        <w:spacing w:line="264" w:lineRule="auto"/>
        <w:jc w:val="both"/>
        <w:rPr>
          <w:rFonts w:ascii="Arial" w:hAnsi="Arial" w:cs="Arial"/>
          <w:sz w:val="18"/>
        </w:rPr>
      </w:pPr>
      <w:r w:rsidRPr="00834377">
        <w:rPr>
          <w:rFonts w:ascii="Arial" w:hAnsi="Arial" w:cs="Arial"/>
          <w:sz w:val="18"/>
        </w:rPr>
        <w:t>kształtu ziaren według PN-EN 933-3 lub według PN-EN 933-4,</w:t>
      </w:r>
    </w:p>
    <w:p w:rsidR="00BD0550" w:rsidRPr="00834377" w:rsidRDefault="00BD0550" w:rsidP="00F51B9A">
      <w:pPr>
        <w:pStyle w:val="sstnromalny"/>
        <w:numPr>
          <w:ilvl w:val="0"/>
          <w:numId w:val="123"/>
        </w:numPr>
        <w:spacing w:line="264" w:lineRule="auto"/>
        <w:jc w:val="both"/>
        <w:rPr>
          <w:rFonts w:ascii="Arial" w:hAnsi="Arial" w:cs="Arial"/>
          <w:sz w:val="18"/>
        </w:rPr>
      </w:pPr>
      <w:r w:rsidRPr="00834377">
        <w:rPr>
          <w:rFonts w:ascii="Arial" w:hAnsi="Arial" w:cs="Arial"/>
          <w:sz w:val="18"/>
        </w:rPr>
        <w:t>zawartości pyłów według PN-EN 933-1,</w:t>
      </w:r>
    </w:p>
    <w:p w:rsidR="00BD0550" w:rsidRPr="00834377" w:rsidRDefault="00BD0550" w:rsidP="00F51B9A">
      <w:pPr>
        <w:pStyle w:val="sstnromalny"/>
        <w:numPr>
          <w:ilvl w:val="0"/>
          <w:numId w:val="123"/>
        </w:numPr>
        <w:spacing w:line="264" w:lineRule="auto"/>
        <w:jc w:val="both"/>
        <w:rPr>
          <w:rFonts w:ascii="Arial" w:hAnsi="Arial" w:cs="Arial"/>
          <w:sz w:val="18"/>
        </w:rPr>
      </w:pPr>
      <w:r w:rsidRPr="00834377">
        <w:rPr>
          <w:rFonts w:ascii="Arial" w:hAnsi="Arial" w:cs="Arial"/>
          <w:sz w:val="18"/>
        </w:rPr>
        <w:t>zawartości substancji organicznych według PN-EN 1744-1.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Wyniki badań należy sprawdzić na zgodność z wymaganiami podanymi w STWiORB pkt. 2.3.2.</w:t>
      </w:r>
    </w:p>
    <w:p w:rsidR="00BD0550" w:rsidRPr="00834377" w:rsidRDefault="00BD0550" w:rsidP="00834377">
      <w:pPr>
        <w:pStyle w:val="sstnag4"/>
        <w:spacing w:line="264" w:lineRule="auto"/>
      </w:pPr>
      <w:r w:rsidRPr="00834377">
        <w:t>Badania wody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gdy nie jest używana woda wodociągowa badania należy wykonać zgodnie z PN-EN 1008.</w:t>
      </w:r>
    </w:p>
    <w:p w:rsidR="00BD0550" w:rsidRPr="00834377" w:rsidRDefault="00BD0550" w:rsidP="00834377">
      <w:pPr>
        <w:pStyle w:val="sstnag4"/>
        <w:spacing w:line="264" w:lineRule="auto"/>
      </w:pPr>
      <w:r w:rsidRPr="00834377">
        <w:t>Badania domieszek do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Domieszki do betonu należy przed użyciem sprawdzić na zgodność z PN-EN 934-2.</w:t>
      </w:r>
    </w:p>
    <w:p w:rsidR="00BD0550" w:rsidRPr="00834377" w:rsidRDefault="00BD0550" w:rsidP="00B15C57">
      <w:pPr>
        <w:pStyle w:val="SSTnag3"/>
      </w:pPr>
      <w:r w:rsidRPr="00834377">
        <w:t>Kontrola jakości mieszanki betonowej betonu</w:t>
      </w:r>
    </w:p>
    <w:p w:rsidR="00BD0550" w:rsidRPr="00834377" w:rsidRDefault="00BD0550" w:rsidP="00834377">
      <w:pPr>
        <w:pStyle w:val="sstnag4"/>
        <w:spacing w:line="264" w:lineRule="auto"/>
      </w:pPr>
      <w:r w:rsidRPr="00834377">
        <w:t>Zakres kontroli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Kontroli podlegają następujące właściwości mieszanki betonowej:</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konsystencja mieszanki betonowej,</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zawartość powietrza w mieszance betonowej oraz betonu:</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wytrzymałość betonu na ściskanie,</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odporność betonu na działanie mrozu,</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nasiakliwosci,</w:t>
      </w:r>
    </w:p>
    <w:p w:rsidR="00BD0550" w:rsidRPr="00834377" w:rsidRDefault="00BD0550" w:rsidP="00F51B9A">
      <w:pPr>
        <w:pStyle w:val="sstnromalny"/>
        <w:numPr>
          <w:ilvl w:val="0"/>
          <w:numId w:val="124"/>
        </w:numPr>
        <w:spacing w:line="264" w:lineRule="auto"/>
        <w:jc w:val="both"/>
        <w:rPr>
          <w:rFonts w:ascii="Arial" w:hAnsi="Arial" w:cs="Arial"/>
          <w:sz w:val="18"/>
        </w:rPr>
      </w:pPr>
      <w:r w:rsidRPr="00834377">
        <w:rPr>
          <w:rFonts w:ascii="Arial" w:hAnsi="Arial" w:cs="Arial"/>
          <w:sz w:val="18"/>
        </w:rPr>
        <w:t>przepuszczalność wody przez beton.</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Kontrola jakości mieszanki betonowej</w:t>
      </w:r>
      <w:r w:rsidR="00AE71FA" w:rsidRPr="00834377">
        <w:rPr>
          <w:rFonts w:ascii="Arial" w:hAnsi="Arial" w:cs="Arial"/>
          <w:sz w:val="18"/>
        </w:rPr>
        <w:t xml:space="preserve"> i </w:t>
      </w:r>
      <w:r w:rsidRPr="00834377">
        <w:rPr>
          <w:rFonts w:ascii="Arial" w:hAnsi="Arial" w:cs="Arial"/>
          <w:sz w:val="18"/>
        </w:rPr>
        <w:t>betonu powinna być przeprowadzana na podstawie planu pobierania</w:t>
      </w:r>
      <w:r w:rsidR="00AE71FA" w:rsidRPr="00834377">
        <w:rPr>
          <w:rFonts w:ascii="Arial" w:hAnsi="Arial" w:cs="Arial"/>
          <w:sz w:val="18"/>
        </w:rPr>
        <w:t xml:space="preserve"> i </w:t>
      </w:r>
      <w:r w:rsidRPr="00834377">
        <w:rPr>
          <w:rFonts w:ascii="Arial" w:hAnsi="Arial" w:cs="Arial"/>
          <w:sz w:val="18"/>
        </w:rPr>
        <w:t>badania próbek. Plan powinien zawierać m.in. podział obiektu (konstrukcji) na części podlegające osobnej ocenie, częstotliwość pobierania próbek do kontroli mieszanki betonowej</w:t>
      </w:r>
      <w:r w:rsidR="00AE71FA" w:rsidRPr="00834377">
        <w:rPr>
          <w:rFonts w:ascii="Arial" w:hAnsi="Arial" w:cs="Arial"/>
          <w:sz w:val="18"/>
        </w:rPr>
        <w:t xml:space="preserve"> i </w:t>
      </w:r>
      <w:r w:rsidRPr="00834377">
        <w:rPr>
          <w:rFonts w:ascii="Arial" w:hAnsi="Arial" w:cs="Arial"/>
          <w:sz w:val="18"/>
        </w:rPr>
        <w:t>betonu. Plan kontroli jakości betonu podlega akceptacji Inżyniera.</w:t>
      </w:r>
    </w:p>
    <w:p w:rsidR="00BD0550" w:rsidRPr="00834377" w:rsidRDefault="00BD0550" w:rsidP="00834377">
      <w:pPr>
        <w:pStyle w:val="sstnag4"/>
        <w:spacing w:line="264" w:lineRule="auto"/>
      </w:pPr>
      <w:r w:rsidRPr="00834377">
        <w:t>Sprawdzenie konsystencji mieszanki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Sprawdzenie konsystencji przeprowadza się zgodnie z planem pobierania</w:t>
      </w:r>
      <w:r w:rsidR="00AE71FA" w:rsidRPr="00834377">
        <w:rPr>
          <w:rFonts w:ascii="Arial" w:hAnsi="Arial" w:cs="Arial"/>
          <w:sz w:val="18"/>
        </w:rPr>
        <w:t xml:space="preserve"> i </w:t>
      </w:r>
      <w:r w:rsidRPr="00834377">
        <w:rPr>
          <w:rFonts w:ascii="Arial" w:hAnsi="Arial" w:cs="Arial"/>
          <w:sz w:val="18"/>
        </w:rPr>
        <w:t xml:space="preserve">badania próbek. Badanie konsystencji przeprowadza się zgodnie z PN-EN 12350-2. Na stanowisku betonowania konsystencja powinna być sprawdzana dwa razy na zmianę roboczą.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Przy stosowaniu pomp do układania mieszanki betonowej wymaga się sprawdzenia ustalonej konsystencji przy wylocie.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Pomiar konsystencji należy wykonać na próbce punktowej pobranej na początku rozładunku. Próbkę punktową należy pobrać po rozładowaniu około 0,3 m</w:t>
      </w:r>
      <w:r w:rsidRPr="00834377">
        <w:rPr>
          <w:rFonts w:ascii="Arial" w:hAnsi="Arial" w:cs="Arial"/>
          <w:sz w:val="18"/>
          <w:vertAlign w:val="superscript"/>
        </w:rPr>
        <w:t>3</w:t>
      </w:r>
      <w:r w:rsidRPr="00834377">
        <w:rPr>
          <w:rFonts w:ascii="Arial" w:hAnsi="Arial" w:cs="Arial"/>
          <w:sz w:val="18"/>
        </w:rPr>
        <w:t xml:space="preserve"> mieszanki zgodnie z PN-EN 12350-1.</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Maksymalne dopuszczalne odchylenia pojedynczego oznaczenia kontrolowanej konsystencji od granic przyjętej klasy konsystencji według opadu stożka wynoszą:</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-10 mm od dolnej granicy,</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+20 mm od górnej granicy.</w:t>
      </w:r>
    </w:p>
    <w:p w:rsidR="00BD0550" w:rsidRPr="00834377" w:rsidRDefault="00BD0550" w:rsidP="00834377">
      <w:pPr>
        <w:pStyle w:val="sstnag4"/>
        <w:spacing w:line="264" w:lineRule="auto"/>
      </w:pPr>
      <w:r w:rsidRPr="00834377">
        <w:t>Sprawdzenie zawartości powietrza w mieszance betonowej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Sprawdzenie zawartości powietrza w mieszance betonowej przeprowadza się zgodnie z planem pobierania</w:t>
      </w:r>
      <w:r w:rsidR="00AE71FA" w:rsidRPr="00834377">
        <w:rPr>
          <w:rFonts w:ascii="Arial" w:hAnsi="Arial" w:cs="Arial"/>
          <w:sz w:val="18"/>
        </w:rPr>
        <w:t xml:space="preserve"> i </w:t>
      </w:r>
      <w:r w:rsidRPr="00834377">
        <w:rPr>
          <w:rFonts w:ascii="Arial" w:hAnsi="Arial" w:cs="Arial"/>
          <w:sz w:val="18"/>
        </w:rPr>
        <w:t>badania próbek. Badanie zawartości powietrza w mieszance betonowej przeprowadza się zgodnie z PN-EN 12350-7. Na stanowisku betonowania zawartość powietrza w mieszance powinna być sprawdzana dwa razy na zmianę roboczą.</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Różnice pomiędzy przyjętą zawartością powietrza w mieszance a kontrolowaną nie powinny być większe niż: - 0,5 % / + 1 % .</w:t>
      </w:r>
    </w:p>
    <w:p w:rsidR="00BD0550" w:rsidRPr="00834377" w:rsidRDefault="00BD0550" w:rsidP="00834377">
      <w:pPr>
        <w:pStyle w:val="sstnag4"/>
        <w:spacing w:line="264" w:lineRule="auto"/>
      </w:pPr>
      <w:r w:rsidRPr="00834377">
        <w:t>Sprawdzenie wytrzymałości na ściskanie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Próbki do badania wytrzymałości na ściskanie betonu pobiera się zgodnie z planem pobierania</w:t>
      </w:r>
      <w:r w:rsidR="00AE71FA" w:rsidRPr="00834377">
        <w:rPr>
          <w:rFonts w:ascii="Arial" w:hAnsi="Arial" w:cs="Arial"/>
          <w:sz w:val="18"/>
        </w:rPr>
        <w:t xml:space="preserve"> i </w:t>
      </w:r>
      <w:r w:rsidRPr="00834377">
        <w:rPr>
          <w:rFonts w:ascii="Arial" w:hAnsi="Arial" w:cs="Arial"/>
          <w:sz w:val="18"/>
        </w:rPr>
        <w:t xml:space="preserve">badania próbek.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stanowisku betonowania należy pobierać próbki o liczności określonej w planie, lecz nie mniej niż 3 próbek z grupy elementów o tej samie projektowanej klasie wytrzymałości.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Typ próbek do badania wytrzymałości na ściskanie określono w PN-EN 12390-1. Badanie betonu, z wyjątkiem przypadków specjalnych, powinno być przeprowadzone na próbkach z betonu w wieku 28 dni. Badanie wytrzymałości na ściskanie przeprowadza się zgodnie z PN-EN 12390-3 na próbkach sześciennych o boku 150 mm lub o walcowych o wymiarach 150/300 mm. Sposób pobrania próbek powinien być zgodny z PN-EN 12350-1. Próbki poddaje się pielęgnacji według PN-EN 12390-2.</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Wynik badania powinien stanowić średnią z wyników dwóch lub więcej próbek do badania wykonanych z jednej próbki mieszanki</w:t>
      </w:r>
      <w:r w:rsidR="00AE71FA" w:rsidRPr="00834377">
        <w:rPr>
          <w:rFonts w:ascii="Arial" w:hAnsi="Arial" w:cs="Arial"/>
          <w:sz w:val="18"/>
        </w:rPr>
        <w:t xml:space="preserve"> i </w:t>
      </w:r>
      <w:r w:rsidRPr="00834377">
        <w:rPr>
          <w:rFonts w:ascii="Arial" w:hAnsi="Arial" w:cs="Arial"/>
          <w:sz w:val="18"/>
        </w:rPr>
        <w:t>badanych w tym samym wieku. Wyniki różniące się o więcej niż 15 % od średniej należy pominąć.</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certyfikowanej kontroli produkcji uznaje się, że określona objętość betonu należy do danej klasy jeżeli spełnia kryteria identyczności podane w tablicy:</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040"/>
        <w:gridCol w:w="2674"/>
        <w:gridCol w:w="2395"/>
      </w:tblGrid>
      <w:tr w:rsidR="00BD0550" w:rsidRPr="00834377" w:rsidTr="007F5E1B">
        <w:trPr>
          <w:jc w:val="center"/>
        </w:trPr>
        <w:tc>
          <w:tcPr>
            <w:tcW w:w="2040" w:type="dxa"/>
            <w:vMerge w:val="restart"/>
            <w:tcBorders>
              <w:top w:val="single" w:sz="6" w:space="0" w:color="auto"/>
              <w:left w:val="single" w:sz="6"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Liczba „ n ” wyników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badań wytrzymałości na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ściskanie na próbkach z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określonej objętości</w:t>
            </w:r>
          </w:p>
        </w:tc>
        <w:tc>
          <w:tcPr>
            <w:tcW w:w="2674"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Kryterium 1</w:t>
            </w:r>
          </w:p>
        </w:tc>
        <w:tc>
          <w:tcPr>
            <w:tcW w:w="2395"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Kryterium 2</w:t>
            </w:r>
          </w:p>
        </w:tc>
      </w:tr>
      <w:tr w:rsidR="00BD0550" w:rsidRPr="00834377" w:rsidTr="007F5E1B">
        <w:trPr>
          <w:jc w:val="center"/>
        </w:trPr>
        <w:tc>
          <w:tcPr>
            <w:tcW w:w="2040" w:type="dxa"/>
            <w:vMerge/>
            <w:tcBorders>
              <w:top w:val="single" w:sz="6" w:space="0" w:color="auto"/>
              <w:left w:val="single" w:sz="6" w:space="0" w:color="auto"/>
              <w:bottom w:val="single" w:sz="6" w:space="0" w:color="auto"/>
              <w:right w:val="single" w:sz="4" w:space="0" w:color="auto"/>
            </w:tcBorders>
            <w:vAlign w:val="center"/>
            <w:hideMark/>
          </w:tcPr>
          <w:p w:rsidR="00BD0550" w:rsidRPr="00834377" w:rsidRDefault="00BD0550" w:rsidP="00834377">
            <w:pPr>
              <w:spacing w:line="264" w:lineRule="auto"/>
              <w:rPr>
                <w:rFonts w:ascii="Arial" w:hAnsi="Arial" w:cs="Arial"/>
                <w:i/>
                <w:sz w:val="18"/>
                <w:szCs w:val="18"/>
                <w:lang w:eastAsia="en-US"/>
              </w:rPr>
            </w:pPr>
          </w:p>
        </w:tc>
        <w:tc>
          <w:tcPr>
            <w:tcW w:w="2674"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średnia z „ n" wyników (f </w:t>
            </w:r>
            <w:r w:rsidRPr="00834377">
              <w:rPr>
                <w:rFonts w:ascii="Arial" w:hAnsi="Arial" w:cs="Arial"/>
                <w:sz w:val="18"/>
                <w:vertAlign w:val="subscript"/>
              </w:rPr>
              <w:t>cm</w:t>
            </w:r>
            <w:r w:rsidRPr="00834377">
              <w:rPr>
                <w:rFonts w:ascii="Arial" w:hAnsi="Arial" w:cs="Arial"/>
                <w:sz w:val="18"/>
              </w:rPr>
              <w:t>) N/mm</w:t>
            </w:r>
            <w:r w:rsidRPr="00834377">
              <w:rPr>
                <w:rFonts w:ascii="Arial" w:hAnsi="Arial" w:cs="Arial"/>
                <w:sz w:val="18"/>
                <w:vertAlign w:val="superscript"/>
              </w:rPr>
              <w:t>2</w:t>
            </w:r>
          </w:p>
        </w:tc>
        <w:tc>
          <w:tcPr>
            <w:tcW w:w="2395" w:type="dxa"/>
            <w:tcBorders>
              <w:top w:val="single" w:sz="6" w:space="0" w:color="auto"/>
              <w:left w:val="single" w:sz="4" w:space="0" w:color="auto"/>
              <w:bottom w:val="single" w:sz="6" w:space="0" w:color="auto"/>
              <w:right w:val="single" w:sz="4" w:space="0" w:color="auto"/>
            </w:tcBorders>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dowolny pojedynczy wynik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(f </w:t>
            </w:r>
            <w:r w:rsidRPr="00834377">
              <w:rPr>
                <w:rFonts w:ascii="Arial" w:hAnsi="Arial" w:cs="Arial"/>
                <w:sz w:val="18"/>
                <w:vertAlign w:val="subscript"/>
              </w:rPr>
              <w:t>ci</w:t>
            </w:r>
            <w:r w:rsidRPr="00834377">
              <w:rPr>
                <w:rFonts w:ascii="Arial" w:hAnsi="Arial" w:cs="Arial"/>
                <w:sz w:val="18"/>
              </w:rPr>
              <w:t xml:space="preserve"> ) N/mm</w:t>
            </w:r>
            <w:r w:rsidRPr="00834377">
              <w:rPr>
                <w:rFonts w:ascii="Arial" w:hAnsi="Arial" w:cs="Arial"/>
                <w:sz w:val="18"/>
                <w:vertAlign w:val="superscript"/>
              </w:rPr>
              <w:t>2</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w:t>
            </w:r>
          </w:p>
        </w:tc>
      </w:tr>
      <w:tr w:rsidR="00BD0550" w:rsidRPr="00834377" w:rsidTr="007F5E1B">
        <w:trPr>
          <w:jc w:val="center"/>
        </w:trPr>
        <w:tc>
          <w:tcPr>
            <w:tcW w:w="2040" w:type="dxa"/>
            <w:tcBorders>
              <w:top w:val="single" w:sz="6" w:space="0" w:color="auto"/>
              <w:left w:val="single" w:sz="6"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1</w:t>
            </w:r>
          </w:p>
        </w:tc>
        <w:tc>
          <w:tcPr>
            <w:tcW w:w="2674"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Nie stosuje się</w:t>
            </w:r>
          </w:p>
        </w:tc>
        <w:tc>
          <w:tcPr>
            <w:tcW w:w="2395"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- 4</w:t>
            </w:r>
          </w:p>
        </w:tc>
      </w:tr>
      <w:tr w:rsidR="00BD0550" w:rsidRPr="00834377" w:rsidTr="007F5E1B">
        <w:trPr>
          <w:jc w:val="center"/>
        </w:trPr>
        <w:tc>
          <w:tcPr>
            <w:tcW w:w="2040" w:type="dxa"/>
            <w:tcBorders>
              <w:top w:val="single" w:sz="6" w:space="0" w:color="auto"/>
              <w:left w:val="single" w:sz="6"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2-4</w:t>
            </w:r>
          </w:p>
        </w:tc>
        <w:tc>
          <w:tcPr>
            <w:tcW w:w="2674"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+1</w:t>
            </w:r>
          </w:p>
        </w:tc>
        <w:tc>
          <w:tcPr>
            <w:tcW w:w="2395"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- 4</w:t>
            </w:r>
          </w:p>
        </w:tc>
      </w:tr>
      <w:tr w:rsidR="00BD0550" w:rsidRPr="00834377" w:rsidTr="007F5E1B">
        <w:trPr>
          <w:jc w:val="center"/>
        </w:trPr>
        <w:tc>
          <w:tcPr>
            <w:tcW w:w="2040" w:type="dxa"/>
            <w:tcBorders>
              <w:top w:val="single" w:sz="6" w:space="0" w:color="auto"/>
              <w:left w:val="single" w:sz="6"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5-6</w:t>
            </w:r>
          </w:p>
        </w:tc>
        <w:tc>
          <w:tcPr>
            <w:tcW w:w="2674"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+2</w:t>
            </w:r>
          </w:p>
        </w:tc>
        <w:tc>
          <w:tcPr>
            <w:tcW w:w="2395" w:type="dxa"/>
            <w:tcBorders>
              <w:top w:val="single" w:sz="6" w:space="0" w:color="auto"/>
              <w:left w:val="single" w:sz="4" w:space="0" w:color="auto"/>
              <w:bottom w:val="single" w:sz="6" w:space="0" w:color="auto"/>
              <w:right w:val="single" w:sz="4"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- 4</w:t>
            </w: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betonu wytwarzanego w warunkach niecertyfikowanej kontroli produkcji badanie identyczności pod względem wytrzymałości na ściskanie należy przeprowadzić sprawdzając kryteria zgodności podane w tablicy:</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266"/>
        <w:gridCol w:w="2266"/>
        <w:gridCol w:w="2549"/>
      </w:tblGrid>
      <w:tr w:rsidR="00BD0550" w:rsidRPr="00834377" w:rsidTr="007F5E1B">
        <w:trPr>
          <w:jc w:val="center"/>
        </w:trPr>
        <w:tc>
          <w:tcPr>
            <w:tcW w:w="2266" w:type="dxa"/>
            <w:vMerge w:val="restart"/>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Liczba „ n " wyników badań wytrzymałości na ściskanie na próbkach z określonej objętości</w:t>
            </w:r>
          </w:p>
        </w:tc>
        <w:tc>
          <w:tcPr>
            <w:tcW w:w="226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Kryterium 1</w:t>
            </w:r>
          </w:p>
        </w:tc>
        <w:tc>
          <w:tcPr>
            <w:tcW w:w="254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Kryterium 2</w:t>
            </w:r>
          </w:p>
        </w:tc>
      </w:tr>
      <w:tr w:rsidR="00BD0550" w:rsidRPr="00834377" w:rsidTr="007F5E1B">
        <w:trPr>
          <w:jc w:val="center"/>
        </w:trPr>
        <w:tc>
          <w:tcPr>
            <w:tcW w:w="2266" w:type="dxa"/>
            <w:vMerge/>
            <w:tcBorders>
              <w:top w:val="single" w:sz="6" w:space="0" w:color="auto"/>
              <w:left w:val="single" w:sz="6" w:space="0" w:color="auto"/>
              <w:bottom w:val="single" w:sz="6" w:space="0" w:color="auto"/>
              <w:right w:val="single" w:sz="6" w:space="0" w:color="auto"/>
            </w:tcBorders>
            <w:vAlign w:val="center"/>
            <w:hideMark/>
          </w:tcPr>
          <w:p w:rsidR="00BD0550" w:rsidRPr="00834377" w:rsidRDefault="00BD0550" w:rsidP="00834377">
            <w:pPr>
              <w:spacing w:line="264" w:lineRule="auto"/>
              <w:rPr>
                <w:rFonts w:ascii="Arial" w:hAnsi="Arial" w:cs="Arial"/>
                <w:sz w:val="18"/>
                <w:szCs w:val="18"/>
                <w:lang w:eastAsia="en-US"/>
              </w:rPr>
            </w:pPr>
          </w:p>
        </w:tc>
        <w:tc>
          <w:tcPr>
            <w:tcW w:w="2266" w:type="dxa"/>
            <w:tcBorders>
              <w:top w:val="single" w:sz="6" w:space="0" w:color="auto"/>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średnia z „ n" wyników (f </w:t>
            </w:r>
            <w:r w:rsidRPr="00834377">
              <w:rPr>
                <w:rFonts w:ascii="Arial" w:hAnsi="Arial" w:cs="Arial"/>
                <w:sz w:val="18"/>
                <w:vertAlign w:val="subscript"/>
              </w:rPr>
              <w:t>cm</w:t>
            </w:r>
            <w:r w:rsidRPr="00834377">
              <w:rPr>
                <w:rFonts w:ascii="Arial" w:hAnsi="Arial" w:cs="Arial"/>
                <w:sz w:val="18"/>
              </w:rPr>
              <w:t>) N/mm</w:t>
            </w:r>
            <w:r w:rsidRPr="00834377">
              <w:rPr>
                <w:rFonts w:ascii="Arial" w:hAnsi="Arial" w:cs="Arial"/>
                <w:sz w:val="18"/>
                <w:vertAlign w:val="superscript"/>
              </w:rPr>
              <w:t>2</w:t>
            </w:r>
          </w:p>
        </w:tc>
        <w:tc>
          <w:tcPr>
            <w:tcW w:w="2549" w:type="dxa"/>
            <w:tcBorders>
              <w:top w:val="single" w:sz="6" w:space="0" w:color="auto"/>
              <w:left w:val="single" w:sz="6" w:space="0" w:color="auto"/>
              <w:bottom w:val="single" w:sz="6" w:space="0" w:color="auto"/>
              <w:right w:val="single" w:sz="6" w:space="0" w:color="auto"/>
            </w:tcBorders>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dowolny pojedynczy wynik </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(f </w:t>
            </w:r>
            <w:r w:rsidRPr="00834377">
              <w:rPr>
                <w:rFonts w:ascii="Arial" w:hAnsi="Arial" w:cs="Arial"/>
                <w:sz w:val="18"/>
                <w:vertAlign w:val="subscript"/>
              </w:rPr>
              <w:t>ci</w:t>
            </w:r>
            <w:r w:rsidRPr="00834377">
              <w:rPr>
                <w:rFonts w:ascii="Arial" w:hAnsi="Arial" w:cs="Arial"/>
                <w:sz w:val="18"/>
              </w:rPr>
              <w:t xml:space="preserve"> ) N/mm</w:t>
            </w:r>
            <w:r w:rsidRPr="00834377">
              <w:rPr>
                <w:rFonts w:ascii="Arial" w:hAnsi="Arial" w:cs="Arial"/>
                <w:sz w:val="18"/>
                <w:vertAlign w:val="superscript"/>
              </w:rPr>
              <w:t>2</w:t>
            </w:r>
          </w:p>
          <w:p w:rsidR="00BD0550" w:rsidRPr="00834377" w:rsidRDefault="00BD0550" w:rsidP="00834377">
            <w:pPr>
              <w:pStyle w:val="sstnromalny"/>
              <w:spacing w:line="264" w:lineRule="auto"/>
              <w:ind w:firstLine="0"/>
              <w:jc w:val="both"/>
              <w:rPr>
                <w:rFonts w:ascii="Arial" w:hAnsi="Arial" w:cs="Arial"/>
                <w:sz w:val="18"/>
              </w:rPr>
            </w:pPr>
          </w:p>
        </w:tc>
      </w:tr>
      <w:tr w:rsidR="00BD0550" w:rsidRPr="00834377" w:rsidTr="007F5E1B">
        <w:trPr>
          <w:jc w:val="center"/>
        </w:trPr>
        <w:tc>
          <w:tcPr>
            <w:tcW w:w="226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3</w:t>
            </w:r>
          </w:p>
        </w:tc>
        <w:tc>
          <w:tcPr>
            <w:tcW w:w="226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+ 4</w:t>
            </w:r>
          </w:p>
        </w:tc>
        <w:tc>
          <w:tcPr>
            <w:tcW w:w="2549"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 xml:space="preserve">&gt; f </w:t>
            </w:r>
            <w:r w:rsidRPr="00834377">
              <w:rPr>
                <w:rFonts w:ascii="Arial" w:hAnsi="Arial" w:cs="Arial"/>
                <w:sz w:val="18"/>
                <w:vertAlign w:val="subscript"/>
              </w:rPr>
              <w:t>ck</w:t>
            </w:r>
            <w:r w:rsidRPr="00834377">
              <w:rPr>
                <w:rFonts w:ascii="Arial" w:hAnsi="Arial" w:cs="Arial"/>
                <w:sz w:val="18"/>
              </w:rPr>
              <w:t xml:space="preserve"> - 4</w:t>
            </w: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f </w:t>
      </w:r>
      <w:r w:rsidRPr="00834377">
        <w:rPr>
          <w:rFonts w:ascii="Arial" w:hAnsi="Arial" w:cs="Arial"/>
          <w:sz w:val="18"/>
          <w:vertAlign w:val="subscript"/>
        </w:rPr>
        <w:t>cm</w:t>
      </w:r>
      <w:r w:rsidRPr="00834377">
        <w:rPr>
          <w:rFonts w:ascii="Arial" w:hAnsi="Arial" w:cs="Arial"/>
          <w:sz w:val="18"/>
        </w:rPr>
        <w:t xml:space="preserve"> - średnia z n wyników badania wytrzymałości serii n próbek,</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f </w:t>
      </w:r>
      <w:r w:rsidRPr="00834377">
        <w:rPr>
          <w:rFonts w:ascii="Arial" w:hAnsi="Arial" w:cs="Arial"/>
          <w:sz w:val="18"/>
          <w:vertAlign w:val="subscript"/>
        </w:rPr>
        <w:t>ck</w:t>
      </w:r>
      <w:r w:rsidRPr="00834377">
        <w:rPr>
          <w:rFonts w:ascii="Arial" w:hAnsi="Arial" w:cs="Arial"/>
          <w:sz w:val="18"/>
        </w:rPr>
        <w:t xml:space="preserve"> - wytrzymałość charakterystyczna na ściskanie,</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f </w:t>
      </w:r>
      <w:r w:rsidRPr="00834377">
        <w:rPr>
          <w:rFonts w:ascii="Arial" w:hAnsi="Arial" w:cs="Arial"/>
          <w:sz w:val="18"/>
          <w:vertAlign w:val="subscript"/>
        </w:rPr>
        <w:t>ci</w:t>
      </w:r>
      <w:r w:rsidRPr="00834377">
        <w:rPr>
          <w:rFonts w:ascii="Arial" w:hAnsi="Arial" w:cs="Arial"/>
          <w:sz w:val="18"/>
        </w:rPr>
        <w:t xml:space="preserve"> - pojedynczy wynik badania wytrzymałości z serii n próbek.</w:t>
      </w:r>
    </w:p>
    <w:p w:rsidR="00BD0550" w:rsidRPr="00834377" w:rsidRDefault="00BD0550" w:rsidP="00834377">
      <w:pPr>
        <w:pStyle w:val="sstnag4"/>
        <w:spacing w:line="264" w:lineRule="auto"/>
      </w:pPr>
      <w:r w:rsidRPr="00834377">
        <w:t>Sprawdzenie odporności betonu na działanie mrozu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Sprawdzenie odporności betonu na działanie mrozu przeprowadza się na próbkach pobranych na stanowisku betonowania zgodnie z planem pobierania</w:t>
      </w:r>
      <w:r w:rsidR="00AE71FA" w:rsidRPr="00834377">
        <w:rPr>
          <w:rFonts w:ascii="Arial" w:hAnsi="Arial" w:cs="Arial"/>
          <w:sz w:val="18"/>
        </w:rPr>
        <w:t xml:space="preserve"> i </w:t>
      </w:r>
      <w:r w:rsidRPr="00834377">
        <w:rPr>
          <w:rFonts w:ascii="Arial" w:hAnsi="Arial" w:cs="Arial"/>
          <w:sz w:val="18"/>
        </w:rPr>
        <w:t>badania próbek, co najmniej raz z grupy elementów o tej samej klasie wytrzymałości  w okresie wykonywania obiektu, ale nie rzadziej niż jeden raz na 5 tys. m</w:t>
      </w:r>
      <w:r w:rsidRPr="00834377">
        <w:rPr>
          <w:rFonts w:ascii="Arial" w:hAnsi="Arial" w:cs="Arial"/>
          <w:sz w:val="18"/>
          <w:vertAlign w:val="superscript"/>
        </w:rPr>
        <w:t>3</w:t>
      </w:r>
      <w:r w:rsidRPr="00834377">
        <w:rPr>
          <w:rFonts w:ascii="Arial" w:hAnsi="Arial" w:cs="Arial"/>
          <w:sz w:val="18"/>
        </w:rPr>
        <w:t xml:space="preserve">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Badanie odporności betonu na działanie mrozu przeprowadza się metodą zwykłą zgodnie z PN-B-06250 pkt. 6.5.1. Próbki formowane poddaje się pielęgnacji według PN-B-06250.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Badanie mrozoodporności należy określać w terminach podanych w tabeli:</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520"/>
        <w:gridCol w:w="2136"/>
      </w:tblGrid>
      <w:tr w:rsidR="00BD0550" w:rsidRPr="00834377" w:rsidTr="007F5E1B">
        <w:trPr>
          <w:jc w:val="center"/>
        </w:trPr>
        <w:tc>
          <w:tcPr>
            <w:tcW w:w="252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b/>
                <w:sz w:val="18"/>
              </w:rPr>
            </w:pPr>
            <w:r w:rsidRPr="00834377">
              <w:rPr>
                <w:rFonts w:ascii="Arial" w:hAnsi="Arial" w:cs="Arial"/>
                <w:b/>
                <w:sz w:val="18"/>
              </w:rPr>
              <w:t>Rodzaj cementu</w:t>
            </w:r>
          </w:p>
        </w:tc>
        <w:tc>
          <w:tcPr>
            <w:tcW w:w="213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b/>
                <w:sz w:val="18"/>
              </w:rPr>
            </w:pPr>
            <w:r w:rsidRPr="00834377">
              <w:rPr>
                <w:rFonts w:ascii="Arial" w:hAnsi="Arial" w:cs="Arial"/>
                <w:b/>
                <w:sz w:val="18"/>
              </w:rPr>
              <w:t>Czas równoważny [dni]</w:t>
            </w:r>
          </w:p>
        </w:tc>
      </w:tr>
      <w:tr w:rsidR="00BD0550" w:rsidRPr="00834377" w:rsidTr="007F5E1B">
        <w:trPr>
          <w:jc w:val="center"/>
        </w:trPr>
        <w:tc>
          <w:tcPr>
            <w:tcW w:w="252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CEM</w:t>
            </w:r>
            <w:r w:rsidR="00AE71FA" w:rsidRPr="00834377">
              <w:rPr>
                <w:rFonts w:ascii="Arial" w:hAnsi="Arial" w:cs="Arial"/>
                <w:sz w:val="18"/>
              </w:rPr>
              <w:t xml:space="preserve"> i </w:t>
            </w:r>
            <w:r w:rsidRPr="00834377">
              <w:rPr>
                <w:rFonts w:ascii="Arial" w:hAnsi="Arial" w:cs="Arial"/>
                <w:sz w:val="18"/>
              </w:rPr>
              <w:t>(R),</w:t>
            </w:r>
          </w:p>
        </w:tc>
        <w:tc>
          <w:tcPr>
            <w:tcW w:w="213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28 dni</w:t>
            </w:r>
          </w:p>
        </w:tc>
      </w:tr>
      <w:tr w:rsidR="00BD0550" w:rsidRPr="00834377" w:rsidTr="007F5E1B">
        <w:trPr>
          <w:jc w:val="center"/>
        </w:trPr>
        <w:tc>
          <w:tcPr>
            <w:tcW w:w="2520"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CEM</w:t>
            </w:r>
            <w:r w:rsidR="00AE71FA" w:rsidRPr="00834377">
              <w:rPr>
                <w:rFonts w:ascii="Arial" w:hAnsi="Arial" w:cs="Arial"/>
                <w:sz w:val="18"/>
              </w:rPr>
              <w:t xml:space="preserve"> i </w:t>
            </w:r>
            <w:r w:rsidRPr="00834377">
              <w:rPr>
                <w:rFonts w:ascii="Arial" w:hAnsi="Arial" w:cs="Arial"/>
                <w:sz w:val="18"/>
              </w:rPr>
              <w:t>(N),</w:t>
            </w:r>
          </w:p>
        </w:tc>
        <w:tc>
          <w:tcPr>
            <w:tcW w:w="2136" w:type="dxa"/>
            <w:tcBorders>
              <w:top w:val="single" w:sz="6" w:space="0" w:color="auto"/>
              <w:left w:val="single" w:sz="6" w:space="0" w:color="auto"/>
              <w:bottom w:val="single" w:sz="6" w:space="0" w:color="auto"/>
              <w:right w:val="single" w:sz="6"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56 dni</w:t>
            </w:r>
          </w:p>
        </w:tc>
      </w:tr>
    </w:tbl>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Wymagany stopień mrozoodporności betonu jest osiągnięty, jeżeli po wymaganej liczbie cykli zamrażania próbek w temperaturze -18°C±2°C</w:t>
      </w:r>
      <w:r w:rsidR="00AE71FA" w:rsidRPr="00834377">
        <w:rPr>
          <w:rFonts w:ascii="Arial" w:hAnsi="Arial" w:cs="Arial"/>
          <w:sz w:val="18"/>
        </w:rPr>
        <w:t xml:space="preserve"> i </w:t>
      </w:r>
      <w:r w:rsidRPr="00834377">
        <w:rPr>
          <w:rFonts w:ascii="Arial" w:hAnsi="Arial" w:cs="Arial"/>
          <w:sz w:val="18"/>
        </w:rPr>
        <w:t>odmrażania w temperaturze +18°C±2°C, spełnione są następujące warunki: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próbka nie wykazuje pęknięć,</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łączna masa ubytków betonu nie przekracza 5 % masy próbek nie zamrażanych,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obniżenie wytrzymałości na ściskanie jest nie większe niż 20 % w stosunku do wytrzymałości próbek nie zamrażanych.</w:t>
      </w:r>
    </w:p>
    <w:p w:rsidR="00BD0550" w:rsidRPr="00834377" w:rsidRDefault="00BD0550" w:rsidP="00834377">
      <w:pPr>
        <w:pStyle w:val="sstnromalny"/>
        <w:spacing w:line="264" w:lineRule="auto"/>
        <w:jc w:val="both"/>
        <w:rPr>
          <w:rFonts w:ascii="Arial" w:hAnsi="Arial" w:cs="Arial"/>
          <w:sz w:val="18"/>
        </w:rPr>
      </w:pPr>
    </w:p>
    <w:tbl>
      <w:tblPr>
        <w:tblW w:w="0" w:type="auto"/>
        <w:jc w:val="center"/>
        <w:tblLayout w:type="fixed"/>
        <w:tblCellMar>
          <w:left w:w="40" w:type="dxa"/>
          <w:right w:w="40" w:type="dxa"/>
        </w:tblCellMar>
        <w:tblLook w:val="04A0" w:firstRow="1" w:lastRow="0" w:firstColumn="1" w:lastColumn="0" w:noHBand="0" w:noVBand="1"/>
      </w:tblPr>
      <w:tblGrid>
        <w:gridCol w:w="2962"/>
        <w:gridCol w:w="136"/>
        <w:gridCol w:w="2149"/>
      </w:tblGrid>
      <w:tr w:rsidR="00BD0550" w:rsidRPr="00834377" w:rsidTr="007F5E1B">
        <w:trPr>
          <w:jc w:val="center"/>
        </w:trPr>
        <w:tc>
          <w:tcPr>
            <w:tcW w:w="2962" w:type="dxa"/>
            <w:tcBorders>
              <w:top w:val="single" w:sz="6" w:space="0" w:color="auto"/>
              <w:left w:val="single" w:sz="6" w:space="0" w:color="auto"/>
              <w:bottom w:val="single" w:sz="6" w:space="0" w:color="auto"/>
              <w:right w:val="nil"/>
            </w:tcBorders>
            <w:hideMark/>
          </w:tcPr>
          <w:p w:rsidR="00BD0550" w:rsidRPr="00834377" w:rsidRDefault="00BD0550" w:rsidP="00834377">
            <w:pPr>
              <w:pStyle w:val="sstnromalny"/>
              <w:spacing w:line="264" w:lineRule="auto"/>
              <w:ind w:firstLine="0"/>
              <w:jc w:val="center"/>
              <w:rPr>
                <w:rFonts w:ascii="Arial" w:hAnsi="Arial" w:cs="Arial"/>
                <w:b/>
                <w:sz w:val="18"/>
              </w:rPr>
            </w:pPr>
            <w:r w:rsidRPr="00834377">
              <w:rPr>
                <w:rFonts w:ascii="Arial" w:hAnsi="Arial" w:cs="Arial"/>
                <w:b/>
                <w:sz w:val="18"/>
              </w:rPr>
              <w:t>Stopień mrozoodporności betonu</w:t>
            </w:r>
          </w:p>
        </w:tc>
        <w:tc>
          <w:tcPr>
            <w:tcW w:w="136" w:type="dxa"/>
            <w:tcBorders>
              <w:top w:val="single" w:sz="6" w:space="0" w:color="auto"/>
              <w:left w:val="nil"/>
              <w:bottom w:val="single" w:sz="6" w:space="0" w:color="auto"/>
              <w:right w:val="single" w:sz="4" w:space="0" w:color="auto"/>
            </w:tcBorders>
            <w:hideMark/>
          </w:tcPr>
          <w:p w:rsidR="00BD0550" w:rsidRPr="00834377" w:rsidRDefault="00BD0550" w:rsidP="00834377">
            <w:pPr>
              <w:pStyle w:val="sstnromalny"/>
              <w:spacing w:line="264" w:lineRule="auto"/>
              <w:ind w:firstLine="0"/>
              <w:jc w:val="center"/>
              <w:rPr>
                <w:rFonts w:ascii="Arial" w:hAnsi="Arial" w:cs="Arial"/>
                <w:b/>
                <w:sz w:val="18"/>
              </w:rPr>
            </w:pPr>
          </w:p>
        </w:tc>
        <w:tc>
          <w:tcPr>
            <w:tcW w:w="2149" w:type="dxa"/>
            <w:tcBorders>
              <w:top w:val="single" w:sz="6" w:space="0" w:color="auto"/>
              <w:left w:val="nil"/>
              <w:bottom w:val="single" w:sz="6" w:space="0" w:color="auto"/>
              <w:right w:val="single" w:sz="4" w:space="0" w:color="auto"/>
            </w:tcBorders>
          </w:tcPr>
          <w:p w:rsidR="00BD0550" w:rsidRPr="00834377" w:rsidRDefault="00BD0550" w:rsidP="00834377">
            <w:pPr>
              <w:pStyle w:val="sstnromalny"/>
              <w:spacing w:line="264" w:lineRule="auto"/>
              <w:ind w:firstLine="0"/>
              <w:jc w:val="center"/>
              <w:rPr>
                <w:rFonts w:ascii="Arial" w:hAnsi="Arial" w:cs="Arial"/>
                <w:b/>
                <w:sz w:val="18"/>
              </w:rPr>
            </w:pPr>
            <w:r w:rsidRPr="00834377">
              <w:rPr>
                <w:rFonts w:ascii="Arial" w:hAnsi="Arial" w:cs="Arial"/>
                <w:b/>
                <w:sz w:val="18"/>
              </w:rPr>
              <w:t>Wymagana liczba cykli</w:t>
            </w:r>
          </w:p>
        </w:tc>
      </w:tr>
      <w:tr w:rsidR="00BD0550" w:rsidRPr="00834377" w:rsidTr="007F5E1B">
        <w:trPr>
          <w:jc w:val="center"/>
        </w:trPr>
        <w:tc>
          <w:tcPr>
            <w:tcW w:w="2962" w:type="dxa"/>
            <w:tcBorders>
              <w:top w:val="single" w:sz="6" w:space="0" w:color="auto"/>
              <w:left w:val="single" w:sz="6" w:space="0" w:color="auto"/>
              <w:bottom w:val="single" w:sz="6" w:space="0" w:color="auto"/>
              <w:right w:val="nil"/>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F200</w:t>
            </w:r>
          </w:p>
        </w:tc>
        <w:tc>
          <w:tcPr>
            <w:tcW w:w="136" w:type="dxa"/>
            <w:tcBorders>
              <w:top w:val="single" w:sz="6" w:space="0" w:color="auto"/>
              <w:left w:val="nil"/>
              <w:bottom w:val="single" w:sz="6" w:space="0" w:color="auto"/>
              <w:right w:val="single" w:sz="4"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2149" w:type="dxa"/>
            <w:tcBorders>
              <w:top w:val="single" w:sz="6" w:space="0" w:color="auto"/>
              <w:left w:val="nil"/>
              <w:bottom w:val="single" w:sz="6" w:space="0" w:color="auto"/>
              <w:right w:val="single" w:sz="4"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200</w:t>
            </w:r>
          </w:p>
        </w:tc>
      </w:tr>
      <w:tr w:rsidR="00BD0550" w:rsidRPr="00834377" w:rsidTr="007F5E1B">
        <w:trPr>
          <w:jc w:val="center"/>
        </w:trPr>
        <w:tc>
          <w:tcPr>
            <w:tcW w:w="2962" w:type="dxa"/>
            <w:tcBorders>
              <w:top w:val="single" w:sz="6" w:space="0" w:color="auto"/>
              <w:left w:val="single" w:sz="6" w:space="0" w:color="auto"/>
              <w:bottom w:val="single" w:sz="6" w:space="0" w:color="auto"/>
              <w:right w:val="nil"/>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F150</w:t>
            </w:r>
          </w:p>
        </w:tc>
        <w:tc>
          <w:tcPr>
            <w:tcW w:w="136" w:type="dxa"/>
            <w:tcBorders>
              <w:top w:val="single" w:sz="6" w:space="0" w:color="auto"/>
              <w:left w:val="nil"/>
              <w:bottom w:val="single" w:sz="6" w:space="0" w:color="auto"/>
              <w:right w:val="single" w:sz="4"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2149" w:type="dxa"/>
            <w:tcBorders>
              <w:top w:val="single" w:sz="6" w:space="0" w:color="auto"/>
              <w:left w:val="nil"/>
              <w:bottom w:val="single" w:sz="6" w:space="0" w:color="auto"/>
              <w:right w:val="single" w:sz="4"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150</w:t>
            </w:r>
          </w:p>
        </w:tc>
      </w:tr>
      <w:tr w:rsidR="00BD0550" w:rsidRPr="00834377" w:rsidTr="007F5E1B">
        <w:trPr>
          <w:jc w:val="center"/>
        </w:trPr>
        <w:tc>
          <w:tcPr>
            <w:tcW w:w="2962" w:type="dxa"/>
            <w:tcBorders>
              <w:top w:val="single" w:sz="6" w:space="0" w:color="auto"/>
              <w:left w:val="single" w:sz="6" w:space="0" w:color="auto"/>
              <w:bottom w:val="single" w:sz="6" w:space="0" w:color="auto"/>
              <w:right w:val="nil"/>
            </w:tcBorders>
            <w:hideMark/>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F100</w:t>
            </w:r>
          </w:p>
        </w:tc>
        <w:tc>
          <w:tcPr>
            <w:tcW w:w="136" w:type="dxa"/>
            <w:tcBorders>
              <w:top w:val="single" w:sz="6" w:space="0" w:color="auto"/>
              <w:left w:val="nil"/>
              <w:bottom w:val="single" w:sz="6" w:space="0" w:color="auto"/>
              <w:right w:val="single" w:sz="4" w:space="0" w:color="auto"/>
            </w:tcBorders>
            <w:hideMark/>
          </w:tcPr>
          <w:p w:rsidR="00BD0550" w:rsidRPr="00834377" w:rsidRDefault="00BD0550" w:rsidP="00834377">
            <w:pPr>
              <w:pStyle w:val="sstnromalny"/>
              <w:spacing w:line="264" w:lineRule="auto"/>
              <w:ind w:firstLine="0"/>
              <w:jc w:val="center"/>
              <w:rPr>
                <w:rFonts w:ascii="Arial" w:hAnsi="Arial" w:cs="Arial"/>
                <w:sz w:val="18"/>
              </w:rPr>
            </w:pPr>
          </w:p>
        </w:tc>
        <w:tc>
          <w:tcPr>
            <w:tcW w:w="2149" w:type="dxa"/>
            <w:tcBorders>
              <w:top w:val="single" w:sz="6" w:space="0" w:color="auto"/>
              <w:left w:val="nil"/>
              <w:bottom w:val="single" w:sz="6" w:space="0" w:color="auto"/>
              <w:right w:val="single" w:sz="4" w:space="0" w:color="auto"/>
            </w:tcBorders>
          </w:tcPr>
          <w:p w:rsidR="00BD0550" w:rsidRPr="00834377" w:rsidRDefault="00BD0550" w:rsidP="00834377">
            <w:pPr>
              <w:pStyle w:val="sstnromalny"/>
              <w:spacing w:line="264" w:lineRule="auto"/>
              <w:ind w:firstLine="0"/>
              <w:jc w:val="center"/>
              <w:rPr>
                <w:rFonts w:ascii="Arial" w:hAnsi="Arial" w:cs="Arial"/>
                <w:sz w:val="18"/>
              </w:rPr>
            </w:pPr>
            <w:r w:rsidRPr="00834377">
              <w:rPr>
                <w:rFonts w:ascii="Arial" w:hAnsi="Arial" w:cs="Arial"/>
                <w:sz w:val="18"/>
              </w:rPr>
              <w:t>100</w:t>
            </w:r>
          </w:p>
        </w:tc>
      </w:tr>
    </w:tbl>
    <w:p w:rsidR="002D3EA7" w:rsidRPr="00834377" w:rsidRDefault="002D3EA7" w:rsidP="00834377">
      <w:pPr>
        <w:pStyle w:val="sstnromalny"/>
        <w:spacing w:line="264" w:lineRule="auto"/>
        <w:jc w:val="both"/>
        <w:rPr>
          <w:rFonts w:ascii="Arial" w:hAnsi="Arial" w:cs="Arial"/>
          <w:sz w:val="18"/>
        </w:rPr>
      </w:pPr>
    </w:p>
    <w:p w:rsidR="00BD0550" w:rsidRPr="00834377" w:rsidRDefault="00BD0550" w:rsidP="00834377">
      <w:pPr>
        <w:pStyle w:val="sstnag4"/>
        <w:spacing w:line="264" w:lineRule="auto"/>
      </w:pPr>
      <w:r w:rsidRPr="00834377">
        <w:t>Sprawdzenie przepuszczalności wody przez beton</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Sprawdzenie przepuszczalności wody przez beton przeprowadza się na próbkach pobranych na stanowisku betonowania zgodnie z planem pobierania</w:t>
      </w:r>
      <w:r w:rsidR="00AE71FA" w:rsidRPr="00834377">
        <w:rPr>
          <w:rFonts w:ascii="Arial" w:hAnsi="Arial" w:cs="Arial"/>
          <w:sz w:val="18"/>
        </w:rPr>
        <w:t xml:space="preserve"> i </w:t>
      </w:r>
      <w:r w:rsidRPr="00834377">
        <w:rPr>
          <w:rFonts w:ascii="Arial" w:hAnsi="Arial" w:cs="Arial"/>
          <w:sz w:val="18"/>
        </w:rPr>
        <w:t>badania próbek co najmniej raz z grupy elementów o tej samej klasie wytrzymałości  w okresie wykonywania obiektu, ale nie rzadziej niż jeden raz na 5 tys. m</w:t>
      </w:r>
      <w:r w:rsidRPr="00834377">
        <w:rPr>
          <w:rFonts w:ascii="Arial" w:hAnsi="Arial" w:cs="Arial"/>
          <w:sz w:val="18"/>
          <w:vertAlign w:val="superscript"/>
        </w:rPr>
        <w:t>3</w:t>
      </w:r>
      <w:r w:rsidRPr="00834377">
        <w:rPr>
          <w:rFonts w:ascii="Arial" w:hAnsi="Arial" w:cs="Arial"/>
          <w:sz w:val="18"/>
        </w:rPr>
        <w:t xml:space="preserve"> betonu..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Sposób wykonywania</w:t>
      </w:r>
      <w:r w:rsidR="00AE71FA" w:rsidRPr="00834377">
        <w:rPr>
          <w:rFonts w:ascii="Arial" w:hAnsi="Arial" w:cs="Arial"/>
          <w:sz w:val="18"/>
        </w:rPr>
        <w:t xml:space="preserve"> i </w:t>
      </w:r>
      <w:r w:rsidRPr="00834377">
        <w:rPr>
          <w:rFonts w:ascii="Arial" w:hAnsi="Arial" w:cs="Arial"/>
          <w:sz w:val="18"/>
        </w:rPr>
        <w:t>pielęgnacji próbek do badania powinien być zgodny z PN-EN 12390-2. Badanie przepuszczalności wody przez beton przeprowadza się zgodnie z PN-EN 12390</w:t>
      </w:r>
      <w:r w:rsidRPr="00834377">
        <w:rPr>
          <w:rFonts w:ascii="Arial" w:hAnsi="Arial" w:cs="Arial"/>
          <w:sz w:val="18"/>
        </w:rPr>
        <w:softHyphen/>
        <w:t>8.</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Maksymalna głębokość penetracji wody pod ciśnieniem w każdej badanej próbce powinna być nie większa niż określona w pkt. 2.</w:t>
      </w:r>
    </w:p>
    <w:p w:rsidR="00BD0550" w:rsidRPr="00834377" w:rsidRDefault="00BD0550" w:rsidP="00834377">
      <w:pPr>
        <w:pStyle w:val="sstnag4"/>
        <w:spacing w:line="264" w:lineRule="auto"/>
      </w:pPr>
      <w:r w:rsidRPr="00834377">
        <w:t>Pobieranie próbek</w:t>
      </w:r>
      <w:r w:rsidR="00AE71FA" w:rsidRPr="00834377">
        <w:t xml:space="preserve"> i </w:t>
      </w:r>
      <w:r w:rsidRPr="00834377">
        <w:t>badania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 Wykonawcy należy wykonywanie badań przewidzianych niniejszą STWiORB oraz gromadzenie, przechowywanie</w:t>
      </w:r>
      <w:r w:rsidR="00AE71FA" w:rsidRPr="00834377">
        <w:rPr>
          <w:rFonts w:ascii="Arial" w:hAnsi="Arial" w:cs="Arial"/>
          <w:sz w:val="18"/>
        </w:rPr>
        <w:t xml:space="preserve"> i </w:t>
      </w:r>
      <w:r w:rsidRPr="00834377">
        <w:rPr>
          <w:rFonts w:ascii="Arial" w:hAnsi="Arial" w:cs="Arial"/>
          <w:sz w:val="18"/>
        </w:rPr>
        <w:t>przedkładanie Inżynierowi wyników badań składników mieszanki</w:t>
      </w:r>
      <w:r w:rsidR="00AE71FA" w:rsidRPr="00834377">
        <w:rPr>
          <w:rFonts w:ascii="Arial" w:hAnsi="Arial" w:cs="Arial"/>
          <w:sz w:val="18"/>
        </w:rPr>
        <w:t xml:space="preserve"> i </w:t>
      </w:r>
      <w:r w:rsidRPr="00834377">
        <w:rPr>
          <w:rFonts w:ascii="Arial" w:hAnsi="Arial" w:cs="Arial"/>
          <w:sz w:val="18"/>
        </w:rPr>
        <w:t>betonu.</w:t>
      </w:r>
    </w:p>
    <w:p w:rsidR="00BD0550" w:rsidRPr="00834377" w:rsidRDefault="00BD0550" w:rsidP="00834377">
      <w:pPr>
        <w:pStyle w:val="sstnag4"/>
        <w:spacing w:line="264" w:lineRule="auto"/>
      </w:pPr>
      <w:r w:rsidRPr="00834377">
        <w:t>Badania betonu w konstrukcji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 przypadku technicznie uzasadnionym Inżynier może zlecić przeprowadzenie badania betonu w konstrukcji.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Wytrzymałość betonu na ściskanie może być określona na próbkach (rdzeniowych) wyciętych z elementu konstrukcji według PN-EN 12504-1 lub metodami nieniszczącymi według PN-EN 12504-2 lub PN-EN 12504-4. Dopuszcza się inne metody badań pośrednich</w:t>
      </w:r>
      <w:r w:rsidR="00AE71FA" w:rsidRPr="00834377">
        <w:rPr>
          <w:rFonts w:ascii="Arial" w:hAnsi="Arial" w:cs="Arial"/>
          <w:sz w:val="18"/>
        </w:rPr>
        <w:t xml:space="preserve"> i </w:t>
      </w:r>
      <w:r w:rsidRPr="00834377">
        <w:rPr>
          <w:rFonts w:ascii="Arial" w:hAnsi="Arial" w:cs="Arial"/>
          <w:sz w:val="18"/>
        </w:rPr>
        <w:t>bezpośrednich betonu w konstrukcji, pod warunkiem zweryfikowania proponowanej w nich kalibracji cech wytrzymałościowych w konstrukcji na pobranych z konstrukcji odwiertach lub wykonanych wcześniej próbkach.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Interpretacji wyników badań należy dokonać według PN-EN 13791. </w:t>
      </w:r>
    </w:p>
    <w:p w:rsidR="00BD0550" w:rsidRPr="00834377" w:rsidRDefault="00BD0550" w:rsidP="00B15C57">
      <w:pPr>
        <w:pStyle w:val="SSTnag3"/>
      </w:pPr>
      <w:r w:rsidRPr="00834377">
        <w:t xml:space="preserve"> Tolerancje wymiarów betonowych konstrukcji mostowych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Podane niżej tolerancje wymiarów można traktować jako miarodajne tylko wtedy, gdy dokumentacja projektowa albo STWiORB nie przewidują inaczej.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Dopuszczalne odchyłki wymiarowe od określonych w dokumentacji projektowej wynoszą:</w:t>
      </w:r>
    </w:p>
    <w:p w:rsidR="00BD0550" w:rsidRPr="00834377" w:rsidRDefault="006D577B" w:rsidP="00F51B9A">
      <w:pPr>
        <w:pStyle w:val="sstnromalny"/>
        <w:numPr>
          <w:ilvl w:val="0"/>
          <w:numId w:val="125"/>
        </w:numPr>
        <w:spacing w:line="264" w:lineRule="auto"/>
        <w:jc w:val="both"/>
        <w:rPr>
          <w:rFonts w:ascii="Arial" w:hAnsi="Arial" w:cs="Arial"/>
          <w:sz w:val="18"/>
        </w:rPr>
      </w:pPr>
      <w:r>
        <w:rPr>
          <w:rFonts w:ascii="Arial" w:hAnsi="Arial" w:cs="Arial"/>
          <w:sz w:val="18"/>
        </w:rPr>
        <w:t>długość</w:t>
      </w:r>
      <w:r w:rsidR="00BD0550" w:rsidRPr="00834377">
        <w:rPr>
          <w:rFonts w:ascii="Arial" w:hAnsi="Arial" w:cs="Arial"/>
          <w:sz w:val="18"/>
        </w:rPr>
        <w:t>: ± 2,0 cm,</w:t>
      </w:r>
    </w:p>
    <w:p w:rsidR="00BD0550" w:rsidRPr="00834377" w:rsidRDefault="00BD0550" w:rsidP="00F51B9A">
      <w:pPr>
        <w:pStyle w:val="sstnromalny"/>
        <w:numPr>
          <w:ilvl w:val="0"/>
          <w:numId w:val="125"/>
        </w:numPr>
        <w:spacing w:line="264" w:lineRule="auto"/>
        <w:jc w:val="both"/>
        <w:rPr>
          <w:rFonts w:ascii="Arial" w:hAnsi="Arial" w:cs="Arial"/>
          <w:sz w:val="18"/>
        </w:rPr>
      </w:pPr>
      <w:r w:rsidRPr="00834377">
        <w:rPr>
          <w:rFonts w:ascii="Arial" w:hAnsi="Arial" w:cs="Arial"/>
          <w:sz w:val="18"/>
        </w:rPr>
        <w:t>oś podłużna w planie: ± 2,0 cm,</w:t>
      </w:r>
    </w:p>
    <w:p w:rsidR="00BD0550" w:rsidRPr="00834377" w:rsidRDefault="00BD0550" w:rsidP="00F51B9A">
      <w:pPr>
        <w:pStyle w:val="sstnromalny"/>
        <w:numPr>
          <w:ilvl w:val="0"/>
          <w:numId w:val="125"/>
        </w:numPr>
        <w:spacing w:line="264" w:lineRule="auto"/>
        <w:jc w:val="both"/>
        <w:rPr>
          <w:rFonts w:ascii="Arial" w:hAnsi="Arial" w:cs="Arial"/>
          <w:sz w:val="18"/>
        </w:rPr>
      </w:pPr>
      <w:r w:rsidRPr="00834377">
        <w:rPr>
          <w:rFonts w:ascii="Arial" w:hAnsi="Arial" w:cs="Arial"/>
          <w:sz w:val="18"/>
        </w:rPr>
        <w:t>grubość płyt: + 1 %</w:t>
      </w:r>
      <w:r w:rsidR="00AE71FA" w:rsidRPr="00834377">
        <w:rPr>
          <w:rFonts w:ascii="Arial" w:hAnsi="Arial" w:cs="Arial"/>
          <w:sz w:val="18"/>
        </w:rPr>
        <w:t xml:space="preserve"> i </w:t>
      </w:r>
      <w:r w:rsidRPr="00834377">
        <w:rPr>
          <w:rFonts w:ascii="Arial" w:hAnsi="Arial" w:cs="Arial"/>
          <w:sz w:val="18"/>
        </w:rPr>
        <w:t>- 0,5 %, lecz nie więcej niż ± 0,5 cm,</w:t>
      </w:r>
    </w:p>
    <w:p w:rsidR="00BD0550" w:rsidRPr="00F71B07" w:rsidRDefault="00BD0550" w:rsidP="00F51B9A">
      <w:pPr>
        <w:pStyle w:val="sstnromalny"/>
        <w:numPr>
          <w:ilvl w:val="0"/>
          <w:numId w:val="125"/>
        </w:numPr>
        <w:spacing w:line="264" w:lineRule="auto"/>
        <w:jc w:val="both"/>
        <w:rPr>
          <w:rFonts w:ascii="Arial" w:hAnsi="Arial" w:cs="Arial"/>
          <w:sz w:val="18"/>
        </w:rPr>
      </w:pPr>
      <w:r w:rsidRPr="00F71B07">
        <w:rPr>
          <w:rFonts w:ascii="Arial" w:hAnsi="Arial" w:cs="Arial"/>
          <w:sz w:val="18"/>
        </w:rPr>
        <w:t xml:space="preserve">rzędne wysokościowe: ± 1,0 cm. </w:t>
      </w:r>
    </w:p>
    <w:p w:rsidR="00BD0550" w:rsidRPr="00834377" w:rsidRDefault="00BD0550" w:rsidP="00B15C57">
      <w:pPr>
        <w:pStyle w:val="SSTnag3"/>
      </w:pPr>
      <w:r w:rsidRPr="00834377">
        <w:t>Kontrola wykończenia powierzchni betonowych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Widoczne powierzchnie betonowe powinny być gładkie</w:t>
      </w:r>
      <w:r w:rsidR="00AE71FA" w:rsidRPr="00834377">
        <w:rPr>
          <w:rFonts w:ascii="Arial" w:hAnsi="Arial" w:cs="Arial"/>
          <w:sz w:val="18"/>
        </w:rPr>
        <w:t xml:space="preserve"> i </w:t>
      </w:r>
      <w:r w:rsidRPr="00834377">
        <w:rPr>
          <w:rFonts w:ascii="Arial" w:hAnsi="Arial" w:cs="Arial"/>
          <w:sz w:val="18"/>
        </w:rPr>
        <w:t>mieć jednolitą barwę</w:t>
      </w:r>
      <w:r w:rsidR="00AE71FA" w:rsidRPr="00834377">
        <w:rPr>
          <w:rFonts w:ascii="Arial" w:hAnsi="Arial" w:cs="Arial"/>
          <w:sz w:val="18"/>
        </w:rPr>
        <w:t xml:space="preserve"> i </w:t>
      </w:r>
      <w:r w:rsidRPr="00834377">
        <w:rPr>
          <w:rFonts w:ascii="Arial" w:hAnsi="Arial" w:cs="Arial"/>
          <w:sz w:val="18"/>
        </w:rPr>
        <w:t xml:space="preserve">fakturę.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powierzchniach tych nie mogą być widoczne żadne zabrudzenia, przebarwienia czy inne wady pozostawione przez wewnętrzną wykładzinę deskowań, która powinna być odpowiednio przymocowana do deskowania. Pęknięcia elementów konstrukcyjnych są niedopuszczalne. Dopuszcza się rysy skurczowe przy rozwarciu nie większym niż 0,2 mm; jeżeli otulina zbrojenia jest zgodna z dokumentacją projektową. Rysy te nie powinny przekraczać długości 1,0 m w kierunku podłużnym</w:t>
      </w:r>
      <w:r w:rsidR="00AE71FA" w:rsidRPr="00834377">
        <w:rPr>
          <w:rFonts w:ascii="Arial" w:hAnsi="Arial" w:cs="Arial"/>
          <w:sz w:val="18"/>
        </w:rPr>
        <w:t xml:space="preserve"> i </w:t>
      </w:r>
      <w:r w:rsidRPr="00834377">
        <w:rPr>
          <w:rFonts w:ascii="Arial" w:hAnsi="Arial" w:cs="Arial"/>
          <w:sz w:val="18"/>
        </w:rPr>
        <w:t>połowy szerokości belki w kierunku poprzecznym, lecz nie więcej niż 0,5 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Należy wykluczyć pustki, raki</w:t>
      </w:r>
      <w:r w:rsidR="00AE71FA" w:rsidRPr="00834377">
        <w:rPr>
          <w:rFonts w:ascii="Arial" w:hAnsi="Arial" w:cs="Arial"/>
          <w:sz w:val="18"/>
        </w:rPr>
        <w:t xml:space="preserve"> i </w:t>
      </w:r>
      <w:r w:rsidRPr="00834377">
        <w:rPr>
          <w:rFonts w:ascii="Arial" w:hAnsi="Arial" w:cs="Arial"/>
          <w:sz w:val="18"/>
        </w:rPr>
        <w:t>wykruszyny. Lokalne ubytki należy wypełnić betonem o minimalnym skurczu</w:t>
      </w:r>
      <w:r w:rsidR="00AE71FA" w:rsidRPr="00834377">
        <w:rPr>
          <w:rFonts w:ascii="Arial" w:hAnsi="Arial" w:cs="Arial"/>
          <w:sz w:val="18"/>
        </w:rPr>
        <w:t xml:space="preserve"> i </w:t>
      </w:r>
      <w:r w:rsidRPr="00834377">
        <w:rPr>
          <w:rFonts w:ascii="Arial" w:hAnsi="Arial" w:cs="Arial"/>
          <w:sz w:val="18"/>
        </w:rPr>
        <w:t>wytrzymałości nie mniejszej niż wytrzymałość betonu w konstrukcji. Wszystkie nieprawidłowości wykończenia powierzchni muszą być naprawione przez Wykonawcę.</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Wszystkie powierzchnie betonowe powinny być gładkie, równe</w:t>
      </w:r>
      <w:r w:rsidR="00AE71FA" w:rsidRPr="00834377">
        <w:rPr>
          <w:rFonts w:ascii="Arial" w:hAnsi="Arial" w:cs="Arial"/>
          <w:sz w:val="18"/>
        </w:rPr>
        <w:t xml:space="preserve"> i </w:t>
      </w:r>
      <w:r w:rsidRPr="00834377">
        <w:rPr>
          <w:rFonts w:ascii="Arial" w:hAnsi="Arial" w:cs="Arial"/>
          <w:sz w:val="18"/>
        </w:rPr>
        <w:t>jednakowego koloru, bez ubytków</w:t>
      </w:r>
      <w:r w:rsidR="00AE71FA" w:rsidRPr="00834377">
        <w:rPr>
          <w:rFonts w:ascii="Arial" w:hAnsi="Arial" w:cs="Arial"/>
          <w:sz w:val="18"/>
        </w:rPr>
        <w:t xml:space="preserve"> i </w:t>
      </w:r>
      <w:r w:rsidRPr="00834377">
        <w:rPr>
          <w:rFonts w:ascii="Arial" w:hAnsi="Arial" w:cs="Arial"/>
          <w:sz w:val="18"/>
        </w:rPr>
        <w:t>wybrzuszeń wystających powyżej płaszczyzny powierzchni oraz bez spękań</w:t>
      </w:r>
      <w:r w:rsidR="00AE71FA" w:rsidRPr="00834377">
        <w:rPr>
          <w:rFonts w:ascii="Arial" w:hAnsi="Arial" w:cs="Arial"/>
          <w:sz w:val="18"/>
        </w:rPr>
        <w:t xml:space="preserve"> i </w:t>
      </w:r>
      <w:r w:rsidRPr="00834377">
        <w:rPr>
          <w:rFonts w:ascii="Arial" w:hAnsi="Arial" w:cs="Arial"/>
          <w:sz w:val="18"/>
        </w:rPr>
        <w:t>zarysowań.</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 się powierzchniowe spękania skurczowe, o ile nie są większe od 0,2mm, zapewniona jest minimalna grubość otulenia betonem równa 10mm, a długość pęknięć nie przekracza:</w:t>
      </w:r>
    </w:p>
    <w:p w:rsidR="00BD0550" w:rsidRPr="00834377" w:rsidRDefault="00BD0550" w:rsidP="00F51B9A">
      <w:pPr>
        <w:pStyle w:val="sstnromalny"/>
        <w:numPr>
          <w:ilvl w:val="0"/>
          <w:numId w:val="126"/>
        </w:numPr>
        <w:spacing w:line="264" w:lineRule="auto"/>
        <w:jc w:val="both"/>
        <w:rPr>
          <w:rFonts w:ascii="Arial" w:hAnsi="Arial" w:cs="Arial"/>
          <w:sz w:val="18"/>
        </w:rPr>
      </w:pPr>
      <w:r w:rsidRPr="00834377">
        <w:rPr>
          <w:rFonts w:ascii="Arial" w:hAnsi="Arial" w:cs="Arial"/>
          <w:sz w:val="18"/>
        </w:rPr>
        <w:t>podwójnej szerokości belki lub długości 1,0m, dla pęknięć podłużnych,</w:t>
      </w:r>
    </w:p>
    <w:p w:rsidR="00BD0550" w:rsidRPr="00834377" w:rsidRDefault="00BD0550" w:rsidP="00F51B9A">
      <w:pPr>
        <w:pStyle w:val="sstnromalny"/>
        <w:numPr>
          <w:ilvl w:val="0"/>
          <w:numId w:val="126"/>
        </w:numPr>
        <w:spacing w:line="264" w:lineRule="auto"/>
        <w:jc w:val="both"/>
        <w:rPr>
          <w:rFonts w:ascii="Arial" w:hAnsi="Arial" w:cs="Arial"/>
          <w:sz w:val="18"/>
        </w:rPr>
      </w:pPr>
      <w:r w:rsidRPr="00834377">
        <w:rPr>
          <w:rFonts w:ascii="Arial" w:hAnsi="Arial" w:cs="Arial"/>
          <w:sz w:val="18"/>
        </w:rPr>
        <w:t>połowy szerokości belki lub długości 1,0m dla pęknięć poprzecznych.</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Dopuszcza się ubytki na powierzchni, raki</w:t>
      </w:r>
      <w:r w:rsidR="00AE71FA" w:rsidRPr="00834377">
        <w:rPr>
          <w:rFonts w:ascii="Arial" w:hAnsi="Arial" w:cs="Arial"/>
          <w:sz w:val="18"/>
        </w:rPr>
        <w:t xml:space="preserve"> i </w:t>
      </w:r>
      <w:r w:rsidRPr="00834377">
        <w:rPr>
          <w:rFonts w:ascii="Arial" w:hAnsi="Arial" w:cs="Arial"/>
          <w:sz w:val="18"/>
        </w:rPr>
        <w:t>odłupania, pod warunkiem zapewnienia grubości otulenia betonem nie mniejszej niż 10mm</w:t>
      </w:r>
      <w:r w:rsidR="00AE71FA" w:rsidRPr="00834377">
        <w:rPr>
          <w:rFonts w:ascii="Arial" w:hAnsi="Arial" w:cs="Arial"/>
          <w:sz w:val="18"/>
        </w:rPr>
        <w:t xml:space="preserve"> i </w:t>
      </w:r>
      <w:r w:rsidRPr="00834377">
        <w:rPr>
          <w:rFonts w:ascii="Arial" w:hAnsi="Arial" w:cs="Arial"/>
          <w:sz w:val="18"/>
        </w:rPr>
        <w:t>gdy nie przekraczają one 0,5 % powierzchni elementu.</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Nierówności powierzchni mierzone łatą o długości 4,0m nie powinny przekraczać 10mm, z wyjątkiem górnej powierzchni chodników, dla których dopuszczona odchyłka w nierówności mierzonej łatą długości 4.0m wynosi 5mm.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 powierzchni, na której przewiduje się ułożenie hydroizolacji, dopuszczalne są lokalne nierówności na powierzchni płyt do 3mm wystające</w:t>
      </w:r>
      <w:r w:rsidR="00AE71FA" w:rsidRPr="00834377">
        <w:rPr>
          <w:rFonts w:ascii="Arial" w:hAnsi="Arial" w:cs="Arial"/>
          <w:sz w:val="18"/>
        </w:rPr>
        <w:t xml:space="preserve"> i </w:t>
      </w:r>
      <w:r w:rsidRPr="00834377">
        <w:rPr>
          <w:rFonts w:ascii="Arial" w:hAnsi="Arial" w:cs="Arial"/>
          <w:sz w:val="18"/>
        </w:rPr>
        <w:t>do 5mm wgłębienia.</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Naprawy wykonać przez zatarcie zaprawami niskoskurczowymi zgodnie z instrukcjami materiałów.</w:t>
      </w:r>
    </w:p>
    <w:p w:rsidR="00BD0550" w:rsidRPr="00834377" w:rsidRDefault="00BD0550" w:rsidP="00B15C57">
      <w:pPr>
        <w:pStyle w:val="SSTnagowek2"/>
      </w:pPr>
      <w:r w:rsidRPr="00834377">
        <w:t xml:space="preserve">OBMIAR ROBÓT.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obmiaru robót podano w STWiORB DM.00.00.00 „Wymagania ogólne” pkt 7.</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Jednostką obmiarową jest 1 m</w:t>
      </w:r>
      <w:r w:rsidRPr="00834377">
        <w:rPr>
          <w:rFonts w:ascii="Arial" w:hAnsi="Arial" w:cs="Arial"/>
          <w:sz w:val="18"/>
          <w:vertAlign w:val="superscript"/>
        </w:rPr>
        <w:t>3</w:t>
      </w:r>
      <w:r w:rsidRPr="00834377">
        <w:rPr>
          <w:rFonts w:ascii="Arial" w:hAnsi="Arial" w:cs="Arial"/>
          <w:sz w:val="18"/>
        </w:rPr>
        <w:t xml:space="preserve"> (metr sześcienny) wykonanej konstrukcji betonowej odpowiedniej klasy przy uwzględnieniu wszystkich elementów przewidzianych do wykonania zgodnie z projektem</w:t>
      </w:r>
      <w:r w:rsidR="00AE71FA" w:rsidRPr="00834377">
        <w:rPr>
          <w:rFonts w:ascii="Arial" w:hAnsi="Arial" w:cs="Arial"/>
          <w:sz w:val="18"/>
        </w:rPr>
        <w:t xml:space="preserve"> i </w:t>
      </w:r>
      <w:r w:rsidRPr="00834377">
        <w:rPr>
          <w:rFonts w:ascii="Arial" w:hAnsi="Arial" w:cs="Arial"/>
          <w:sz w:val="18"/>
        </w:rPr>
        <w:t>Przedmiarem.</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Ilość jednostek przyjmuje się na podstawie dokumentacji projektowej.</w:t>
      </w:r>
    </w:p>
    <w:p w:rsidR="00BD0550" w:rsidRPr="00834377" w:rsidRDefault="00BD0550" w:rsidP="00B15C57">
      <w:pPr>
        <w:pStyle w:val="SSTnagowek2"/>
      </w:pPr>
      <w:r w:rsidRPr="00834377">
        <w:t xml:space="preserve">ODBIÓR ROBÓT.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zasady odbioru robót podano w STWiORB DM.00.00.00 „Wymagania ogólne” pkt 8.</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 xml:space="preserve">Odbioru należy dokonać sprawdzając przytoczone w p.6. kryteria oceny.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Jeżeli wszystkie badania dały wyniki dodatnie, wykonane roboty należy uznać za zgodne z wymaganiami. Jeżeli choć jedno badanie dało wynik ujemny wykonane roboty należy uznać za niezgodne z wymaganiami norm</w:t>
      </w:r>
      <w:r w:rsidR="00AE71FA" w:rsidRPr="00834377">
        <w:rPr>
          <w:rFonts w:ascii="Arial" w:hAnsi="Arial" w:cs="Arial"/>
          <w:sz w:val="18"/>
        </w:rPr>
        <w:t xml:space="preserve"> i </w:t>
      </w:r>
      <w:r w:rsidRPr="00834377">
        <w:rPr>
          <w:rFonts w:ascii="Arial" w:hAnsi="Arial" w:cs="Arial"/>
          <w:sz w:val="18"/>
        </w:rPr>
        <w:t>dokumentacji projektowej. W takiej sytuacji wykonawca obowiązany jest doprowadzić roboty do zgodności z normą</w:t>
      </w:r>
      <w:r w:rsidR="00AE71FA" w:rsidRPr="00834377">
        <w:rPr>
          <w:rFonts w:ascii="Arial" w:hAnsi="Arial" w:cs="Arial"/>
          <w:sz w:val="18"/>
        </w:rPr>
        <w:t xml:space="preserve"> i </w:t>
      </w:r>
      <w:r w:rsidRPr="00834377">
        <w:rPr>
          <w:rFonts w:ascii="Arial" w:hAnsi="Arial" w:cs="Arial"/>
          <w:sz w:val="18"/>
        </w:rPr>
        <w:t xml:space="preserve">przedstawić do ponownego odbioru.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Czynność odbioru winna być udokumentowana odpowiednim protokołem, zgodnie z przyjętymi w STWiORB DM.00.00.00 zasadami. Podstawą odbioru jest pisemne stwierdzenie Inżyniera w Dzienniku Budowy o wykonaniu robót zgodnie z projektem</w:t>
      </w:r>
      <w:r w:rsidR="00AE71FA" w:rsidRPr="00834377">
        <w:rPr>
          <w:rFonts w:ascii="Arial" w:hAnsi="Arial" w:cs="Arial"/>
          <w:sz w:val="18"/>
        </w:rPr>
        <w:t xml:space="preserve"> i </w:t>
      </w:r>
      <w:r w:rsidRPr="00834377">
        <w:rPr>
          <w:rFonts w:ascii="Arial" w:hAnsi="Arial" w:cs="Arial"/>
          <w:sz w:val="18"/>
        </w:rPr>
        <w:t>STWiORB.</w:t>
      </w:r>
    </w:p>
    <w:p w:rsidR="00BD0550" w:rsidRPr="00834377" w:rsidRDefault="00BD0550" w:rsidP="00B15C57">
      <w:pPr>
        <w:pStyle w:val="SSTnagowek2"/>
      </w:pPr>
      <w:r w:rsidRPr="00834377">
        <w:t>PODSTAWA PŁATNOŚCI</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Ogólne warunki płatności określone zostały w STWiORB DM.00.00.00.</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Cena jednostkowa uwzględnia: zapewnienie wszystkich czynników produkcji, prace pomiarowe, wykonanie niezbędnych rusztowań, pomostów</w:t>
      </w:r>
      <w:r w:rsidR="00AE71FA" w:rsidRPr="00834377">
        <w:rPr>
          <w:rFonts w:ascii="Arial" w:hAnsi="Arial" w:cs="Arial"/>
          <w:sz w:val="18"/>
        </w:rPr>
        <w:t xml:space="preserve"> i </w:t>
      </w:r>
      <w:r w:rsidRPr="00834377">
        <w:rPr>
          <w:rFonts w:ascii="Arial" w:hAnsi="Arial" w:cs="Arial"/>
          <w:sz w:val="18"/>
        </w:rPr>
        <w:t>deskowań, dostarczenie</w:t>
      </w:r>
      <w:r w:rsidR="00AE71FA" w:rsidRPr="00834377">
        <w:rPr>
          <w:rFonts w:ascii="Arial" w:hAnsi="Arial" w:cs="Arial"/>
          <w:sz w:val="18"/>
        </w:rPr>
        <w:t xml:space="preserve"> i </w:t>
      </w:r>
      <w:r w:rsidRPr="00834377">
        <w:rPr>
          <w:rFonts w:ascii="Arial" w:hAnsi="Arial" w:cs="Arial"/>
          <w:sz w:val="18"/>
        </w:rPr>
        <w:t>ułożenie mieszanki betonowej z zagęszczeniem</w:t>
      </w:r>
      <w:r w:rsidR="00AE71FA" w:rsidRPr="00834377">
        <w:rPr>
          <w:rFonts w:ascii="Arial" w:hAnsi="Arial" w:cs="Arial"/>
          <w:sz w:val="18"/>
        </w:rPr>
        <w:t xml:space="preserve"> i </w:t>
      </w:r>
      <w:r w:rsidRPr="00834377">
        <w:rPr>
          <w:rFonts w:ascii="Arial" w:hAnsi="Arial" w:cs="Arial"/>
          <w:sz w:val="18"/>
        </w:rPr>
        <w:t>pielęgnacją betonu, rozebranie wszystkich konstrukcji pomocniczych z usunięciem materiałów</w:t>
      </w:r>
      <w:r w:rsidR="00AE71FA" w:rsidRPr="00834377">
        <w:rPr>
          <w:rFonts w:ascii="Arial" w:hAnsi="Arial" w:cs="Arial"/>
          <w:sz w:val="18"/>
        </w:rPr>
        <w:t xml:space="preserve"> i </w:t>
      </w:r>
      <w:r w:rsidRPr="00834377">
        <w:rPr>
          <w:rFonts w:ascii="Arial" w:hAnsi="Arial" w:cs="Arial"/>
          <w:sz w:val="18"/>
        </w:rPr>
        <w:t xml:space="preserve">odpadów poza pas drogowy. </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Wykonanie dylatacji ( w tym dylatacji pozornych- nacięć) w kapie chodnikowej.</w:t>
      </w:r>
    </w:p>
    <w:p w:rsidR="00BD0550" w:rsidRPr="00834377" w:rsidRDefault="00BD0550" w:rsidP="00834377">
      <w:pPr>
        <w:pStyle w:val="sstnromalny"/>
        <w:spacing w:line="264" w:lineRule="auto"/>
        <w:jc w:val="both"/>
        <w:rPr>
          <w:rFonts w:ascii="Arial" w:hAnsi="Arial" w:cs="Arial"/>
          <w:sz w:val="18"/>
        </w:rPr>
      </w:pPr>
      <w:r w:rsidRPr="00834377">
        <w:rPr>
          <w:rFonts w:ascii="Arial" w:hAnsi="Arial" w:cs="Arial"/>
          <w:sz w:val="18"/>
        </w:rPr>
        <w:t>Cena jednostkowa uwzględnia wykonanie</w:t>
      </w:r>
      <w:r w:rsidR="00AE71FA" w:rsidRPr="00834377">
        <w:rPr>
          <w:rFonts w:ascii="Arial" w:hAnsi="Arial" w:cs="Arial"/>
          <w:sz w:val="18"/>
        </w:rPr>
        <w:t xml:space="preserve"> i </w:t>
      </w:r>
      <w:r w:rsidRPr="00834377">
        <w:rPr>
          <w:rFonts w:ascii="Arial" w:hAnsi="Arial" w:cs="Arial"/>
          <w:sz w:val="18"/>
        </w:rPr>
        <w:t>montaż, wskazanych w projekcie wszelkich drobnych konstrukcji.</w:t>
      </w:r>
    </w:p>
    <w:p w:rsidR="00BD0550" w:rsidRPr="00834377" w:rsidRDefault="00BD0550" w:rsidP="00834377">
      <w:pPr>
        <w:spacing w:after="60" w:line="264" w:lineRule="auto"/>
        <w:ind w:left="284" w:firstLine="424"/>
        <w:rPr>
          <w:rFonts w:ascii="Arial" w:hAnsi="Arial" w:cs="Arial"/>
          <w:sz w:val="18"/>
          <w:szCs w:val="18"/>
        </w:rPr>
      </w:pPr>
      <w:r w:rsidRPr="00834377">
        <w:rPr>
          <w:rFonts w:ascii="Arial" w:hAnsi="Arial" w:cs="Arial"/>
          <w:sz w:val="18"/>
          <w:szCs w:val="18"/>
        </w:rPr>
        <w:t>Cena wykonania robót określonych niniejszą STWiORB obejmuje:</w:t>
      </w:r>
    </w:p>
    <w:p w:rsidR="00BD0550" w:rsidRPr="00834377" w:rsidRDefault="00BD0550" w:rsidP="00F51B9A">
      <w:pPr>
        <w:pStyle w:val="sstnromalny"/>
        <w:numPr>
          <w:ilvl w:val="0"/>
          <w:numId w:val="127"/>
        </w:numPr>
        <w:spacing w:line="264" w:lineRule="auto"/>
        <w:jc w:val="both"/>
        <w:rPr>
          <w:rFonts w:ascii="Arial" w:hAnsi="Arial" w:cs="Arial"/>
          <w:sz w:val="18"/>
        </w:rPr>
      </w:pPr>
      <w:r w:rsidRPr="00834377">
        <w:rPr>
          <w:rFonts w:ascii="Arial" w:hAnsi="Arial" w:cs="Arial"/>
          <w:sz w:val="18"/>
        </w:rPr>
        <w:t>roboty tymczasowe, które są potrzebne do wykonania robót podstawowych, ale nie są przekazywane Zamawiającemu</w:t>
      </w:r>
      <w:r w:rsidR="00AE71FA" w:rsidRPr="00834377">
        <w:rPr>
          <w:rFonts w:ascii="Arial" w:hAnsi="Arial" w:cs="Arial"/>
          <w:sz w:val="18"/>
        </w:rPr>
        <w:t xml:space="preserve"> i </w:t>
      </w:r>
      <w:r w:rsidRPr="00834377">
        <w:rPr>
          <w:rFonts w:ascii="Arial" w:hAnsi="Arial" w:cs="Arial"/>
          <w:sz w:val="18"/>
        </w:rPr>
        <w:t>są usuwane po wykonaniu robót podstawowych,</w:t>
      </w:r>
    </w:p>
    <w:p w:rsidR="00BD0550" w:rsidRPr="00834377" w:rsidRDefault="00BD0550" w:rsidP="00F51B9A">
      <w:pPr>
        <w:pStyle w:val="sstnromalny"/>
        <w:numPr>
          <w:ilvl w:val="0"/>
          <w:numId w:val="127"/>
        </w:numPr>
        <w:spacing w:line="264" w:lineRule="auto"/>
        <w:jc w:val="both"/>
        <w:rPr>
          <w:rFonts w:ascii="Arial" w:hAnsi="Arial" w:cs="Arial"/>
          <w:sz w:val="18"/>
        </w:rPr>
      </w:pPr>
      <w:r w:rsidRPr="00834377">
        <w:rPr>
          <w:rFonts w:ascii="Arial" w:hAnsi="Arial" w:cs="Arial"/>
          <w:sz w:val="18"/>
        </w:rPr>
        <w:t>prace towarzyszące, które są niezbędne do wykonania robót podstawowych, niezaliczane do robót tymczasowych, jak geodezyjna obsługa robót itd.</w:t>
      </w:r>
    </w:p>
    <w:p w:rsidR="00BD0550" w:rsidRPr="00834377" w:rsidRDefault="00BD0550" w:rsidP="00B15C57">
      <w:pPr>
        <w:pStyle w:val="SSTnagowek2"/>
      </w:pPr>
      <w:r w:rsidRPr="00834377">
        <w:t>Przepisy związane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196-1:2013-06</w:t>
      </w:r>
      <w:r w:rsidRPr="00834377">
        <w:rPr>
          <w:rFonts w:ascii="Arial" w:hAnsi="Arial" w:cs="Arial"/>
          <w:sz w:val="18"/>
        </w:rPr>
        <w:tab/>
        <w:t>Metody badania cementu -- Część 1: Oznaczanie wytrzymałości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196-2:2013-06</w:t>
      </w:r>
      <w:r w:rsidRPr="00834377">
        <w:rPr>
          <w:rFonts w:ascii="Arial" w:hAnsi="Arial" w:cs="Arial"/>
          <w:sz w:val="18"/>
        </w:rPr>
        <w:tab/>
        <w:t>Metody badania cementu -- Część 2: Analiza chemiczna cementu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196-3:2002</w:t>
      </w:r>
      <w:r w:rsidRPr="00834377">
        <w:rPr>
          <w:rFonts w:ascii="Arial" w:hAnsi="Arial" w:cs="Arial"/>
          <w:sz w:val="18"/>
        </w:rPr>
        <w:tab/>
        <w:t>Metody badania cementu -- Część 3: Oznaczanie czasów wiązania</w:t>
      </w:r>
      <w:r w:rsidR="00AE71FA" w:rsidRPr="00834377">
        <w:rPr>
          <w:rFonts w:ascii="Arial" w:hAnsi="Arial" w:cs="Arial"/>
          <w:sz w:val="18"/>
        </w:rPr>
        <w:t xml:space="preserve"> i </w:t>
      </w:r>
      <w:r w:rsidRPr="00834377">
        <w:rPr>
          <w:rFonts w:ascii="Arial" w:hAnsi="Arial" w:cs="Arial"/>
          <w:sz w:val="18"/>
        </w:rPr>
        <w:t>stałości objętości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197-1:2012</w:t>
      </w:r>
      <w:r w:rsidRPr="00834377">
        <w:rPr>
          <w:rFonts w:ascii="Arial" w:hAnsi="Arial" w:cs="Arial"/>
          <w:sz w:val="18"/>
        </w:rPr>
        <w:tab/>
        <w:t>Cement -- Część 1: Skład, wymagania</w:t>
      </w:r>
      <w:r w:rsidR="00AE71FA" w:rsidRPr="00834377">
        <w:rPr>
          <w:rFonts w:ascii="Arial" w:hAnsi="Arial" w:cs="Arial"/>
          <w:sz w:val="18"/>
        </w:rPr>
        <w:t xml:space="preserve"> i </w:t>
      </w:r>
      <w:r w:rsidRPr="00834377">
        <w:rPr>
          <w:rFonts w:ascii="Arial" w:hAnsi="Arial" w:cs="Arial"/>
          <w:sz w:val="18"/>
        </w:rPr>
        <w:t>kryteria zgodności dotyczące cementów powszechnego użytku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206:2014-04</w:t>
      </w:r>
      <w:r w:rsidRPr="00834377">
        <w:rPr>
          <w:rFonts w:ascii="Arial" w:hAnsi="Arial" w:cs="Arial"/>
          <w:sz w:val="18"/>
        </w:rPr>
        <w:tab/>
        <w:t>Beton -- Część 1: Wymagania, właściwości, produkcja</w:t>
      </w:r>
      <w:r w:rsidR="00AE71FA" w:rsidRPr="00834377">
        <w:rPr>
          <w:rFonts w:ascii="Arial" w:hAnsi="Arial" w:cs="Arial"/>
          <w:sz w:val="18"/>
        </w:rPr>
        <w:t xml:space="preserve"> i </w:t>
      </w:r>
      <w:r w:rsidRPr="00834377">
        <w:rPr>
          <w:rFonts w:ascii="Arial" w:hAnsi="Arial" w:cs="Arial"/>
          <w:sz w:val="18"/>
        </w:rPr>
        <w:t>zgodność</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932-3:2004</w:t>
      </w:r>
      <w:r w:rsidRPr="00834377">
        <w:rPr>
          <w:rFonts w:ascii="Arial" w:hAnsi="Arial" w:cs="Arial"/>
          <w:sz w:val="18"/>
        </w:rPr>
        <w:tab/>
        <w:t>Badanie podstawowych właściwości kruszyw - Procedura</w:t>
      </w:r>
      <w:r w:rsidR="00AE71FA" w:rsidRPr="00834377">
        <w:rPr>
          <w:rFonts w:ascii="Arial" w:hAnsi="Arial" w:cs="Arial"/>
          <w:sz w:val="18"/>
        </w:rPr>
        <w:t xml:space="preserve"> i </w:t>
      </w:r>
      <w:r w:rsidRPr="00834377">
        <w:rPr>
          <w:rFonts w:ascii="Arial" w:hAnsi="Arial" w:cs="Arial"/>
          <w:sz w:val="18"/>
        </w:rPr>
        <w:t>terminologia uproszczonego opisu petrograficznego</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933-1:2012</w:t>
      </w:r>
      <w:r w:rsidRPr="00834377">
        <w:rPr>
          <w:rFonts w:ascii="Arial" w:hAnsi="Arial" w:cs="Arial"/>
          <w:sz w:val="18"/>
        </w:rPr>
        <w:tab/>
        <w:t>Badanie geometrycznych właściwości kruszyw - Oznaczanie składu ziarnowego - Metoda przesiewania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933-3:2012</w:t>
      </w:r>
      <w:r w:rsidRPr="00834377">
        <w:rPr>
          <w:rFonts w:ascii="Arial" w:hAnsi="Arial" w:cs="Arial"/>
          <w:sz w:val="18"/>
        </w:rPr>
        <w:tab/>
        <w:t>Badania geometrycznych właściwości kruszyw - Część 3. Oznaczanie kształtu ziaren za pomocą wskaźnika płaskości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933-4:2008</w:t>
      </w:r>
      <w:r w:rsidRPr="00834377">
        <w:rPr>
          <w:rFonts w:ascii="Arial" w:hAnsi="Arial" w:cs="Arial"/>
          <w:sz w:val="18"/>
        </w:rPr>
        <w:tab/>
        <w:t>Badania geometrycznych właściwości kruszyw - Część 4. Oznaczanie kształtu ziaren - Wskaźnik kształtu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933-5:2005</w:t>
      </w:r>
      <w:r w:rsidRPr="00834377">
        <w:rPr>
          <w:rFonts w:ascii="Arial" w:hAnsi="Arial" w:cs="Arial"/>
          <w:sz w:val="18"/>
        </w:rPr>
        <w:tab/>
        <w:t>Badania geometrycznych właściwości kruszyw - Część 5. Oznaczanie procentowej zawartości ziaren o powierzchniach powstałych w wyniku przekruszenia lub łamania kruszyw grubych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934-1:2009</w:t>
      </w:r>
      <w:r w:rsidRPr="00834377">
        <w:rPr>
          <w:rFonts w:ascii="Arial" w:hAnsi="Arial" w:cs="Arial"/>
          <w:sz w:val="18"/>
        </w:rPr>
        <w:tab/>
        <w:t>Domieszki do betonu, zaprawy</w:t>
      </w:r>
      <w:r w:rsidR="00AE71FA" w:rsidRPr="00834377">
        <w:rPr>
          <w:rFonts w:ascii="Arial" w:hAnsi="Arial" w:cs="Arial"/>
          <w:sz w:val="18"/>
        </w:rPr>
        <w:t xml:space="preserve"> i </w:t>
      </w:r>
      <w:r w:rsidRPr="00834377">
        <w:rPr>
          <w:rFonts w:ascii="Arial" w:hAnsi="Arial" w:cs="Arial"/>
          <w:sz w:val="18"/>
        </w:rPr>
        <w:t>zaczynu - Część 1. Wymagania podstawowe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934-2:2012</w:t>
      </w:r>
      <w:r w:rsidRPr="00834377">
        <w:rPr>
          <w:rFonts w:ascii="Arial" w:hAnsi="Arial" w:cs="Arial"/>
          <w:sz w:val="18"/>
        </w:rPr>
        <w:tab/>
        <w:t>Domieszki do betonu, zaprawy</w:t>
      </w:r>
      <w:r w:rsidR="00AE71FA" w:rsidRPr="00834377">
        <w:rPr>
          <w:rFonts w:ascii="Arial" w:hAnsi="Arial" w:cs="Arial"/>
          <w:sz w:val="18"/>
        </w:rPr>
        <w:t xml:space="preserve"> i </w:t>
      </w:r>
      <w:r w:rsidRPr="00834377">
        <w:rPr>
          <w:rFonts w:ascii="Arial" w:hAnsi="Arial" w:cs="Arial"/>
          <w:sz w:val="18"/>
        </w:rPr>
        <w:t>zaczynu - Część 2. Domieszki do betonu -Definicje, wymagania, zgodność, znakowanie</w:t>
      </w:r>
      <w:r w:rsidR="00AE71FA" w:rsidRPr="00834377">
        <w:rPr>
          <w:rFonts w:ascii="Arial" w:hAnsi="Arial" w:cs="Arial"/>
          <w:sz w:val="18"/>
        </w:rPr>
        <w:t xml:space="preserve"> i </w:t>
      </w:r>
      <w:r w:rsidRPr="00834377">
        <w:rPr>
          <w:rFonts w:ascii="Arial" w:hAnsi="Arial" w:cs="Arial"/>
          <w:sz w:val="18"/>
        </w:rPr>
        <w:t>etykietowanie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1008:2004</w:t>
      </w:r>
      <w:r w:rsidRPr="00834377">
        <w:rPr>
          <w:rFonts w:ascii="Arial" w:hAnsi="Arial" w:cs="Arial"/>
          <w:sz w:val="18"/>
        </w:rPr>
        <w:tab/>
        <w:t>Woda do zarobowa do betonu - Specyfikacja pobierania próbek, badanie</w:t>
      </w:r>
      <w:r w:rsidR="00AE71FA" w:rsidRPr="00834377">
        <w:rPr>
          <w:rFonts w:ascii="Arial" w:hAnsi="Arial" w:cs="Arial"/>
          <w:sz w:val="18"/>
        </w:rPr>
        <w:t xml:space="preserve"> i </w:t>
      </w:r>
      <w:r w:rsidRPr="00834377">
        <w:rPr>
          <w:rFonts w:ascii="Arial" w:hAnsi="Arial" w:cs="Arial"/>
          <w:sz w:val="18"/>
        </w:rPr>
        <w:t>ocena przydatności wody zarobowej do betonu, w tym wody odzyskanej z procesów produkcji betonu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1097-2:2010</w:t>
      </w:r>
      <w:r w:rsidRPr="00834377">
        <w:rPr>
          <w:rFonts w:ascii="Arial" w:hAnsi="Arial" w:cs="Arial"/>
          <w:sz w:val="18"/>
        </w:rPr>
        <w:tab/>
        <w:t>Badanie mechanicznych</w:t>
      </w:r>
      <w:r w:rsidR="00AE71FA" w:rsidRPr="00834377">
        <w:rPr>
          <w:rFonts w:ascii="Arial" w:hAnsi="Arial" w:cs="Arial"/>
          <w:sz w:val="18"/>
        </w:rPr>
        <w:t xml:space="preserve"> i </w:t>
      </w:r>
      <w:r w:rsidRPr="00834377">
        <w:rPr>
          <w:rFonts w:ascii="Arial" w:hAnsi="Arial" w:cs="Arial"/>
          <w:sz w:val="18"/>
        </w:rPr>
        <w:t>fizycznych właściwości kruszyw - Część 2: Metody oznaczania odporności na rozdrabnianie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1097-3:2000</w:t>
      </w:r>
      <w:r w:rsidRPr="00834377">
        <w:rPr>
          <w:rFonts w:ascii="Arial" w:hAnsi="Arial" w:cs="Arial"/>
          <w:sz w:val="18"/>
        </w:rPr>
        <w:tab/>
        <w:t>Badanie mechanicznych</w:t>
      </w:r>
      <w:r w:rsidR="00AE71FA" w:rsidRPr="00834377">
        <w:rPr>
          <w:rFonts w:ascii="Arial" w:hAnsi="Arial" w:cs="Arial"/>
          <w:sz w:val="18"/>
        </w:rPr>
        <w:t xml:space="preserve"> i </w:t>
      </w:r>
      <w:r w:rsidRPr="00834377">
        <w:rPr>
          <w:rFonts w:ascii="Arial" w:hAnsi="Arial" w:cs="Arial"/>
          <w:sz w:val="18"/>
        </w:rPr>
        <w:t>fizycznych właściwości kruszyw - Część 3: Oznaczenie gęstości nasypowej</w:t>
      </w:r>
      <w:r w:rsidR="00AE71FA" w:rsidRPr="00834377">
        <w:rPr>
          <w:rFonts w:ascii="Arial" w:hAnsi="Arial" w:cs="Arial"/>
          <w:sz w:val="18"/>
        </w:rPr>
        <w:t xml:space="preserve"> i </w:t>
      </w:r>
      <w:r w:rsidRPr="00834377">
        <w:rPr>
          <w:rFonts w:ascii="Arial" w:hAnsi="Arial" w:cs="Arial"/>
          <w:sz w:val="18"/>
        </w:rPr>
        <w:t>jamistości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1097-6:2013-11</w:t>
      </w:r>
      <w:r w:rsidRPr="00834377">
        <w:rPr>
          <w:rFonts w:ascii="Arial" w:hAnsi="Arial" w:cs="Arial"/>
          <w:sz w:val="18"/>
        </w:rPr>
        <w:tab/>
        <w:t>Badanie mechanicznych</w:t>
      </w:r>
      <w:r w:rsidR="00AE71FA" w:rsidRPr="00834377">
        <w:rPr>
          <w:rFonts w:ascii="Arial" w:hAnsi="Arial" w:cs="Arial"/>
          <w:sz w:val="18"/>
        </w:rPr>
        <w:t xml:space="preserve"> i </w:t>
      </w:r>
      <w:r w:rsidRPr="00834377">
        <w:rPr>
          <w:rFonts w:ascii="Arial" w:hAnsi="Arial" w:cs="Arial"/>
          <w:sz w:val="18"/>
        </w:rPr>
        <w:t>fizycznych właściwości kruszyw - Część 6: Oznaczanie gęstości ziaren</w:t>
      </w:r>
      <w:r w:rsidR="00AE71FA" w:rsidRPr="00834377">
        <w:rPr>
          <w:rFonts w:ascii="Arial" w:hAnsi="Arial" w:cs="Arial"/>
          <w:sz w:val="18"/>
        </w:rPr>
        <w:t xml:space="preserve"> i </w:t>
      </w:r>
      <w:r w:rsidRPr="00834377">
        <w:rPr>
          <w:rFonts w:ascii="Arial" w:hAnsi="Arial" w:cs="Arial"/>
          <w:sz w:val="18"/>
        </w:rPr>
        <w:t>nasiąkliwości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1367-1:2007</w:t>
      </w:r>
      <w:r w:rsidRPr="00834377">
        <w:rPr>
          <w:rFonts w:ascii="Arial" w:hAnsi="Arial" w:cs="Arial"/>
          <w:sz w:val="18"/>
        </w:rPr>
        <w:tab/>
        <w:t>Badanie właściwości cieplnych</w:t>
      </w:r>
      <w:r w:rsidR="00AE71FA" w:rsidRPr="00834377">
        <w:rPr>
          <w:rFonts w:ascii="Arial" w:hAnsi="Arial" w:cs="Arial"/>
          <w:sz w:val="18"/>
        </w:rPr>
        <w:t xml:space="preserve"> i </w:t>
      </w:r>
      <w:r w:rsidRPr="00834377">
        <w:rPr>
          <w:rFonts w:ascii="Arial" w:hAnsi="Arial" w:cs="Arial"/>
          <w:sz w:val="18"/>
        </w:rPr>
        <w:t>odporności kruszyw na działanie czynników atmosferycznych - Część 1: Oznaczanie mrozoodporności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1367-3:2002</w:t>
      </w:r>
      <w:r w:rsidRPr="00834377">
        <w:rPr>
          <w:rFonts w:ascii="Arial" w:hAnsi="Arial" w:cs="Arial"/>
          <w:sz w:val="18"/>
        </w:rPr>
        <w:tab/>
        <w:t>Badanie właściwości cieplnych</w:t>
      </w:r>
      <w:r w:rsidR="00AE71FA" w:rsidRPr="00834377">
        <w:rPr>
          <w:rFonts w:ascii="Arial" w:hAnsi="Arial" w:cs="Arial"/>
          <w:sz w:val="18"/>
        </w:rPr>
        <w:t xml:space="preserve"> i </w:t>
      </w:r>
      <w:r w:rsidRPr="00834377">
        <w:rPr>
          <w:rFonts w:ascii="Arial" w:hAnsi="Arial" w:cs="Arial"/>
          <w:sz w:val="18"/>
        </w:rPr>
        <w:t>odporności kruszyw na działanie czynników atmosferycznych - Część 3: Badanie bazaltowej zgorzeli słonecznej metodą gotowania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1367-6:2008</w:t>
      </w:r>
      <w:r w:rsidRPr="00834377">
        <w:rPr>
          <w:rFonts w:ascii="Arial" w:hAnsi="Arial" w:cs="Arial"/>
          <w:sz w:val="18"/>
        </w:rPr>
        <w:tab/>
        <w:t>Badanie właściwości cieplnych</w:t>
      </w:r>
      <w:r w:rsidR="00AE71FA" w:rsidRPr="00834377">
        <w:rPr>
          <w:rFonts w:ascii="Arial" w:hAnsi="Arial" w:cs="Arial"/>
          <w:sz w:val="18"/>
        </w:rPr>
        <w:t xml:space="preserve"> i </w:t>
      </w:r>
      <w:r w:rsidRPr="00834377">
        <w:rPr>
          <w:rFonts w:ascii="Arial" w:hAnsi="Arial" w:cs="Arial"/>
          <w:sz w:val="18"/>
        </w:rPr>
        <w:t>odporności kruszyw na działanie czynników atmosferycznych - Część 6: Mrozoodporność w obecności soli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1744-1:2013-05</w:t>
      </w:r>
      <w:r w:rsidRPr="00834377">
        <w:rPr>
          <w:rFonts w:ascii="Arial" w:hAnsi="Arial" w:cs="Arial"/>
          <w:sz w:val="18"/>
        </w:rPr>
        <w:tab/>
        <w:t>Badanie chemicznych właściwości kruszyw - Analiza chemiczna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PN-B-06265:2004</w:t>
      </w:r>
      <w:r w:rsidRPr="00834377">
        <w:rPr>
          <w:rFonts w:ascii="Arial" w:hAnsi="Arial" w:cs="Arial"/>
          <w:sz w:val="18"/>
        </w:rPr>
        <w:tab/>
        <w:t>Krajowe uzupełnienia PN-EN 206-1:2003 Beton -- Część 1: Wymagania, właściwości, produkcja</w:t>
      </w:r>
      <w:r w:rsidR="00AE71FA" w:rsidRPr="00834377">
        <w:rPr>
          <w:rFonts w:ascii="Arial" w:hAnsi="Arial" w:cs="Arial"/>
          <w:sz w:val="18"/>
        </w:rPr>
        <w:t xml:space="preserve"> i </w:t>
      </w:r>
      <w:r w:rsidRPr="00834377">
        <w:rPr>
          <w:rFonts w:ascii="Arial" w:hAnsi="Arial" w:cs="Arial"/>
          <w:sz w:val="18"/>
        </w:rPr>
        <w:t>zgodność</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PN-B-06250:1988</w:t>
      </w:r>
      <w:r w:rsidRPr="00834377">
        <w:rPr>
          <w:rFonts w:ascii="Arial" w:hAnsi="Arial" w:cs="Arial"/>
          <w:sz w:val="18"/>
        </w:rPr>
        <w:tab/>
        <w:t>Beton zwykły</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PN-S-10040:1999</w:t>
      </w:r>
      <w:r w:rsidRPr="00834377">
        <w:rPr>
          <w:rFonts w:ascii="Arial" w:hAnsi="Arial" w:cs="Arial"/>
          <w:sz w:val="18"/>
        </w:rPr>
        <w:tab/>
        <w:t>Obiekty mostowe - Konstrukcje betonowe, żelbetowe</w:t>
      </w:r>
      <w:r w:rsidR="00AE71FA" w:rsidRPr="00834377">
        <w:rPr>
          <w:rFonts w:ascii="Arial" w:hAnsi="Arial" w:cs="Arial"/>
          <w:sz w:val="18"/>
        </w:rPr>
        <w:t xml:space="preserve"> i </w:t>
      </w:r>
      <w:r w:rsidRPr="00834377">
        <w:rPr>
          <w:rFonts w:ascii="Arial" w:hAnsi="Arial" w:cs="Arial"/>
          <w:sz w:val="18"/>
        </w:rPr>
        <w:t>sprężone -Wymagania</w:t>
      </w:r>
      <w:r w:rsidR="00AE71FA" w:rsidRPr="00834377">
        <w:rPr>
          <w:rFonts w:ascii="Arial" w:hAnsi="Arial" w:cs="Arial"/>
          <w:sz w:val="18"/>
        </w:rPr>
        <w:t xml:space="preserve"> i </w:t>
      </w:r>
      <w:r w:rsidRPr="00834377">
        <w:rPr>
          <w:rFonts w:ascii="Arial" w:hAnsi="Arial" w:cs="Arial"/>
          <w:sz w:val="18"/>
        </w:rPr>
        <w:t>badania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PN-S-10042:1991</w:t>
      </w:r>
      <w:r w:rsidRPr="00834377">
        <w:rPr>
          <w:rFonts w:ascii="Arial" w:hAnsi="Arial" w:cs="Arial"/>
          <w:sz w:val="18"/>
        </w:rPr>
        <w:tab/>
        <w:t>Obiekty mostowe - Konstrukcje betonowe, żelbetowe</w:t>
      </w:r>
      <w:r w:rsidR="00AE71FA" w:rsidRPr="00834377">
        <w:rPr>
          <w:rFonts w:ascii="Arial" w:hAnsi="Arial" w:cs="Arial"/>
          <w:sz w:val="18"/>
        </w:rPr>
        <w:t xml:space="preserve"> i </w:t>
      </w:r>
      <w:r w:rsidRPr="00834377">
        <w:rPr>
          <w:rFonts w:ascii="Arial" w:hAnsi="Arial" w:cs="Arial"/>
          <w:sz w:val="18"/>
        </w:rPr>
        <w:t>sprężone -Projektowanie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PN-S-10050:1989</w:t>
      </w:r>
      <w:r w:rsidRPr="00834377">
        <w:rPr>
          <w:rFonts w:ascii="Arial" w:hAnsi="Arial" w:cs="Arial"/>
          <w:sz w:val="18"/>
        </w:rPr>
        <w:tab/>
        <w:t>Obiekty mostowe. Konstrukcje stalowe. Wymagania</w:t>
      </w:r>
      <w:r w:rsidR="00AE71FA" w:rsidRPr="00834377">
        <w:rPr>
          <w:rFonts w:ascii="Arial" w:hAnsi="Arial" w:cs="Arial"/>
          <w:sz w:val="18"/>
        </w:rPr>
        <w:t xml:space="preserve"> i </w:t>
      </w:r>
      <w:r w:rsidRPr="00834377">
        <w:rPr>
          <w:rFonts w:ascii="Arial" w:hAnsi="Arial" w:cs="Arial"/>
          <w:sz w:val="18"/>
        </w:rPr>
        <w:t>badania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PN-S-10080:1993</w:t>
      </w:r>
      <w:r w:rsidRPr="00834377">
        <w:rPr>
          <w:rFonts w:ascii="Arial" w:hAnsi="Arial" w:cs="Arial"/>
          <w:sz w:val="18"/>
        </w:rPr>
        <w:tab/>
        <w:t>Obiekty mostowe. Konstrukcje drewniane. Wymagania</w:t>
      </w:r>
      <w:r w:rsidR="00AE71FA" w:rsidRPr="00834377">
        <w:rPr>
          <w:rFonts w:ascii="Arial" w:hAnsi="Arial" w:cs="Arial"/>
          <w:sz w:val="18"/>
        </w:rPr>
        <w:t xml:space="preserve"> i </w:t>
      </w:r>
      <w:r w:rsidRPr="00834377">
        <w:rPr>
          <w:rFonts w:ascii="Arial" w:hAnsi="Arial" w:cs="Arial"/>
          <w:sz w:val="18"/>
        </w:rPr>
        <w:t>badania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12350-1:2011</w:t>
      </w:r>
      <w:r w:rsidRPr="00834377">
        <w:rPr>
          <w:rFonts w:ascii="Arial" w:hAnsi="Arial" w:cs="Arial"/>
          <w:sz w:val="18"/>
        </w:rPr>
        <w:tab/>
        <w:t>Badania mieszanki betonowej -- Część 1: Pobieranie próbek</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12350-2:2011</w:t>
      </w:r>
      <w:r w:rsidRPr="00834377">
        <w:rPr>
          <w:rFonts w:ascii="Arial" w:hAnsi="Arial" w:cs="Arial"/>
          <w:sz w:val="18"/>
        </w:rPr>
        <w:tab/>
        <w:t>Badania mieszanki betonowej -- Część 2: Badanie konsystencji metodą opadu stożka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12350-7:2011</w:t>
      </w:r>
      <w:r w:rsidRPr="00834377">
        <w:rPr>
          <w:rFonts w:ascii="Arial" w:hAnsi="Arial" w:cs="Arial"/>
          <w:sz w:val="18"/>
        </w:rPr>
        <w:tab/>
        <w:t>Badania mieszanki betonowej -- Część 7: Badanie zawartości powietrza -- Metody ciśnieniowe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12390-1:2013-03</w:t>
      </w:r>
      <w:r w:rsidRPr="00834377">
        <w:rPr>
          <w:rFonts w:ascii="Arial" w:hAnsi="Arial" w:cs="Arial"/>
          <w:sz w:val="18"/>
        </w:rPr>
        <w:tab/>
        <w:t>Badania betonu -- Część 1: Kształt, wymiary</w:t>
      </w:r>
      <w:r w:rsidR="00AE71FA" w:rsidRPr="00834377">
        <w:rPr>
          <w:rFonts w:ascii="Arial" w:hAnsi="Arial" w:cs="Arial"/>
          <w:sz w:val="18"/>
        </w:rPr>
        <w:t xml:space="preserve"> i </w:t>
      </w:r>
      <w:r w:rsidRPr="00834377">
        <w:rPr>
          <w:rFonts w:ascii="Arial" w:hAnsi="Arial" w:cs="Arial"/>
          <w:sz w:val="18"/>
        </w:rPr>
        <w:t>inne wymagania dotyczące próbek do badania</w:t>
      </w:r>
      <w:r w:rsidR="00AE71FA" w:rsidRPr="00834377">
        <w:rPr>
          <w:rFonts w:ascii="Arial" w:hAnsi="Arial" w:cs="Arial"/>
          <w:sz w:val="18"/>
        </w:rPr>
        <w:t xml:space="preserve"> i </w:t>
      </w:r>
      <w:r w:rsidRPr="00834377">
        <w:rPr>
          <w:rFonts w:ascii="Arial" w:hAnsi="Arial" w:cs="Arial"/>
          <w:sz w:val="18"/>
        </w:rPr>
        <w:t>form</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12390-2:2011</w:t>
      </w:r>
      <w:r w:rsidRPr="00834377">
        <w:rPr>
          <w:rFonts w:ascii="Arial" w:hAnsi="Arial" w:cs="Arial"/>
          <w:sz w:val="18"/>
        </w:rPr>
        <w:tab/>
        <w:t>Badania betonu -- Część 2: Wykonywanie</w:t>
      </w:r>
      <w:r w:rsidR="00AE71FA" w:rsidRPr="00834377">
        <w:rPr>
          <w:rFonts w:ascii="Arial" w:hAnsi="Arial" w:cs="Arial"/>
          <w:sz w:val="18"/>
        </w:rPr>
        <w:t xml:space="preserve"> i </w:t>
      </w:r>
      <w:r w:rsidRPr="00834377">
        <w:rPr>
          <w:rFonts w:ascii="Arial" w:hAnsi="Arial" w:cs="Arial"/>
          <w:sz w:val="18"/>
        </w:rPr>
        <w:t>pielęgnacja próbek do badań wytrzymałościowych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12390-3:2011</w:t>
      </w:r>
      <w:r w:rsidRPr="00834377">
        <w:rPr>
          <w:rFonts w:ascii="Arial" w:hAnsi="Arial" w:cs="Arial"/>
          <w:sz w:val="18"/>
        </w:rPr>
        <w:tab/>
        <w:t>Badania betonu -- Część 3: Wytrzymałość na ściskanie próbek do badań</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12390-8:2011</w:t>
      </w:r>
      <w:r w:rsidRPr="00834377">
        <w:rPr>
          <w:rFonts w:ascii="Arial" w:hAnsi="Arial" w:cs="Arial"/>
          <w:sz w:val="18"/>
        </w:rPr>
        <w:tab/>
        <w:t>Badania betonu -- Część 8: Głębokość penetracji wody pod ciśnieniem</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12620:2010</w:t>
      </w:r>
      <w:r w:rsidRPr="00834377">
        <w:rPr>
          <w:rFonts w:ascii="Arial" w:hAnsi="Arial" w:cs="Arial"/>
          <w:sz w:val="18"/>
        </w:rPr>
        <w:tab/>
        <w:t>Kruszywa do betonu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12504-1:2011</w:t>
      </w:r>
      <w:r w:rsidRPr="00834377">
        <w:rPr>
          <w:rFonts w:ascii="Arial" w:hAnsi="Arial" w:cs="Arial"/>
          <w:sz w:val="18"/>
        </w:rPr>
        <w:tab/>
        <w:t>Badania betonu w konstrukcjach - Część 1: Odwierty rdzeniowe -Wycinanie, ocena</w:t>
      </w:r>
      <w:r w:rsidR="00AE71FA" w:rsidRPr="00834377">
        <w:rPr>
          <w:rFonts w:ascii="Arial" w:hAnsi="Arial" w:cs="Arial"/>
          <w:sz w:val="18"/>
        </w:rPr>
        <w:t xml:space="preserve"> i </w:t>
      </w:r>
      <w:r w:rsidRPr="00834377">
        <w:rPr>
          <w:rFonts w:ascii="Arial" w:hAnsi="Arial" w:cs="Arial"/>
          <w:sz w:val="18"/>
        </w:rPr>
        <w:t>badanie wytrzymałości na ściskanie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12504-2:2013-03</w:t>
      </w:r>
      <w:r w:rsidRPr="00834377">
        <w:rPr>
          <w:rFonts w:ascii="Arial" w:hAnsi="Arial" w:cs="Arial"/>
          <w:sz w:val="18"/>
        </w:rPr>
        <w:tab/>
        <w:t>Badania betonu w konstrukcjach - Część 2: Badanie nieniszczące. Oznaczanie liczby odbicia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12504-4:2005</w:t>
      </w:r>
      <w:r w:rsidRPr="00834377">
        <w:rPr>
          <w:rFonts w:ascii="Arial" w:hAnsi="Arial" w:cs="Arial"/>
          <w:sz w:val="18"/>
        </w:rPr>
        <w:tab/>
        <w:t>Badania betonu - Część 4: Oznaczanie prędkości fali ultradźwiękowej</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13263-1:2010</w:t>
      </w:r>
      <w:r w:rsidRPr="00834377">
        <w:rPr>
          <w:rFonts w:ascii="Arial" w:hAnsi="Arial" w:cs="Arial"/>
          <w:sz w:val="18"/>
        </w:rPr>
        <w:tab/>
        <w:t>Pył krzemionkowy do betonu. Część 1. Definicje, wymagania</w:t>
      </w:r>
      <w:r w:rsidR="00AE71FA" w:rsidRPr="00834377">
        <w:rPr>
          <w:rFonts w:ascii="Arial" w:hAnsi="Arial" w:cs="Arial"/>
          <w:sz w:val="18"/>
        </w:rPr>
        <w:t xml:space="preserve"> i </w:t>
      </w:r>
      <w:r w:rsidRPr="00834377">
        <w:rPr>
          <w:rFonts w:ascii="Arial" w:hAnsi="Arial" w:cs="Arial"/>
          <w:sz w:val="18"/>
        </w:rPr>
        <w:t>kryteria zgodności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PN-EN 13670:2011</w:t>
      </w:r>
      <w:r w:rsidRPr="00834377">
        <w:rPr>
          <w:rFonts w:ascii="Arial" w:hAnsi="Arial" w:cs="Arial"/>
          <w:sz w:val="18"/>
        </w:rPr>
        <w:tab/>
        <w:t>Wykonywanie konstrukcji z betonu</w:t>
      </w:r>
    </w:p>
    <w:p w:rsidR="00BD0550" w:rsidRPr="00834377" w:rsidRDefault="00BD0550" w:rsidP="00834377">
      <w:pPr>
        <w:pStyle w:val="sstnromalny"/>
        <w:spacing w:line="264" w:lineRule="auto"/>
        <w:ind w:firstLine="0"/>
        <w:jc w:val="both"/>
        <w:rPr>
          <w:rStyle w:val="FontStyle40"/>
          <w:rFonts w:ascii="Arial" w:hAnsi="Arial" w:cs="Arial"/>
        </w:rPr>
      </w:pPr>
      <w:r w:rsidRPr="00834377">
        <w:rPr>
          <w:rFonts w:ascii="Arial" w:hAnsi="Arial" w:cs="Arial"/>
          <w:sz w:val="18"/>
        </w:rPr>
        <w:t>PN-EN 13791:2012</w:t>
      </w:r>
      <w:r w:rsidRPr="00834377">
        <w:rPr>
          <w:rFonts w:ascii="Arial" w:hAnsi="Arial" w:cs="Arial"/>
          <w:sz w:val="18"/>
        </w:rPr>
        <w:tab/>
        <w:t>Ocena wytrzymałości betonu na ściskanie w konstrukcjach</w:t>
      </w:r>
      <w:r w:rsidR="00AE71FA" w:rsidRPr="00834377">
        <w:rPr>
          <w:rFonts w:ascii="Arial" w:hAnsi="Arial" w:cs="Arial"/>
          <w:sz w:val="18"/>
        </w:rPr>
        <w:t xml:space="preserve"> i </w:t>
      </w:r>
      <w:r w:rsidRPr="00834377">
        <w:rPr>
          <w:rFonts w:ascii="Arial" w:hAnsi="Arial" w:cs="Arial"/>
          <w:sz w:val="18"/>
        </w:rPr>
        <w:t>prefabrykowanych wyrobach betonowych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Wykonywanie robót budowlanych w okresie obniżonej temperatury, Wytyczne, Instrukcja nr 282/2011, Instytut Techniki Budowlanej, Warszawa, 2011</w:t>
      </w:r>
    </w:p>
    <w:p w:rsidR="00BD0550" w:rsidRPr="00834377" w:rsidRDefault="00BD0550" w:rsidP="00834377">
      <w:pPr>
        <w:spacing w:line="264" w:lineRule="auto"/>
        <w:ind w:left="426" w:firstLine="709"/>
        <w:rPr>
          <w:rFonts w:ascii="Arial" w:hAnsi="Arial" w:cs="Arial"/>
          <w:sz w:val="18"/>
          <w:szCs w:val="18"/>
        </w:rPr>
      </w:pPr>
    </w:p>
    <w:p w:rsidR="00BD0550" w:rsidRPr="00834377" w:rsidRDefault="00BD0550" w:rsidP="00834377">
      <w:pPr>
        <w:pStyle w:val="sstnromalny"/>
        <w:spacing w:line="264" w:lineRule="auto"/>
        <w:ind w:firstLine="0"/>
        <w:jc w:val="both"/>
        <w:rPr>
          <w:rFonts w:ascii="Arial" w:hAnsi="Arial" w:cs="Arial"/>
          <w:sz w:val="18"/>
        </w:rPr>
      </w:pPr>
    </w:p>
    <w:p w:rsidR="00BD0550" w:rsidRPr="00834377" w:rsidRDefault="00BD0550" w:rsidP="00834377">
      <w:pPr>
        <w:spacing w:line="264" w:lineRule="auto"/>
        <w:rPr>
          <w:rFonts w:ascii="Arial" w:hAnsi="Arial" w:cs="Arial"/>
          <w:sz w:val="18"/>
          <w:szCs w:val="18"/>
        </w:rPr>
      </w:pPr>
    </w:p>
    <w:p w:rsidR="00BD0550" w:rsidRPr="00834377" w:rsidRDefault="00BD0550" w:rsidP="00834377">
      <w:pPr>
        <w:spacing w:line="264" w:lineRule="auto"/>
        <w:rPr>
          <w:rFonts w:ascii="Arial" w:hAnsi="Arial" w:cs="Arial"/>
          <w:sz w:val="18"/>
          <w:szCs w:val="18"/>
        </w:rPr>
        <w:sectPr w:rsidR="00BD0550" w:rsidRPr="00834377" w:rsidSect="007F5E1B">
          <w:footerReference w:type="even" r:id="rId31"/>
          <w:footerReference w:type="default" r:id="rId32"/>
          <w:headerReference w:type="first" r:id="rId33"/>
          <w:pgSz w:w="11906" w:h="16838" w:code="9"/>
          <w:pgMar w:top="1418" w:right="1134" w:bottom="1418" w:left="851" w:header="709" w:footer="709" w:gutter="567"/>
          <w:cols w:space="708"/>
          <w:docGrid w:linePitch="360"/>
        </w:sectPr>
      </w:pPr>
    </w:p>
    <w:p w:rsidR="00574E2F" w:rsidRPr="00834377" w:rsidRDefault="00574E2F" w:rsidP="00834377">
      <w:pPr>
        <w:spacing w:line="264" w:lineRule="auto"/>
        <w:rPr>
          <w:rFonts w:ascii="Arial" w:hAnsi="Arial" w:cs="Arial"/>
          <w:sz w:val="18"/>
          <w:szCs w:val="18"/>
        </w:rPr>
      </w:pPr>
    </w:p>
    <w:p w:rsidR="00C9355A" w:rsidRPr="00834377" w:rsidRDefault="00C9355A"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pPr>
    </w:p>
    <w:p w:rsidR="00516AC5" w:rsidRPr="00834377" w:rsidRDefault="00516AC5" w:rsidP="00834377">
      <w:pPr>
        <w:spacing w:line="264" w:lineRule="auto"/>
        <w:jc w:val="center"/>
      </w:pPr>
    </w:p>
    <w:p w:rsidR="00516AC5" w:rsidRPr="00834377" w:rsidRDefault="00516AC5" w:rsidP="00FD6C11">
      <w:pPr>
        <w:pStyle w:val="SSTnag1"/>
        <w:rPr>
          <w:rFonts w:ascii="Arial" w:hAnsi="Arial"/>
          <w:sz w:val="18"/>
          <w:szCs w:val="18"/>
        </w:rPr>
      </w:pPr>
      <w:bookmarkStart w:id="19" w:name="_Toc80855372"/>
      <w:r w:rsidRPr="00834377">
        <w:t>M.13.03.01 DESKI GZYMSOWE</w:t>
      </w:r>
      <w:bookmarkEnd w:id="19"/>
      <w:r w:rsidRPr="00834377">
        <w:t xml:space="preserve"> </w:t>
      </w:r>
      <w:r w:rsidRPr="00834377">
        <w:rPr>
          <w:rFonts w:ascii="Arial" w:hAnsi="Arial"/>
          <w:sz w:val="18"/>
          <w:szCs w:val="18"/>
        </w:rPr>
        <w:br w:type="page"/>
      </w:r>
    </w:p>
    <w:p w:rsidR="00516AC5" w:rsidRPr="00834377" w:rsidRDefault="00516AC5" w:rsidP="00F51B9A">
      <w:pPr>
        <w:pStyle w:val="SSTnagowek2"/>
        <w:numPr>
          <w:ilvl w:val="1"/>
          <w:numId w:val="202"/>
        </w:numPr>
      </w:pPr>
      <w:r w:rsidRPr="00834377">
        <w:t xml:space="preserve">WSTĘP </w:t>
      </w:r>
    </w:p>
    <w:p w:rsidR="00516AC5" w:rsidRPr="00834377" w:rsidRDefault="00516AC5" w:rsidP="00B15C57">
      <w:pPr>
        <w:pStyle w:val="SSTnag3"/>
      </w:pPr>
      <w:r w:rsidRPr="00834377">
        <w:t xml:space="preserve">Przedmiot STWiORB </w:t>
      </w:r>
    </w:p>
    <w:p w:rsidR="00480E84"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Przedmiotem niniejszej Szczegółowej Specyfikacji Technicznej są wymagania dotyczące wykonania oraz montażu i odbioru prefabrykatów żelbetowych – desek gzymsowych z polimerobetonu </w:t>
      </w:r>
      <w:r w:rsidR="00480E84" w:rsidRPr="00834377">
        <w:rPr>
          <w:rFonts w:ascii="Arial" w:hAnsi="Arial" w:cs="Arial"/>
          <w:sz w:val="18"/>
        </w:rPr>
        <w:t xml:space="preserve">dla zadania pn. </w:t>
      </w:r>
      <w:r w:rsidR="00480E84" w:rsidRPr="00834377">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00480E84" w:rsidRPr="00834377">
        <w:rPr>
          <w:rFonts w:ascii="Arial" w:hAnsi="Arial" w:cs="Arial"/>
          <w:b/>
          <w:sz w:val="18"/>
        </w:rPr>
        <w:t>”.</w:t>
      </w:r>
      <w:r w:rsidR="00480E84" w:rsidRPr="00834377">
        <w:rPr>
          <w:rFonts w:ascii="Arial" w:hAnsi="Arial" w:cs="Arial"/>
          <w:sz w:val="18"/>
        </w:rPr>
        <w:t xml:space="preserve"> </w:t>
      </w:r>
      <w:r w:rsidR="00480E84" w:rsidRPr="00834377">
        <w:rPr>
          <w:rFonts w:ascii="Arial" w:hAnsi="Arial" w:cs="Arial"/>
          <w:b/>
          <w:sz w:val="18"/>
        </w:rPr>
        <w:t xml:space="preserve">  </w:t>
      </w:r>
    </w:p>
    <w:p w:rsidR="00516AC5" w:rsidRPr="00834377" w:rsidRDefault="00516AC5" w:rsidP="00B15C57">
      <w:pPr>
        <w:pStyle w:val="SSTnag3"/>
      </w:pPr>
      <w:r w:rsidRPr="00834377">
        <w:t>Zakres stosowania STWiORB</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Szczegółowa Specyfikacja Techniczna  jest stosowana jako dokument przetargowy przy zlecaniu i realizacji robót wymienionych w pkt.1.1, które zostaną wykonane w ramach Zamówienia wymienionego w STWiORB DM.00.00.00.</w:t>
      </w:r>
    </w:p>
    <w:p w:rsidR="00516AC5" w:rsidRPr="00834377" w:rsidRDefault="00516AC5" w:rsidP="00B15C57">
      <w:pPr>
        <w:pStyle w:val="SSTnag3"/>
      </w:pPr>
      <w:r w:rsidRPr="00834377">
        <w:t>Zakres robót objętych STWiORB</w:t>
      </w:r>
    </w:p>
    <w:p w:rsidR="00516AC5" w:rsidRDefault="00516AC5"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Roboty, których dotyczy szczegółowej specyfikacji technicznej, obejmują wszystkie czynności umożliwiające i mające na celu wykonanie, transport oraz montaż prefabrykowanych elementów polimerobetonowych o wymiarach i długości wg dokumentacji projektowej.</w:t>
      </w:r>
    </w:p>
    <w:p w:rsidR="00516AC5" w:rsidRPr="00834377" w:rsidRDefault="00516AC5" w:rsidP="00B15C57">
      <w:pPr>
        <w:pStyle w:val="SSTnag3"/>
      </w:pPr>
      <w:r w:rsidRPr="00834377">
        <w:t>Określenia podstawowe</w:t>
      </w:r>
    </w:p>
    <w:p w:rsidR="00516AC5" w:rsidRPr="00834377" w:rsidRDefault="00516AC5" w:rsidP="00F51B9A">
      <w:pPr>
        <w:numPr>
          <w:ilvl w:val="0"/>
          <w:numId w:val="193"/>
        </w:numPr>
        <w:pBdr>
          <w:top w:val="nil"/>
          <w:left w:val="nil"/>
          <w:bottom w:val="nil"/>
          <w:right w:val="nil"/>
          <w:between w:val="nil"/>
          <w:bar w:val="nil"/>
        </w:pBdr>
        <w:spacing w:line="264" w:lineRule="auto"/>
        <w:rPr>
          <w:rFonts w:ascii="Arial" w:hAnsi="Arial" w:cs="Arial"/>
          <w:sz w:val="18"/>
          <w:szCs w:val="18"/>
        </w:rPr>
      </w:pPr>
      <w:r w:rsidRPr="00834377">
        <w:rPr>
          <w:rFonts w:ascii="Arial" w:hAnsi="Arial" w:cs="Arial"/>
          <w:b/>
          <w:bCs/>
          <w:iCs/>
          <w:sz w:val="18"/>
          <w:szCs w:val="18"/>
        </w:rPr>
        <w:t>Polimerobeton</w:t>
      </w:r>
      <w:r w:rsidRPr="00834377">
        <w:rPr>
          <w:rFonts w:ascii="Arial" w:hAnsi="Arial" w:cs="Arial"/>
          <w:sz w:val="18"/>
          <w:szCs w:val="18"/>
        </w:rPr>
        <w:t xml:space="preserve"> – kompozyt, w którym spoiwem jest żywica poliestrowa z układem utwardzającym, a wypełniaczem mieszanka piaskowo-żwirowa i mączka kwarcowa.</w:t>
      </w:r>
    </w:p>
    <w:p w:rsidR="00516AC5" w:rsidRPr="00834377" w:rsidRDefault="00516AC5" w:rsidP="00F51B9A">
      <w:pPr>
        <w:numPr>
          <w:ilvl w:val="0"/>
          <w:numId w:val="193"/>
        </w:numPr>
        <w:pBdr>
          <w:top w:val="nil"/>
          <w:left w:val="nil"/>
          <w:bottom w:val="nil"/>
          <w:right w:val="nil"/>
          <w:between w:val="nil"/>
          <w:bar w:val="nil"/>
        </w:pBdr>
        <w:spacing w:line="264" w:lineRule="auto"/>
        <w:rPr>
          <w:rFonts w:ascii="Arial" w:hAnsi="Arial" w:cs="Arial"/>
          <w:sz w:val="18"/>
          <w:szCs w:val="18"/>
        </w:rPr>
      </w:pPr>
      <w:r w:rsidRPr="00834377">
        <w:rPr>
          <w:rFonts w:ascii="Arial" w:hAnsi="Arial" w:cs="Arial"/>
          <w:sz w:val="18"/>
          <w:szCs w:val="18"/>
        </w:rPr>
        <w:t>Pozostałe określenia podstawowe są zgodne z obowiązującymi, odpowiednimi polskimi normami i z definicjami podanymi w STWiORB DM.00.00.00 „Wymagania ogólne” pkt 1.4.</w:t>
      </w:r>
    </w:p>
    <w:p w:rsidR="00516AC5" w:rsidRPr="00834377" w:rsidRDefault="00516AC5" w:rsidP="00B15C57">
      <w:pPr>
        <w:pStyle w:val="SSTnag3"/>
      </w:pPr>
      <w:r w:rsidRPr="00834377">
        <w:t>Ogólne wymagania dotyczące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robót podano w STWiORB DM.00.00.00 „Wymagania ogólne”, pkt 1.5.</w:t>
      </w:r>
    </w:p>
    <w:p w:rsidR="00516AC5" w:rsidRPr="00834377" w:rsidRDefault="00516AC5" w:rsidP="00B15C57">
      <w:pPr>
        <w:pStyle w:val="StylSSTnagowek2Dolewej"/>
      </w:pPr>
      <w:r w:rsidRPr="00834377">
        <w:t>MATERIAŁY</w:t>
      </w:r>
    </w:p>
    <w:p w:rsidR="00516AC5" w:rsidRPr="00834377" w:rsidRDefault="00516AC5" w:rsidP="00B15C57">
      <w:pPr>
        <w:pStyle w:val="SSTnag3"/>
      </w:pPr>
      <w:r w:rsidRPr="00834377">
        <w:t>Ogólne wymagania dotyczące materiałów</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Ogólne wymagania dotyczące materiałów, ich pozyskiwania i składowania, podano w STWiORB DM.00.00.00 „Wymagania ogólne” pkt 2. </w:t>
      </w:r>
    </w:p>
    <w:p w:rsidR="00516AC5" w:rsidRPr="00834377" w:rsidRDefault="00516AC5" w:rsidP="00B15C57">
      <w:pPr>
        <w:pStyle w:val="SSTnag3"/>
      </w:pPr>
      <w:r w:rsidRPr="00834377">
        <w:t xml:space="preserve">Materiały do wykonania gzymsów prefabrykowanych </w:t>
      </w:r>
    </w:p>
    <w:p w:rsidR="00516AC5" w:rsidRPr="00834377" w:rsidRDefault="00516AC5" w:rsidP="00834377">
      <w:pPr>
        <w:pStyle w:val="sstnag4"/>
        <w:spacing w:line="264" w:lineRule="auto"/>
      </w:pPr>
      <w:r w:rsidRPr="00834377">
        <w:t>Polimerobeton</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Elementy prefabrykowane gzymsów  powinny być wykonane z polimerobetonu o właściwościach podanych w tablicy 1.</w:t>
      </w:r>
    </w:p>
    <w:p w:rsidR="00516AC5" w:rsidRPr="00834377" w:rsidRDefault="00516AC5" w:rsidP="00834377">
      <w:pPr>
        <w:pStyle w:val="sstnromalny"/>
        <w:spacing w:line="264" w:lineRule="auto"/>
        <w:jc w:val="both"/>
        <w:rPr>
          <w:rFonts w:ascii="Arial" w:eastAsia="Arial Unicode MS" w:hAnsi="Arial" w:cs="Arial"/>
          <w:sz w:val="18"/>
        </w:rPr>
      </w:pP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Tablica 1. Właściwości polimerobetonu dla gzymsów prefabrykowanych</w:t>
      </w:r>
    </w:p>
    <w:p w:rsidR="00516AC5" w:rsidRPr="00834377" w:rsidRDefault="00516AC5" w:rsidP="00834377">
      <w:pPr>
        <w:pStyle w:val="sstnromalny"/>
        <w:spacing w:line="264" w:lineRule="auto"/>
        <w:jc w:val="both"/>
        <w:rPr>
          <w:rFonts w:ascii="Arial" w:eastAsia="Times New Roman Bold" w:hAnsi="Arial" w:cs="Arial"/>
          <w:sz w:val="18"/>
        </w:rPr>
      </w:pPr>
    </w:p>
    <w:tbl>
      <w:tblPr>
        <w:tblW w:w="963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642"/>
        <w:gridCol w:w="3852"/>
        <w:gridCol w:w="1285"/>
        <w:gridCol w:w="1467"/>
        <w:gridCol w:w="2385"/>
      </w:tblGrid>
      <w:tr w:rsidR="00516AC5" w:rsidRPr="00834377" w:rsidTr="00516AC5">
        <w:trPr>
          <w:trHeight w:val="44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Lp.</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Właściwości</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Jednostka</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Wymagania</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Badania wg</w:t>
            </w:r>
          </w:p>
        </w:tc>
      </w:tr>
      <w:tr w:rsidR="00516AC5" w:rsidRPr="00834377" w:rsidTr="00516AC5">
        <w:trPr>
          <w:trHeight w:val="44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1</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Wytrzymałość gwarantowana polimerobetonu na ściskanie</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MPa</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80</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Instrukcja ITB</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xml:space="preserve">nr 194 lub </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PN-EN 12390-2 i</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PN-EN 12390-3</w:t>
            </w:r>
          </w:p>
        </w:tc>
      </w:tr>
      <w:tr w:rsidR="00516AC5" w:rsidRPr="00834377" w:rsidTr="00516AC5">
        <w:trPr>
          <w:trHeight w:val="66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2</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Wytrzymałość gwarantowana polimerobetonu na rozciąganie przy zginaniu</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MPa</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20</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Instrukcja ITB</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nr 194 lub</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PN-EN 12390-5</w:t>
            </w:r>
          </w:p>
        </w:tc>
      </w:tr>
      <w:tr w:rsidR="00516AC5" w:rsidRPr="00834377" w:rsidTr="00516AC5">
        <w:trPr>
          <w:trHeight w:val="2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3</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Nasiąkliwość polimerobetonu</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0,25</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PN-EN 13369</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Załącznik G</w:t>
            </w:r>
          </w:p>
        </w:tc>
      </w:tr>
      <w:tr w:rsidR="00516AC5" w:rsidRPr="00834377" w:rsidTr="00516AC5">
        <w:trPr>
          <w:trHeight w:val="2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4</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Porowatość polimerobetonu</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9</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r w:rsidRPr="00834377">
              <w:rPr>
                <w:rFonts w:ascii="Arial" w:eastAsia="Arial Unicode MS" w:hAnsi="Arial" w:cs="Arial"/>
                <w:sz w:val="18"/>
                <w:szCs w:val="18"/>
                <w:bdr w:val="nil"/>
              </w:rPr>
              <w:t>Deklarowana przez producenta</w:t>
            </w:r>
          </w:p>
        </w:tc>
      </w:tr>
      <w:tr w:rsidR="00516AC5" w:rsidRPr="00834377" w:rsidTr="00516AC5">
        <w:trPr>
          <w:trHeight w:val="23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5</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xml:space="preserve">Gęstość objętościowa </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kg/m</w:t>
            </w:r>
            <w:r w:rsidRPr="00834377">
              <w:rPr>
                <w:rFonts w:ascii="Arial" w:eastAsia="Arial Unicode MS" w:hAnsi="Arial" w:cs="Arial"/>
                <w:sz w:val="18"/>
                <w:bdr w:val="nil"/>
                <w:vertAlign w:val="superscript"/>
              </w:rPr>
              <w:t>3</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2300</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r w:rsidRPr="00834377">
              <w:rPr>
                <w:rFonts w:ascii="Arial" w:eastAsia="Arial Unicode MS" w:hAnsi="Arial" w:cs="Arial"/>
                <w:sz w:val="18"/>
                <w:szCs w:val="18"/>
                <w:bdr w:val="nil"/>
              </w:rPr>
              <w:t>Deklarowana przez producenta</w:t>
            </w:r>
          </w:p>
        </w:tc>
      </w:tr>
      <w:tr w:rsidR="00516AC5" w:rsidRPr="00834377" w:rsidTr="00516AC5">
        <w:trPr>
          <w:trHeight w:val="2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6</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Stopień mrozoodporności</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F150</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spacing w:line="264" w:lineRule="auto"/>
              <w:rPr>
                <w:rFonts w:ascii="Arial" w:eastAsia="Arial Unicode MS" w:hAnsi="Arial" w:cs="Arial"/>
                <w:sz w:val="18"/>
                <w:szCs w:val="18"/>
                <w:bdr w:val="nil"/>
              </w:rPr>
            </w:pPr>
            <w:r w:rsidRPr="00834377">
              <w:rPr>
                <w:rFonts w:ascii="Arial" w:eastAsia="Arial Unicode MS" w:hAnsi="Arial" w:cs="Arial"/>
                <w:sz w:val="18"/>
                <w:szCs w:val="18"/>
                <w:bdr w:val="nil"/>
              </w:rPr>
              <w:t>Procedura IBDiM Nr</w:t>
            </w:r>
          </w:p>
          <w:p w:rsidR="00516AC5" w:rsidRPr="00834377" w:rsidRDefault="00516AC5" w:rsidP="00834377">
            <w:pPr>
              <w:spacing w:line="264" w:lineRule="auto"/>
              <w:rPr>
                <w:rFonts w:ascii="Arial" w:eastAsia="Arial Unicode MS" w:hAnsi="Arial" w:cs="Arial"/>
                <w:sz w:val="18"/>
                <w:szCs w:val="18"/>
                <w:bdr w:val="nil"/>
              </w:rPr>
            </w:pPr>
            <w:r w:rsidRPr="00834377">
              <w:rPr>
                <w:rFonts w:ascii="Arial" w:eastAsia="Arial Unicode MS" w:hAnsi="Arial" w:cs="Arial"/>
                <w:sz w:val="18"/>
                <w:szCs w:val="18"/>
                <w:bdr w:val="nil"/>
              </w:rPr>
              <w:t xml:space="preserve">PB/TB-1/23 </w:t>
            </w:r>
          </w:p>
        </w:tc>
      </w:tr>
      <w:tr w:rsidR="00516AC5" w:rsidRPr="00834377" w:rsidTr="00516AC5">
        <w:trPr>
          <w:trHeight w:val="2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7</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Twardość wg Brinella</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MPa</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≥160</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r>
      <w:tr w:rsidR="00516AC5" w:rsidRPr="00834377" w:rsidTr="00516AC5">
        <w:trPr>
          <w:trHeight w:val="22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8</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Ścieralność na tarczy Boehmego</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r w:rsidRPr="00834377">
              <w:rPr>
                <w:rFonts w:ascii="Arial" w:eastAsia="Arial Unicode MS" w:hAnsi="Arial" w:cs="Arial"/>
                <w:sz w:val="18"/>
                <w:bdr w:val="nil"/>
                <w:vertAlign w:val="superscript"/>
              </w:rPr>
              <w:t>3</w:t>
            </w:r>
            <w:r w:rsidRPr="00834377">
              <w:rPr>
                <w:rFonts w:ascii="Arial" w:eastAsia="Arial Unicode MS" w:hAnsi="Arial" w:cs="Arial"/>
                <w:sz w:val="18"/>
                <w:bdr w:val="nil"/>
              </w:rPr>
              <w:t>/mm</w:t>
            </w:r>
            <w:r w:rsidRPr="00834377">
              <w:rPr>
                <w:rFonts w:ascii="Arial" w:eastAsia="Arial Unicode MS" w:hAnsi="Arial" w:cs="Arial"/>
                <w:sz w:val="18"/>
                <w:bdr w:val="nil"/>
                <w:vertAlign w:val="superscript"/>
              </w:rPr>
              <w:t>2</w:t>
            </w:r>
          </w:p>
        </w:tc>
        <w:tc>
          <w:tcPr>
            <w:tcW w:w="14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10000</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r w:rsidRPr="00834377">
              <w:rPr>
                <w:rFonts w:ascii="Arial" w:eastAsia="Arial Unicode MS" w:hAnsi="Arial" w:cs="Arial"/>
                <w:sz w:val="18"/>
                <w:bdr w:val="nil"/>
                <w:vertAlign w:val="superscript"/>
              </w:rPr>
              <w:t>3</w:t>
            </w:r>
            <w:r w:rsidRPr="00834377">
              <w:rPr>
                <w:rFonts w:ascii="Arial" w:eastAsia="Arial Unicode MS" w:hAnsi="Arial" w:cs="Arial"/>
                <w:sz w:val="18"/>
                <w:bdr w:val="nil"/>
              </w:rPr>
              <w:t>/5000 mm</w:t>
            </w:r>
            <w:r w:rsidRPr="00834377">
              <w:rPr>
                <w:rFonts w:ascii="Arial" w:eastAsia="Arial Unicode MS" w:hAnsi="Arial" w:cs="Arial"/>
                <w:sz w:val="18"/>
                <w:bdr w:val="nil"/>
                <w:vertAlign w:val="superscript"/>
              </w:rPr>
              <w:t>2</w:t>
            </w:r>
          </w:p>
        </w:tc>
        <w:tc>
          <w:tcPr>
            <w:tcW w:w="23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PN-EN 14157</w:t>
            </w:r>
          </w:p>
        </w:tc>
      </w:tr>
    </w:tbl>
    <w:p w:rsidR="00516AC5" w:rsidRPr="00834377" w:rsidRDefault="00516AC5" w:rsidP="00834377">
      <w:pPr>
        <w:pStyle w:val="sstnag4"/>
        <w:numPr>
          <w:ilvl w:val="0"/>
          <w:numId w:val="0"/>
        </w:numPr>
        <w:spacing w:line="264" w:lineRule="auto"/>
        <w:ind w:left="786"/>
      </w:pPr>
    </w:p>
    <w:p w:rsidR="00516AC5" w:rsidRPr="00834377" w:rsidRDefault="00516AC5" w:rsidP="00834377">
      <w:pPr>
        <w:pStyle w:val="sstnag4"/>
        <w:spacing w:line="264" w:lineRule="auto"/>
      </w:pPr>
      <w:r w:rsidRPr="00834377">
        <w:t>Prefabrykaty</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Prefabrykaty gzymsowe powinny być wykonane w wytwórni, zgodnie z dokumentacją projektową. Powierzchnia prefabrykatów powinna być bez rys, pęknięć i ubytków betonu, o fakturze zatartej. Zewnętrzna powierzchnia płyty gzymsowej powinna być zabezpieczona antykorozyjnie w wytwórni, w sposób zaaprobowany przez Inżyniera, np. gładkim laminatem na bazie żelkotu poliestrowego.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Elementy prefabrykowane z polimerobetonu powinny spełniać wymagania podane w tablicy 2.</w:t>
      </w:r>
    </w:p>
    <w:p w:rsidR="00516AC5" w:rsidRPr="00834377" w:rsidRDefault="00516AC5" w:rsidP="00834377">
      <w:pPr>
        <w:pStyle w:val="sstnromalny"/>
        <w:spacing w:line="264" w:lineRule="auto"/>
        <w:jc w:val="both"/>
        <w:rPr>
          <w:rFonts w:ascii="Arial" w:hAnsi="Arial" w:cs="Arial"/>
          <w:sz w:val="18"/>
        </w:rPr>
      </w:pP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Tablica 2. Właściwości elementów prefabrykowanych gzymsów</w:t>
      </w:r>
    </w:p>
    <w:p w:rsidR="00516AC5" w:rsidRPr="00834377" w:rsidRDefault="00516AC5" w:rsidP="00834377">
      <w:pPr>
        <w:pStyle w:val="sstnromalny"/>
        <w:spacing w:line="264" w:lineRule="auto"/>
        <w:jc w:val="both"/>
        <w:rPr>
          <w:rFonts w:ascii="Arial" w:hAnsi="Arial" w:cs="Arial"/>
          <w:sz w:val="18"/>
        </w:rPr>
      </w:pPr>
    </w:p>
    <w:tbl>
      <w:tblPr>
        <w:tblW w:w="963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641"/>
        <w:gridCol w:w="3852"/>
        <w:gridCol w:w="1285"/>
        <w:gridCol w:w="2018"/>
        <w:gridCol w:w="1835"/>
      </w:tblGrid>
      <w:tr w:rsidR="00516AC5" w:rsidRPr="00834377" w:rsidTr="00516AC5">
        <w:trPr>
          <w:trHeight w:val="44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Lp.</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Właściwości</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Jednostka</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Wymagania</w:t>
            </w:r>
          </w:p>
        </w:tc>
        <w:tc>
          <w:tcPr>
            <w:tcW w:w="18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Badania wg</w:t>
            </w:r>
          </w:p>
        </w:tc>
      </w:tr>
      <w:tr w:rsidR="00516AC5" w:rsidRPr="00834377" w:rsidTr="00516AC5">
        <w:trPr>
          <w:trHeight w:val="270"/>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1</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Odchyłki długości elementów</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3</w:t>
            </w:r>
          </w:p>
        </w:tc>
        <w:tc>
          <w:tcPr>
            <w:tcW w:w="183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xml:space="preserve">PN-EN 13369 </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Załącznik J</w:t>
            </w:r>
          </w:p>
          <w:p w:rsidR="00516AC5" w:rsidRPr="00834377" w:rsidRDefault="00516AC5" w:rsidP="00834377">
            <w:pPr>
              <w:pStyle w:val="sstnromalny"/>
              <w:spacing w:line="264" w:lineRule="auto"/>
              <w:ind w:firstLine="0"/>
              <w:jc w:val="both"/>
              <w:rPr>
                <w:rFonts w:ascii="Arial" w:eastAsia="Arial Unicode MS" w:hAnsi="Arial" w:cs="Arial"/>
                <w:sz w:val="18"/>
                <w:bdr w:val="nil"/>
              </w:rPr>
            </w:pPr>
          </w:p>
        </w:tc>
      </w:tr>
      <w:tr w:rsidR="00516AC5" w:rsidRPr="00834377" w:rsidTr="00516AC5">
        <w:trPr>
          <w:trHeight w:val="44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2</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Odchyłki innych niż długość wymiarów elementów</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2</w:t>
            </w:r>
          </w:p>
        </w:tc>
        <w:tc>
          <w:tcPr>
            <w:tcW w:w="1834" w:type="dxa"/>
            <w:vMerge/>
            <w:tcBorders>
              <w:top w:val="single" w:sz="4" w:space="0" w:color="000000"/>
              <w:left w:val="single" w:sz="4" w:space="0" w:color="000000"/>
              <w:bottom w:val="single" w:sz="4" w:space="0" w:color="000000"/>
              <w:right w:val="single" w:sz="4" w:space="0" w:color="000000"/>
            </w:tcBorders>
            <w:shd w:val="clear" w:color="auto" w:fill="auto"/>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r>
      <w:tr w:rsidR="00516AC5" w:rsidRPr="00834377" w:rsidTr="00516AC5">
        <w:trPr>
          <w:trHeight w:val="538"/>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3</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Odchyłki prostoliniowości</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2</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1/500 długości</w:t>
            </w:r>
          </w:p>
        </w:tc>
        <w:tc>
          <w:tcPr>
            <w:tcW w:w="1834" w:type="dxa"/>
            <w:vMerge/>
            <w:tcBorders>
              <w:top w:val="single" w:sz="4" w:space="0" w:color="000000"/>
              <w:left w:val="single" w:sz="4" w:space="0" w:color="000000"/>
              <w:bottom w:val="single" w:sz="4" w:space="0" w:color="000000"/>
              <w:right w:val="single" w:sz="4" w:space="0" w:color="000000"/>
            </w:tcBorders>
            <w:shd w:val="clear" w:color="auto" w:fill="auto"/>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r>
      <w:tr w:rsidR="00516AC5" w:rsidRPr="00834377" w:rsidTr="00516AC5">
        <w:trPr>
          <w:trHeight w:val="88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4</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Odchyłki skręcenia przekroju mierzone wzajemnym przesunięciem odpowiadających sobie punktów przekroju</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2</w:t>
            </w: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1/500 długości</w:t>
            </w:r>
          </w:p>
        </w:tc>
        <w:tc>
          <w:tcPr>
            <w:tcW w:w="1834" w:type="dxa"/>
            <w:vMerge/>
            <w:tcBorders>
              <w:top w:val="single" w:sz="4" w:space="0" w:color="000000"/>
              <w:left w:val="single" w:sz="4" w:space="0" w:color="000000"/>
              <w:bottom w:val="single" w:sz="4" w:space="0" w:color="000000"/>
              <w:right w:val="single" w:sz="4" w:space="0" w:color="000000"/>
            </w:tcBorders>
            <w:shd w:val="clear" w:color="auto" w:fill="auto"/>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r>
      <w:tr w:rsidR="00516AC5" w:rsidRPr="00834377" w:rsidTr="00516AC5">
        <w:trPr>
          <w:trHeight w:val="882"/>
          <w:jc w:val="center"/>
        </w:trPr>
        <w:tc>
          <w:tcPr>
            <w:tcW w:w="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5</w:t>
            </w:r>
          </w:p>
        </w:tc>
        <w:tc>
          <w:tcPr>
            <w:tcW w:w="3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 xml:space="preserve">Równość powierzchni: szczerby i uszkodzenia powierzchni elementów polimerobetonowych widocznych po wbudowaniu </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mm</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16AC5" w:rsidRPr="00834377" w:rsidRDefault="00516AC5" w:rsidP="00834377">
            <w:pPr>
              <w:pStyle w:val="sstnromalny"/>
              <w:spacing w:line="264" w:lineRule="auto"/>
              <w:ind w:firstLine="0"/>
              <w:jc w:val="both"/>
              <w:rPr>
                <w:rFonts w:ascii="Arial" w:eastAsia="Arial Unicode MS" w:hAnsi="Arial" w:cs="Arial"/>
                <w:sz w:val="18"/>
                <w:bdr w:val="nil"/>
              </w:rPr>
            </w:pPr>
          </w:p>
          <w:p w:rsidR="00516AC5" w:rsidRPr="00834377" w:rsidRDefault="00516AC5" w:rsidP="00834377">
            <w:pPr>
              <w:pStyle w:val="sstnromalny"/>
              <w:spacing w:line="264" w:lineRule="auto"/>
              <w:ind w:firstLine="0"/>
              <w:jc w:val="both"/>
              <w:rPr>
                <w:rFonts w:ascii="Arial" w:eastAsia="Arial Unicode MS" w:hAnsi="Arial" w:cs="Arial"/>
                <w:sz w:val="18"/>
                <w:bdr w:val="nil"/>
              </w:rPr>
            </w:pPr>
            <w:r w:rsidRPr="00834377">
              <w:rPr>
                <w:rFonts w:ascii="Arial" w:eastAsia="Arial Unicode MS" w:hAnsi="Arial" w:cs="Arial"/>
                <w:sz w:val="18"/>
                <w:bdr w:val="nil"/>
              </w:rPr>
              <w:t>&lt;1</w:t>
            </w:r>
          </w:p>
        </w:tc>
        <w:tc>
          <w:tcPr>
            <w:tcW w:w="1834" w:type="dxa"/>
            <w:vMerge/>
            <w:tcBorders>
              <w:top w:val="single" w:sz="4" w:space="0" w:color="000000"/>
              <w:left w:val="single" w:sz="4" w:space="0" w:color="000000"/>
              <w:bottom w:val="single" w:sz="4" w:space="0" w:color="000000"/>
              <w:right w:val="single" w:sz="4" w:space="0" w:color="000000"/>
            </w:tcBorders>
            <w:shd w:val="clear" w:color="auto" w:fill="auto"/>
          </w:tcPr>
          <w:p w:rsidR="00516AC5" w:rsidRPr="00834377" w:rsidRDefault="00516AC5" w:rsidP="00834377">
            <w:pPr>
              <w:pBdr>
                <w:top w:val="nil"/>
                <w:left w:val="nil"/>
                <w:bottom w:val="nil"/>
                <w:right w:val="nil"/>
                <w:between w:val="nil"/>
                <w:bar w:val="nil"/>
              </w:pBdr>
              <w:spacing w:line="264" w:lineRule="auto"/>
              <w:rPr>
                <w:rFonts w:ascii="Arial" w:eastAsia="Arial Unicode MS" w:hAnsi="Arial" w:cs="Arial"/>
                <w:sz w:val="18"/>
                <w:szCs w:val="18"/>
                <w:bdr w:val="nil"/>
              </w:rPr>
            </w:pPr>
          </w:p>
        </w:tc>
      </w:tr>
    </w:tbl>
    <w:p w:rsidR="00516AC5" w:rsidRPr="00834377" w:rsidRDefault="00516AC5" w:rsidP="00834377">
      <w:pPr>
        <w:pStyle w:val="sstnromalny"/>
        <w:spacing w:line="264" w:lineRule="auto"/>
        <w:jc w:val="both"/>
        <w:rPr>
          <w:rFonts w:ascii="Arial" w:hAnsi="Arial" w:cs="Arial"/>
          <w:sz w:val="18"/>
        </w:rPr>
      </w:pPr>
    </w:p>
    <w:p w:rsidR="00516AC5" w:rsidRPr="00834377" w:rsidRDefault="00516AC5" w:rsidP="00834377">
      <w:pPr>
        <w:pStyle w:val="sstnromalny"/>
        <w:spacing w:line="264" w:lineRule="auto"/>
        <w:jc w:val="both"/>
        <w:rPr>
          <w:rFonts w:ascii="Arial" w:hAnsi="Arial" w:cs="Arial"/>
          <w:sz w:val="18"/>
        </w:rPr>
      </w:pP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Prefabrykaty powinny być wyposażone w zbrojenie umożliwiające zakotwienie prefabrykatu w płycie pomostu. Zbrojenie powinno być wykonane ze stali spełniającej wymagania STWiORB Stal zbrojeniowa. </w:t>
      </w:r>
    </w:p>
    <w:p w:rsidR="00516AC5" w:rsidRPr="00834377" w:rsidRDefault="00516AC5" w:rsidP="00B15C57">
      <w:pPr>
        <w:pStyle w:val="SSTnag3"/>
      </w:pPr>
      <w:r w:rsidRPr="00834377">
        <w:t>Materiały do uszczelniania spoin</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Do uszczelniania styków między prefabrykowaną deską gzymsową i gzymsem wylewanym na mokro oraz szczelin między deskami gzymsowymi należy stosować  zestaw do uszczelniania szczelin dylatacyjnych narażonych na działanie wody, odpowiednio przeznaczony się do wypełniania szczelin poziomych i pionowych. Materiały uszczelniające powinny spełniać wymagania dokumentacji projektowej i STWiORB. Dla użytych materiałów uszczelniających Wykonawca przedstawi  Polską Normę, aprobatę techniczną wydaną przez IBDiM lub europejską aprobatę techniczną.</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Do uszczelnienia styków między deską prefabrykowaną i gzymsem wylewanym „na mokro” można   stosować zestaw uszczelniający składający się z elastycznej taśmy z tworzywa sztucznego oraz zaprawy klejowej do przyklejania taśmy. Zestaw powinien charakteryzować się:</w:t>
      </w:r>
    </w:p>
    <w:p w:rsidR="00516AC5" w:rsidRPr="00834377" w:rsidRDefault="00516AC5" w:rsidP="00F51B9A">
      <w:pPr>
        <w:pStyle w:val="sstnromalny"/>
        <w:numPr>
          <w:ilvl w:val="0"/>
          <w:numId w:val="201"/>
        </w:numPr>
        <w:spacing w:line="264" w:lineRule="auto"/>
        <w:jc w:val="both"/>
        <w:rPr>
          <w:rFonts w:ascii="Arial" w:hAnsi="Arial" w:cs="Arial"/>
          <w:sz w:val="18"/>
        </w:rPr>
      </w:pPr>
      <w:r w:rsidRPr="00834377">
        <w:rPr>
          <w:rFonts w:ascii="Arial" w:hAnsi="Arial" w:cs="Arial"/>
          <w:sz w:val="18"/>
        </w:rPr>
        <w:t>bardzo dobrą przyczepnością do podłoża betonowego i szczelnością,</w:t>
      </w:r>
    </w:p>
    <w:p w:rsidR="00516AC5" w:rsidRPr="00834377" w:rsidRDefault="00516AC5" w:rsidP="00F51B9A">
      <w:pPr>
        <w:pStyle w:val="sstnromalny"/>
        <w:numPr>
          <w:ilvl w:val="0"/>
          <w:numId w:val="201"/>
        </w:numPr>
        <w:spacing w:line="264" w:lineRule="auto"/>
        <w:jc w:val="both"/>
        <w:rPr>
          <w:rFonts w:ascii="Arial" w:hAnsi="Arial" w:cs="Arial"/>
          <w:sz w:val="18"/>
        </w:rPr>
      </w:pPr>
      <w:r w:rsidRPr="00834377">
        <w:rPr>
          <w:rFonts w:ascii="Arial" w:hAnsi="Arial" w:cs="Arial"/>
          <w:sz w:val="18"/>
        </w:rPr>
        <w:t>wysoką wytrzymałością na uszkodzenia mechaniczne,</w:t>
      </w:r>
    </w:p>
    <w:p w:rsidR="00516AC5" w:rsidRPr="00834377" w:rsidRDefault="00516AC5" w:rsidP="00F51B9A">
      <w:pPr>
        <w:pStyle w:val="sstnromalny"/>
        <w:numPr>
          <w:ilvl w:val="0"/>
          <w:numId w:val="201"/>
        </w:numPr>
        <w:spacing w:line="264" w:lineRule="auto"/>
        <w:jc w:val="both"/>
        <w:rPr>
          <w:rFonts w:ascii="Arial" w:hAnsi="Arial" w:cs="Arial"/>
          <w:sz w:val="18"/>
        </w:rPr>
      </w:pPr>
      <w:r w:rsidRPr="00834377">
        <w:rPr>
          <w:rFonts w:ascii="Arial" w:hAnsi="Arial" w:cs="Arial"/>
          <w:sz w:val="18"/>
        </w:rPr>
        <w:t xml:space="preserve">wysoką odpornością na czynniki chemiczne (m.in. wody chlorowanej, ścieków domowych, rozcieńczonych kwasów i zasad, kwasów organicznych, domowych i przemysłowych środków czyszczących, mazutu, olejów silnikowych, benzyny). Taśma powinna mieć szerokość około 6 mm.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Alternatywnie można stosować jednoskładnikowy kit poliuretanowy lub silikonową masę zalewową, sieciujące pod wpływem wilgoci z atmosfery, w procesie sieciowania przechodzący do postaci elastycznej gumy. Materiał uszczelniający powinien być odporny na działanie wody, rozcieńczonych soli, kwasów i zasad oraz paliw i smarów. Materiał powinien zachowywać właściwości elastyczne w szerokim zakresie temperatur (w tym ujemnych do –30°C) i wykazywać odporność na starzenie w warunkach eksploatacji. Powinien, przy zastosowaniu odpowiednich środków gruntujących, zachowywać bardzo dobrą przyczepność do betonu.</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Kit poliuretanowy lub silikonowy można też stosować do uszczelnienia styków między prefabrykatami.</w:t>
      </w:r>
    </w:p>
    <w:p w:rsidR="00516AC5" w:rsidRPr="00834377" w:rsidRDefault="00516AC5" w:rsidP="00B15C57">
      <w:pPr>
        <w:pStyle w:val="StylSSTnagowek2Dolewej"/>
      </w:pPr>
      <w:r w:rsidRPr="00834377">
        <w:t>SPRZĘT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sprzętu podano w STWiORB DM.00.00.00 „Wymagania ogólne”, pkt 3.</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Przewiduje się ręczny montaż desek gzymsowych. Do aplikacji materiału uszczelniającego należy stosować narzędzia rekomendowane przez producenta, np. pistolety na sprężone powietrze lub ręczne pistolety ciśnieniowe. </w:t>
      </w:r>
    </w:p>
    <w:p w:rsidR="00516AC5" w:rsidRPr="00834377" w:rsidRDefault="00516AC5" w:rsidP="00B15C57">
      <w:pPr>
        <w:pStyle w:val="StylSSTnagowek2Dolewej"/>
      </w:pPr>
      <w:r w:rsidRPr="00834377">
        <w:t>TRANSPORT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transportu podano w STWiORB DM.00.00.00 „Wymagania ogólne”, pkt  4.</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Transport prefabrykowanych elementów może się odbywać po osiągnięciu przez beton 80% projektowej wytrzymałości, dowolnym środkiem transportu zaakceptowanym przez Inżyniera. Elementy prefabrykowane powinny być pakowane na paletach drewnianych i wiązane taśmą stalową. Do transportu powinny być układane poziomo, długością w kierunku jazdy.</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Z prefabrykatami  powinno być dostarczone zaświadczenie o wynikach przeprowadzonych badań, zawierające:</w:t>
      </w:r>
    </w:p>
    <w:p w:rsidR="00516AC5" w:rsidRPr="00834377" w:rsidRDefault="00516AC5" w:rsidP="00F51B9A">
      <w:pPr>
        <w:pStyle w:val="sstnromalny"/>
        <w:numPr>
          <w:ilvl w:val="0"/>
          <w:numId w:val="194"/>
        </w:numPr>
        <w:spacing w:line="264" w:lineRule="auto"/>
        <w:jc w:val="both"/>
        <w:rPr>
          <w:rFonts w:ascii="Arial" w:hAnsi="Arial" w:cs="Arial"/>
          <w:sz w:val="18"/>
        </w:rPr>
      </w:pPr>
      <w:r w:rsidRPr="00834377">
        <w:rPr>
          <w:rFonts w:ascii="Arial" w:hAnsi="Arial" w:cs="Arial"/>
          <w:sz w:val="18"/>
        </w:rPr>
        <w:t>nazwę i adres producenta,</w:t>
      </w:r>
    </w:p>
    <w:p w:rsidR="00516AC5" w:rsidRPr="00834377" w:rsidRDefault="00516AC5" w:rsidP="00F51B9A">
      <w:pPr>
        <w:pStyle w:val="sstnromalny"/>
        <w:numPr>
          <w:ilvl w:val="0"/>
          <w:numId w:val="194"/>
        </w:numPr>
        <w:spacing w:line="264" w:lineRule="auto"/>
        <w:jc w:val="both"/>
        <w:rPr>
          <w:rFonts w:ascii="Arial" w:hAnsi="Arial" w:cs="Arial"/>
          <w:sz w:val="18"/>
        </w:rPr>
      </w:pPr>
      <w:r w:rsidRPr="00834377">
        <w:rPr>
          <w:rFonts w:ascii="Arial" w:hAnsi="Arial" w:cs="Arial"/>
          <w:sz w:val="18"/>
        </w:rPr>
        <w:t>nazwę instytucji przeprowadzającej badania,</w:t>
      </w:r>
    </w:p>
    <w:p w:rsidR="00516AC5" w:rsidRPr="00834377" w:rsidRDefault="00516AC5" w:rsidP="00F51B9A">
      <w:pPr>
        <w:pStyle w:val="sstnromalny"/>
        <w:numPr>
          <w:ilvl w:val="0"/>
          <w:numId w:val="194"/>
        </w:numPr>
        <w:spacing w:line="264" w:lineRule="auto"/>
        <w:jc w:val="both"/>
        <w:rPr>
          <w:rFonts w:ascii="Arial" w:hAnsi="Arial" w:cs="Arial"/>
          <w:sz w:val="18"/>
        </w:rPr>
      </w:pPr>
      <w:r w:rsidRPr="00834377">
        <w:rPr>
          <w:rFonts w:ascii="Arial" w:hAnsi="Arial" w:cs="Arial"/>
          <w:sz w:val="18"/>
        </w:rPr>
        <w:t>datę pobrania próbek,</w:t>
      </w:r>
    </w:p>
    <w:p w:rsidR="00516AC5" w:rsidRPr="00834377" w:rsidRDefault="00516AC5" w:rsidP="00F51B9A">
      <w:pPr>
        <w:pStyle w:val="sstnromalny"/>
        <w:numPr>
          <w:ilvl w:val="0"/>
          <w:numId w:val="194"/>
        </w:numPr>
        <w:spacing w:line="264" w:lineRule="auto"/>
        <w:jc w:val="both"/>
        <w:rPr>
          <w:rFonts w:ascii="Arial" w:hAnsi="Arial" w:cs="Arial"/>
          <w:sz w:val="18"/>
        </w:rPr>
      </w:pPr>
      <w:r w:rsidRPr="00834377">
        <w:rPr>
          <w:rFonts w:ascii="Arial" w:hAnsi="Arial" w:cs="Arial"/>
          <w:sz w:val="18"/>
        </w:rPr>
        <w:t>sposób pobrania próbek,</w:t>
      </w:r>
    </w:p>
    <w:p w:rsidR="00516AC5" w:rsidRPr="00834377" w:rsidRDefault="00516AC5" w:rsidP="00F51B9A">
      <w:pPr>
        <w:pStyle w:val="sstnromalny"/>
        <w:numPr>
          <w:ilvl w:val="0"/>
          <w:numId w:val="194"/>
        </w:numPr>
        <w:spacing w:line="264" w:lineRule="auto"/>
        <w:jc w:val="both"/>
        <w:rPr>
          <w:rFonts w:ascii="Arial" w:hAnsi="Arial" w:cs="Arial"/>
          <w:sz w:val="18"/>
        </w:rPr>
      </w:pPr>
      <w:r w:rsidRPr="00834377">
        <w:rPr>
          <w:rFonts w:ascii="Arial" w:hAnsi="Arial" w:cs="Arial"/>
          <w:sz w:val="18"/>
        </w:rPr>
        <w:t>datę badań,</w:t>
      </w:r>
    </w:p>
    <w:p w:rsidR="00516AC5" w:rsidRPr="00834377" w:rsidRDefault="00516AC5" w:rsidP="00F51B9A">
      <w:pPr>
        <w:pStyle w:val="sstnromalny"/>
        <w:numPr>
          <w:ilvl w:val="0"/>
          <w:numId w:val="194"/>
        </w:numPr>
        <w:spacing w:line="264" w:lineRule="auto"/>
        <w:jc w:val="both"/>
        <w:rPr>
          <w:rFonts w:ascii="Arial" w:hAnsi="Arial" w:cs="Arial"/>
          <w:sz w:val="18"/>
        </w:rPr>
      </w:pPr>
      <w:r w:rsidRPr="00834377">
        <w:rPr>
          <w:rFonts w:ascii="Arial" w:hAnsi="Arial" w:cs="Arial"/>
          <w:sz w:val="18"/>
        </w:rPr>
        <w:t>wyniki badań.</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Prefabrykaty powinny być składowane na terenie dobrze odwodnionym.</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Materiały uszczelniające należy przewozić i składować w oryginalnych opakowaniach producenta, w pozycji stojącej. Transport opakowań z materiałami może się odbywać dowolnym środkiem transportu pod warunkiem zachowania warunków określonych przez producenta. Podczas transportu opakowania należy zabezpieczyć przed przesuwaniem i uszkodzeniem. Materiały należy składować w odpowiedniej (podanej przez producenta) temperaturze, chronić przed wpływem działania promieniowania cieplnego, nasłonecznieniem, zawilgoceniem i zamoczeniem. Należy przestrzegać terminu ważności produktu. Niespełnienie warunków przechowywania i transportu może spowodować utratę właściwości materiałów uszczelniających.</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Na każdym opakowaniu należy umieścić etykietę zawierającą co najmniej następujące dane:</w:t>
      </w:r>
    </w:p>
    <w:p w:rsidR="00516AC5" w:rsidRPr="00834377" w:rsidRDefault="00516AC5" w:rsidP="00F51B9A">
      <w:pPr>
        <w:pStyle w:val="sstnromalny"/>
        <w:numPr>
          <w:ilvl w:val="0"/>
          <w:numId w:val="195"/>
        </w:numPr>
        <w:spacing w:line="264" w:lineRule="auto"/>
        <w:jc w:val="both"/>
        <w:rPr>
          <w:rFonts w:ascii="Arial" w:hAnsi="Arial" w:cs="Arial"/>
          <w:sz w:val="18"/>
        </w:rPr>
      </w:pPr>
      <w:r w:rsidRPr="00834377">
        <w:rPr>
          <w:rFonts w:ascii="Arial" w:hAnsi="Arial" w:cs="Arial"/>
          <w:sz w:val="18"/>
        </w:rPr>
        <w:t>nazwę i adres producenta,</w:t>
      </w:r>
    </w:p>
    <w:p w:rsidR="00516AC5" w:rsidRPr="00834377" w:rsidRDefault="00516AC5" w:rsidP="00F51B9A">
      <w:pPr>
        <w:pStyle w:val="sstnromalny"/>
        <w:numPr>
          <w:ilvl w:val="0"/>
          <w:numId w:val="195"/>
        </w:numPr>
        <w:spacing w:line="264" w:lineRule="auto"/>
        <w:jc w:val="both"/>
        <w:rPr>
          <w:rFonts w:ascii="Arial" w:hAnsi="Arial" w:cs="Arial"/>
          <w:sz w:val="18"/>
        </w:rPr>
      </w:pPr>
      <w:r w:rsidRPr="00834377">
        <w:rPr>
          <w:rFonts w:ascii="Arial" w:hAnsi="Arial" w:cs="Arial"/>
          <w:sz w:val="18"/>
        </w:rPr>
        <w:t>nazwę wyrobu,</w:t>
      </w:r>
    </w:p>
    <w:p w:rsidR="00516AC5" w:rsidRPr="00834377" w:rsidRDefault="00516AC5" w:rsidP="00F51B9A">
      <w:pPr>
        <w:pStyle w:val="sstnromalny"/>
        <w:numPr>
          <w:ilvl w:val="0"/>
          <w:numId w:val="195"/>
        </w:numPr>
        <w:spacing w:line="264" w:lineRule="auto"/>
        <w:jc w:val="both"/>
        <w:rPr>
          <w:rFonts w:ascii="Arial" w:hAnsi="Arial" w:cs="Arial"/>
          <w:sz w:val="18"/>
        </w:rPr>
      </w:pPr>
      <w:r w:rsidRPr="00834377">
        <w:rPr>
          <w:rFonts w:ascii="Arial" w:hAnsi="Arial" w:cs="Arial"/>
          <w:sz w:val="18"/>
        </w:rPr>
        <w:t>oznakowanie,</w:t>
      </w:r>
    </w:p>
    <w:p w:rsidR="00516AC5" w:rsidRPr="00834377" w:rsidRDefault="00516AC5" w:rsidP="00F51B9A">
      <w:pPr>
        <w:pStyle w:val="sstnromalny"/>
        <w:numPr>
          <w:ilvl w:val="0"/>
          <w:numId w:val="195"/>
        </w:numPr>
        <w:spacing w:line="264" w:lineRule="auto"/>
        <w:jc w:val="both"/>
        <w:rPr>
          <w:rFonts w:ascii="Arial" w:hAnsi="Arial" w:cs="Arial"/>
          <w:sz w:val="18"/>
        </w:rPr>
      </w:pPr>
      <w:r w:rsidRPr="00834377">
        <w:rPr>
          <w:rFonts w:ascii="Arial" w:hAnsi="Arial" w:cs="Arial"/>
          <w:sz w:val="18"/>
        </w:rPr>
        <w:t>datę produkcji i okres przydatności do stosowania,</w:t>
      </w:r>
    </w:p>
    <w:p w:rsidR="00516AC5" w:rsidRPr="00834377" w:rsidRDefault="00516AC5" w:rsidP="00F51B9A">
      <w:pPr>
        <w:pStyle w:val="sstnromalny"/>
        <w:numPr>
          <w:ilvl w:val="0"/>
          <w:numId w:val="195"/>
        </w:numPr>
        <w:spacing w:line="264" w:lineRule="auto"/>
        <w:jc w:val="both"/>
        <w:rPr>
          <w:rFonts w:ascii="Arial" w:hAnsi="Arial" w:cs="Arial"/>
          <w:sz w:val="18"/>
        </w:rPr>
      </w:pPr>
      <w:r w:rsidRPr="00834377">
        <w:rPr>
          <w:rFonts w:ascii="Arial" w:hAnsi="Arial" w:cs="Arial"/>
          <w:sz w:val="18"/>
        </w:rPr>
        <w:t>masę netto,</w:t>
      </w:r>
    </w:p>
    <w:p w:rsidR="00516AC5" w:rsidRPr="00834377" w:rsidRDefault="00516AC5" w:rsidP="00F51B9A">
      <w:pPr>
        <w:pStyle w:val="sstnromalny"/>
        <w:numPr>
          <w:ilvl w:val="0"/>
          <w:numId w:val="195"/>
        </w:numPr>
        <w:spacing w:line="264" w:lineRule="auto"/>
        <w:jc w:val="both"/>
        <w:rPr>
          <w:rFonts w:ascii="Arial" w:hAnsi="Arial" w:cs="Arial"/>
          <w:sz w:val="18"/>
        </w:rPr>
      </w:pPr>
      <w:r w:rsidRPr="00834377">
        <w:rPr>
          <w:rFonts w:ascii="Arial" w:hAnsi="Arial" w:cs="Arial"/>
          <w:sz w:val="18"/>
        </w:rPr>
        <w:t>numer aprobaty technicznej lub PN,</w:t>
      </w:r>
    </w:p>
    <w:p w:rsidR="00516AC5" w:rsidRPr="00834377" w:rsidRDefault="00516AC5" w:rsidP="00F51B9A">
      <w:pPr>
        <w:pStyle w:val="sstnromalny"/>
        <w:numPr>
          <w:ilvl w:val="0"/>
          <w:numId w:val="195"/>
        </w:numPr>
        <w:spacing w:line="264" w:lineRule="auto"/>
        <w:jc w:val="both"/>
        <w:rPr>
          <w:rFonts w:ascii="Arial" w:hAnsi="Arial" w:cs="Arial"/>
          <w:sz w:val="18"/>
        </w:rPr>
      </w:pPr>
      <w:r w:rsidRPr="00834377">
        <w:rPr>
          <w:rFonts w:ascii="Arial" w:hAnsi="Arial" w:cs="Arial"/>
          <w:sz w:val="18"/>
        </w:rPr>
        <w:t>sposób przechowywania i stosowania materiałów i zachowania przy tym niezbędnych środków ostrożności, bhp i ochrony środowiska.</w:t>
      </w:r>
    </w:p>
    <w:p w:rsidR="00516AC5" w:rsidRPr="00834377" w:rsidRDefault="00516AC5" w:rsidP="00B15C57">
      <w:pPr>
        <w:pStyle w:val="StylSSTnagowek2Dolewej"/>
      </w:pPr>
      <w:r w:rsidRPr="00834377">
        <w:t>WYKONANIE ROBÓT</w:t>
      </w:r>
    </w:p>
    <w:p w:rsidR="00516AC5" w:rsidRPr="00834377" w:rsidRDefault="00516AC5" w:rsidP="00B15C57">
      <w:pPr>
        <w:pStyle w:val="SSTnag3"/>
      </w:pPr>
      <w:r w:rsidRPr="00834377">
        <w:t>Ogólne zasady wykonywania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wykonywania robót podano w STWiORB DM.00.00.00 „Wymagania ogólne”, pkt 5.</w:t>
      </w:r>
    </w:p>
    <w:p w:rsidR="00516AC5" w:rsidRPr="00834377" w:rsidRDefault="00516AC5" w:rsidP="00B15C57">
      <w:pPr>
        <w:pStyle w:val="SSTnag3"/>
      </w:pPr>
      <w:r w:rsidRPr="00834377">
        <w:t>Zasady wykonywania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Podstawowe czynności przy wykonywaniu robót obejmują:</w:t>
      </w:r>
    </w:p>
    <w:p w:rsidR="00516AC5" w:rsidRPr="00834377" w:rsidRDefault="00516AC5" w:rsidP="00F51B9A">
      <w:pPr>
        <w:pStyle w:val="sstnromalny"/>
        <w:numPr>
          <w:ilvl w:val="0"/>
          <w:numId w:val="196"/>
        </w:numPr>
        <w:spacing w:line="264" w:lineRule="auto"/>
        <w:jc w:val="both"/>
        <w:rPr>
          <w:rFonts w:ascii="Arial" w:hAnsi="Arial" w:cs="Arial"/>
          <w:sz w:val="18"/>
        </w:rPr>
      </w:pPr>
      <w:r w:rsidRPr="00834377">
        <w:rPr>
          <w:rFonts w:ascii="Arial" w:hAnsi="Arial" w:cs="Arial"/>
          <w:sz w:val="18"/>
        </w:rPr>
        <w:t>roboty przygotowawcze,</w:t>
      </w:r>
    </w:p>
    <w:p w:rsidR="00516AC5" w:rsidRPr="00834377" w:rsidRDefault="00516AC5" w:rsidP="00F51B9A">
      <w:pPr>
        <w:pStyle w:val="sstnromalny"/>
        <w:numPr>
          <w:ilvl w:val="0"/>
          <w:numId w:val="196"/>
        </w:numPr>
        <w:spacing w:line="264" w:lineRule="auto"/>
        <w:jc w:val="both"/>
        <w:rPr>
          <w:rFonts w:ascii="Arial" w:hAnsi="Arial" w:cs="Arial"/>
          <w:sz w:val="18"/>
        </w:rPr>
      </w:pPr>
      <w:r w:rsidRPr="00834377">
        <w:rPr>
          <w:rFonts w:ascii="Arial" w:hAnsi="Arial" w:cs="Arial"/>
          <w:sz w:val="18"/>
        </w:rPr>
        <w:t>montaż deski gzymsowej,</w:t>
      </w:r>
    </w:p>
    <w:p w:rsidR="00516AC5" w:rsidRPr="00834377" w:rsidRDefault="00516AC5" w:rsidP="00F51B9A">
      <w:pPr>
        <w:pStyle w:val="sstnromalny"/>
        <w:numPr>
          <w:ilvl w:val="0"/>
          <w:numId w:val="196"/>
        </w:numPr>
        <w:spacing w:line="264" w:lineRule="auto"/>
        <w:jc w:val="both"/>
        <w:rPr>
          <w:rFonts w:ascii="Arial" w:hAnsi="Arial" w:cs="Arial"/>
          <w:sz w:val="18"/>
        </w:rPr>
      </w:pPr>
      <w:r w:rsidRPr="00834377">
        <w:rPr>
          <w:rFonts w:ascii="Arial" w:hAnsi="Arial" w:cs="Arial"/>
          <w:sz w:val="18"/>
        </w:rPr>
        <w:t>wykonanie uszczelnień,</w:t>
      </w:r>
    </w:p>
    <w:p w:rsidR="00516AC5" w:rsidRPr="00834377" w:rsidRDefault="00516AC5" w:rsidP="00F51B9A">
      <w:pPr>
        <w:pStyle w:val="sstnromalny"/>
        <w:numPr>
          <w:ilvl w:val="0"/>
          <w:numId w:val="196"/>
        </w:numPr>
        <w:spacing w:line="264" w:lineRule="auto"/>
        <w:jc w:val="both"/>
        <w:rPr>
          <w:rFonts w:ascii="Arial" w:hAnsi="Arial" w:cs="Arial"/>
          <w:sz w:val="18"/>
        </w:rPr>
      </w:pPr>
      <w:r w:rsidRPr="00834377">
        <w:rPr>
          <w:rFonts w:ascii="Arial" w:hAnsi="Arial" w:cs="Arial"/>
          <w:sz w:val="18"/>
        </w:rPr>
        <w:t>roboty wykończeniowe.</w:t>
      </w:r>
    </w:p>
    <w:p w:rsidR="00516AC5" w:rsidRPr="00834377" w:rsidRDefault="00516AC5" w:rsidP="00B15C57">
      <w:pPr>
        <w:pStyle w:val="SSTnag3"/>
      </w:pPr>
      <w:r w:rsidRPr="00834377">
        <w:t>Roboty przygotowawcze</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robót należy:</w:t>
      </w:r>
    </w:p>
    <w:p w:rsidR="00516AC5" w:rsidRPr="00834377" w:rsidRDefault="00516AC5" w:rsidP="00F51B9A">
      <w:pPr>
        <w:pStyle w:val="sstnromalny"/>
        <w:numPr>
          <w:ilvl w:val="0"/>
          <w:numId w:val="197"/>
        </w:numPr>
        <w:spacing w:line="264" w:lineRule="auto"/>
        <w:jc w:val="both"/>
        <w:rPr>
          <w:rFonts w:ascii="Arial" w:hAnsi="Arial" w:cs="Arial"/>
          <w:sz w:val="18"/>
        </w:rPr>
      </w:pPr>
      <w:r w:rsidRPr="00834377">
        <w:rPr>
          <w:rFonts w:ascii="Arial" w:hAnsi="Arial" w:cs="Arial"/>
          <w:sz w:val="18"/>
        </w:rPr>
        <w:t>ustalić materiały niezbędne do wykonania robót,</w:t>
      </w:r>
    </w:p>
    <w:p w:rsidR="00516AC5" w:rsidRPr="00834377" w:rsidRDefault="00516AC5" w:rsidP="00F51B9A">
      <w:pPr>
        <w:pStyle w:val="sstnromalny"/>
        <w:numPr>
          <w:ilvl w:val="0"/>
          <w:numId w:val="197"/>
        </w:numPr>
        <w:spacing w:line="264" w:lineRule="auto"/>
        <w:jc w:val="both"/>
        <w:rPr>
          <w:rFonts w:ascii="Arial" w:hAnsi="Arial" w:cs="Arial"/>
          <w:sz w:val="18"/>
        </w:rPr>
      </w:pPr>
      <w:r w:rsidRPr="00834377">
        <w:rPr>
          <w:rFonts w:ascii="Arial" w:hAnsi="Arial" w:cs="Arial"/>
          <w:sz w:val="18"/>
        </w:rPr>
        <w:t>określić kolejność, sposób i termin wykonania robót.</w:t>
      </w:r>
    </w:p>
    <w:p w:rsidR="00516AC5" w:rsidRPr="00834377" w:rsidRDefault="00516AC5" w:rsidP="00B15C57">
      <w:pPr>
        <w:pStyle w:val="SSTnag3"/>
      </w:pPr>
      <w:r w:rsidRPr="00834377">
        <w:t>Montaż deski gzymsowej i wykonanie uszczelnień</w:t>
      </w:r>
    </w:p>
    <w:p w:rsidR="00516AC5" w:rsidRPr="00834377" w:rsidRDefault="00516AC5"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 xml:space="preserve">Prefabrykaty gzymsowe powinny zostać wykonane w wytwórni. Przed przystąpieniem do wbudowania prefabrykatu, Wykonawca przedstawi Inżynierowi atest producenta, potwierdzający zgodność z wymaganiami przedstawionymi w pkcie 2. </w:t>
      </w:r>
    </w:p>
    <w:p w:rsidR="00516AC5" w:rsidRPr="00834377" w:rsidRDefault="00516AC5"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 xml:space="preserve">Przed przystąpieniem, do montażu należy sprawdzić stan prefabrykatów. Zbrojenie wykonane w celu połączenia prefabrykatu z betonem wylewanym „na mokro” powinno być oczyszczone i wyprostowane. W trakcie montażu prefabrykatów, należy szczególną uwagę zwrócić na ich właściwe usytuowanie i zamocowanie (przyspawanie) wystających prętów do zbrojenia betonu wylewanego „na mokro”. W przypadku stosowania kitu  lub masy zalewowej jako uszczelnienia, należy w trakcie betonowania gzymsu pozostawić w konstrukcji listwę drewnianą, którą po stwardnieniu betonu należy usunąć i powstałą szczelinę wypełnić kitem. Przed ułożeniem kitu szczelinę należy dokładnie oczyścić np. przez przedmuchanie sprężonym powietrzem.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Wszystkie uszczelniane powierzchnie powinny być czyste, twarde, wolne od zanieczyszczeń olejami, smarami, wolne od pyłu cementowego i innych nie związanych z podłożem elementów. W tym celu należy oczyścić szczeliny mechaniczną szczotką stalową lub przez piaskowanie. Po oczyszczeniu, szczelinę należy odpylić sprężonym powietrzem. Ubytki w krawędziach szczeliny o głębokości przekraczającej 25 mm powinny być przed uszczelnieniem naprawione materiałami naprawczymi, dla których Wykonawca przedstawi  Polską Normę lub aprobatę techniczną. Jeżeli producent tego wymaga, powierzchnie należy zagruntować przed wypełnieniem szczeliny środkiem gruntującym, rekomendowanym przez producenta.</w:t>
      </w:r>
    </w:p>
    <w:p w:rsidR="00516AC5" w:rsidRPr="00834377" w:rsidRDefault="00516AC5" w:rsidP="00B15C57">
      <w:pPr>
        <w:pStyle w:val="StylSSTnagowek2Dolewej"/>
      </w:pPr>
      <w:r w:rsidRPr="00834377">
        <w:t>KONTROLA JAKOŚCI ROBÓT</w:t>
      </w:r>
    </w:p>
    <w:p w:rsidR="00516AC5" w:rsidRPr="00834377" w:rsidRDefault="00516AC5" w:rsidP="00B15C57">
      <w:pPr>
        <w:pStyle w:val="SSTnag3"/>
      </w:pPr>
      <w:r w:rsidRPr="00834377">
        <w:t>Ogólne zasady kontroli jakości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kontroli jakości robót podano w STWiORB DM.00.00.00  „Wymagania ogólne”, pkt 6.</w:t>
      </w:r>
    </w:p>
    <w:p w:rsidR="00516AC5" w:rsidRPr="00834377" w:rsidRDefault="00516AC5" w:rsidP="00B15C57">
      <w:pPr>
        <w:pStyle w:val="SSTnag3"/>
      </w:pPr>
      <w:r w:rsidRPr="00834377">
        <w:t>Badania przed przystąpieniem do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robót Wykonawca powinien:</w:t>
      </w:r>
    </w:p>
    <w:p w:rsidR="00516AC5" w:rsidRPr="00834377" w:rsidRDefault="00516AC5" w:rsidP="00F51B9A">
      <w:pPr>
        <w:pStyle w:val="sstnromalny"/>
        <w:numPr>
          <w:ilvl w:val="0"/>
          <w:numId w:val="198"/>
        </w:numPr>
        <w:spacing w:line="264" w:lineRule="auto"/>
        <w:jc w:val="both"/>
        <w:rPr>
          <w:rFonts w:ascii="Arial" w:hAnsi="Arial" w:cs="Arial"/>
          <w:sz w:val="18"/>
        </w:rPr>
      </w:pPr>
      <w:r w:rsidRPr="00834377">
        <w:rPr>
          <w:rFonts w:ascii="Arial" w:hAnsi="Arial" w:cs="Arial"/>
          <w:sz w:val="18"/>
        </w:rPr>
        <w:t>uzyskać wymagane dokumenty, dopuszczające wyroby budowlane do obrotu i powszechnego stosowania (certyfikaty zgodności, deklaracje zgodności, aprobaty techniczne, ew. badania materiałów wykonane przez dostawców itp.), potwierdzające zgodność materiałów z wymaganiami pktu 2 niniejszej specyfikacji,</w:t>
      </w:r>
    </w:p>
    <w:p w:rsidR="00516AC5" w:rsidRPr="00834377" w:rsidRDefault="00516AC5" w:rsidP="00F51B9A">
      <w:pPr>
        <w:pStyle w:val="sstnromalny"/>
        <w:numPr>
          <w:ilvl w:val="0"/>
          <w:numId w:val="198"/>
        </w:numPr>
        <w:spacing w:line="264" w:lineRule="auto"/>
        <w:jc w:val="both"/>
        <w:rPr>
          <w:rFonts w:ascii="Arial" w:hAnsi="Arial" w:cs="Arial"/>
          <w:sz w:val="18"/>
        </w:rPr>
      </w:pPr>
      <w:r w:rsidRPr="00834377">
        <w:rPr>
          <w:rFonts w:ascii="Arial" w:hAnsi="Arial" w:cs="Arial"/>
          <w:sz w:val="18"/>
        </w:rPr>
        <w:t>ew. wykonać własne badania właściwości materiałów przeznaczonych do wykonania robót, określone w pkcie 2 lub przez Inżyniera.</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Wszystkie dokumenty oraz wyniki badań Wykonawca przedstawi Inżynierowi do akceptacji.</w:t>
      </w:r>
    </w:p>
    <w:p w:rsidR="00516AC5" w:rsidRPr="00834377" w:rsidRDefault="00516AC5" w:rsidP="00B15C57">
      <w:pPr>
        <w:pStyle w:val="SSTnag3"/>
      </w:pPr>
      <w:r w:rsidRPr="00834377">
        <w:t>Kontrola materiałów</w:t>
      </w:r>
    </w:p>
    <w:p w:rsidR="00516AC5" w:rsidRPr="00834377" w:rsidRDefault="00516AC5" w:rsidP="00834377">
      <w:pPr>
        <w:pStyle w:val="sstnag4"/>
        <w:spacing w:line="264" w:lineRule="auto"/>
      </w:pPr>
      <w:r w:rsidRPr="00834377">
        <w:t>Kontrola elementów prefabrykowanych</w:t>
      </w:r>
    </w:p>
    <w:p w:rsidR="00516AC5" w:rsidRPr="00834377" w:rsidRDefault="00516AC5"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 xml:space="preserve">Materiały należy kontrolować na podstawie atestów i aprobat technicznych na zgodność z pktem 2 niniejszej STWiORB.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Właściwości polimerobetonu należy kontrolować na podstawie atestu producenta i porównanie ich z wymaganiami STWiORB, pkt 2.tablica 1. Dodatkowo należy sprawdzić wygląd zewnętrzny prefabrykatów na podstawie oględzin elementu, przez pomiar i policzenie uszkodzeń występujących na powierzchniach i krawędziach elementu oraz pomierzenie odchyłek od nominalnych kształtów.  Pomiary długości i głębokości uszkodzeń oraz odchyłek: wymiarów, prostoliniowości, skręcenia przekroju należy wykonać za pomocą przymiaru stalowego lub suwmiarki z dokładnością do 1 mm. Dopuszczalne odchyłki i wady powierzchni podano w pkcie 2., tablica 2. Należy skontrolować zbrojenie do zakotwienia prefabrykatu w betonie; pręty powinny być czyste i wyprostowane.   </w:t>
      </w:r>
    </w:p>
    <w:p w:rsidR="00516AC5" w:rsidRPr="00834377" w:rsidRDefault="00516AC5" w:rsidP="00834377">
      <w:pPr>
        <w:pStyle w:val="sstnag4"/>
        <w:spacing w:line="264" w:lineRule="auto"/>
      </w:pPr>
      <w:r w:rsidRPr="00834377">
        <w:t>Kontrola  materiałów uszczelniających</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Materiały uszczelniające należy kontrolować na podstawie  atestów producenta i porównanie ich właściwości z wymaganiami STWiORB pkt 2.3.</w:t>
      </w:r>
    </w:p>
    <w:p w:rsidR="00516AC5" w:rsidRPr="00834377" w:rsidRDefault="00516AC5" w:rsidP="00B15C57">
      <w:pPr>
        <w:pStyle w:val="SSTnag3"/>
      </w:pPr>
      <w:r w:rsidRPr="00834377">
        <w:t xml:space="preserve">Kontrola zamontowania prefabrykowanej deski gzymsowej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Sprawdzenie prawidłowości montażu prefabrykatów gzymsowych obejmuje:</w:t>
      </w:r>
    </w:p>
    <w:p w:rsidR="00516AC5" w:rsidRPr="00834377" w:rsidRDefault="00516AC5" w:rsidP="00F51B9A">
      <w:pPr>
        <w:pStyle w:val="sstnromalny"/>
        <w:numPr>
          <w:ilvl w:val="0"/>
          <w:numId w:val="199"/>
        </w:numPr>
        <w:spacing w:line="264" w:lineRule="auto"/>
        <w:jc w:val="both"/>
        <w:rPr>
          <w:rFonts w:ascii="Arial" w:hAnsi="Arial" w:cs="Arial"/>
          <w:sz w:val="18"/>
        </w:rPr>
      </w:pPr>
      <w:r w:rsidRPr="00834377">
        <w:rPr>
          <w:rFonts w:ascii="Arial" w:hAnsi="Arial" w:cs="Arial"/>
          <w:sz w:val="18"/>
        </w:rPr>
        <w:t>wizualną ocenę jakości robót,</w:t>
      </w:r>
    </w:p>
    <w:p w:rsidR="00516AC5" w:rsidRPr="00834377" w:rsidRDefault="00516AC5" w:rsidP="00F51B9A">
      <w:pPr>
        <w:pStyle w:val="sstnromalny"/>
        <w:numPr>
          <w:ilvl w:val="0"/>
          <w:numId w:val="199"/>
        </w:numPr>
        <w:spacing w:line="264" w:lineRule="auto"/>
        <w:jc w:val="both"/>
        <w:rPr>
          <w:rFonts w:ascii="Arial" w:hAnsi="Arial" w:cs="Arial"/>
          <w:sz w:val="18"/>
        </w:rPr>
      </w:pPr>
      <w:r w:rsidRPr="00834377">
        <w:rPr>
          <w:rFonts w:ascii="Arial" w:hAnsi="Arial" w:cs="Arial"/>
          <w:sz w:val="18"/>
        </w:rPr>
        <w:t>sprawdzenie szerokości spoin na zgodność z dokumentacją projektową; szerokość spoiny nie powinna różnić się od projektowanej o więcej niż 2 mm,</w:t>
      </w:r>
    </w:p>
    <w:p w:rsidR="00516AC5" w:rsidRPr="00834377" w:rsidRDefault="00516AC5" w:rsidP="00F51B9A">
      <w:pPr>
        <w:pStyle w:val="sstnromalny"/>
        <w:numPr>
          <w:ilvl w:val="0"/>
          <w:numId w:val="199"/>
        </w:numPr>
        <w:spacing w:line="264" w:lineRule="auto"/>
        <w:jc w:val="both"/>
        <w:rPr>
          <w:rFonts w:ascii="Arial" w:hAnsi="Arial" w:cs="Arial"/>
          <w:sz w:val="18"/>
        </w:rPr>
      </w:pPr>
      <w:r w:rsidRPr="00834377">
        <w:rPr>
          <w:rFonts w:ascii="Arial" w:hAnsi="Arial" w:cs="Arial"/>
          <w:sz w:val="18"/>
        </w:rPr>
        <w:t>sprawdzenie prostoliniowości ułożenia (odchylenia mierzone łatą o długości 4,0 m nie powinny być większe niż 2 mm),</w:t>
      </w:r>
    </w:p>
    <w:p w:rsidR="00516AC5" w:rsidRPr="00834377" w:rsidRDefault="00516AC5" w:rsidP="00F51B9A">
      <w:pPr>
        <w:pStyle w:val="sstnromalny"/>
        <w:numPr>
          <w:ilvl w:val="0"/>
          <w:numId w:val="199"/>
        </w:numPr>
        <w:spacing w:line="264" w:lineRule="auto"/>
        <w:jc w:val="both"/>
        <w:rPr>
          <w:rFonts w:ascii="Arial" w:hAnsi="Arial" w:cs="Arial"/>
          <w:sz w:val="18"/>
        </w:rPr>
      </w:pPr>
      <w:r w:rsidRPr="00834377">
        <w:rPr>
          <w:rFonts w:ascii="Arial" w:hAnsi="Arial" w:cs="Arial"/>
          <w:sz w:val="18"/>
        </w:rPr>
        <w:t>niwelacyjne sprawdzenie prawidłowości wysokościowego ułożenia (odchylenia rzędnych nie powinny przekraczać 2 mm),</w:t>
      </w:r>
    </w:p>
    <w:p w:rsidR="00516AC5" w:rsidRPr="00834377" w:rsidRDefault="00516AC5" w:rsidP="00F51B9A">
      <w:pPr>
        <w:pStyle w:val="sstnromalny"/>
        <w:numPr>
          <w:ilvl w:val="0"/>
          <w:numId w:val="199"/>
        </w:numPr>
        <w:spacing w:line="264" w:lineRule="auto"/>
        <w:jc w:val="both"/>
        <w:rPr>
          <w:rFonts w:ascii="Arial" w:hAnsi="Arial" w:cs="Arial"/>
          <w:sz w:val="18"/>
        </w:rPr>
      </w:pPr>
      <w:r w:rsidRPr="00834377">
        <w:rPr>
          <w:rFonts w:ascii="Arial" w:hAnsi="Arial" w:cs="Arial"/>
          <w:sz w:val="18"/>
        </w:rPr>
        <w:t>sprawdzenie wykonania uszczelnienia między deską gzymsową i płytą gzymsową.</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Przed wykonaniem uszczelnienia należy sprawdzić stan szczeliny, która powinna być czysta, odkurzona i sucha. Szczelina powinna być wypełniona materiałem uszczelniającym na pełną głębokość. </w:t>
      </w:r>
    </w:p>
    <w:p w:rsidR="00516AC5" w:rsidRPr="00834377" w:rsidRDefault="00516AC5" w:rsidP="00B15C57">
      <w:pPr>
        <w:pStyle w:val="StylSSTnagowek2Dolewej"/>
      </w:pPr>
      <w:r w:rsidRPr="00834377">
        <w:t>OBMIAR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Ogólne zasady obmiaru robót podano w STWiORB DM.00.00.00 „Wymagania ogólne”, pkt 7. </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Jednostką obmiarową  jest m (metr) gzymsu z desek prefabrykowanych.</w:t>
      </w:r>
    </w:p>
    <w:p w:rsidR="00516AC5" w:rsidRPr="00834377" w:rsidRDefault="00516AC5" w:rsidP="00B15C57">
      <w:pPr>
        <w:pStyle w:val="StylSSTnagowek2Dolewej"/>
      </w:pPr>
      <w:r w:rsidRPr="00834377">
        <w:t>ODBIÓR ROBÓT</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odbioru robót podano w STWiORB DM.00.00.00 „Wymagania ogólne”, pkt 8.</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Roboty uznaje się za wykonane zgodnie z dokumentacją projektową, STWiORB i wymaganiami Inżyniera, jeżeli wszystkie pomiary i badania z zachowaniem tolerancji wg punktu 6 dały wyniki pozytywne.</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Odbiorowi robót zanikających i ulegających zakryciu podlega przygotowanie prefabrykatu do zespolenia z betonem wykonywanym „na mokro” i przygotowanie szczelin do wypełnienia. Odbiór tych robót powinien być zgodny z wymaganiami STWiORB DM.00.00.00 „Wymagania ogólne” oraz niniejszej STWiORB.</w:t>
      </w:r>
    </w:p>
    <w:p w:rsidR="00516AC5" w:rsidRPr="00834377" w:rsidRDefault="00516AC5" w:rsidP="00B15C57">
      <w:pPr>
        <w:pStyle w:val="StylSSTnagowek2Dolewej"/>
      </w:pPr>
      <w:r w:rsidRPr="00834377">
        <w:t>PODSTAWA PŁATNOŚCI</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eastAsia="Arial Unicode MS" w:hAnsi="Arial" w:cs="Arial"/>
          <w:sz w:val="18"/>
        </w:rPr>
        <w:t>Ogólne ustalenia dotyczące podstawy płatności podano w STWiORB DM.00.00.00 „Wymagania ogólne”, pkt 9.</w:t>
      </w:r>
    </w:p>
    <w:p w:rsidR="00516AC5" w:rsidRPr="00834377" w:rsidRDefault="00516AC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Cena jednostkowa wykonania gzymsów prefabrykowanych z polimerobetonu obejmuje m.in.: </w:t>
      </w:r>
    </w:p>
    <w:p w:rsidR="00516AC5" w:rsidRPr="00834377" w:rsidRDefault="00516AC5" w:rsidP="00F51B9A">
      <w:pPr>
        <w:pStyle w:val="sstnromalny"/>
        <w:numPr>
          <w:ilvl w:val="0"/>
          <w:numId w:val="200"/>
        </w:numPr>
        <w:spacing w:line="264" w:lineRule="auto"/>
        <w:jc w:val="both"/>
        <w:rPr>
          <w:rFonts w:ascii="Arial" w:hAnsi="Arial" w:cs="Arial"/>
          <w:sz w:val="18"/>
        </w:rPr>
      </w:pPr>
      <w:r w:rsidRPr="00834377">
        <w:rPr>
          <w:rFonts w:ascii="Arial" w:hAnsi="Arial" w:cs="Arial"/>
          <w:sz w:val="18"/>
        </w:rPr>
        <w:t>prace pomiarowe i przygotowawcze,</w:t>
      </w:r>
    </w:p>
    <w:p w:rsidR="00516AC5" w:rsidRPr="00834377" w:rsidRDefault="00516AC5" w:rsidP="00F51B9A">
      <w:pPr>
        <w:pStyle w:val="sstnromalny"/>
        <w:numPr>
          <w:ilvl w:val="0"/>
          <w:numId w:val="200"/>
        </w:numPr>
        <w:spacing w:line="264" w:lineRule="auto"/>
        <w:jc w:val="both"/>
        <w:rPr>
          <w:rFonts w:ascii="Arial" w:hAnsi="Arial" w:cs="Arial"/>
          <w:sz w:val="18"/>
        </w:rPr>
      </w:pPr>
      <w:r w:rsidRPr="00834377">
        <w:rPr>
          <w:rFonts w:ascii="Arial" w:hAnsi="Arial" w:cs="Arial"/>
          <w:sz w:val="18"/>
        </w:rPr>
        <w:t>zakup, dostarczenie i składowanie materiałów i pozostałych środków produkcji,</w:t>
      </w:r>
    </w:p>
    <w:p w:rsidR="00516AC5" w:rsidRPr="00834377" w:rsidRDefault="00516AC5" w:rsidP="00F51B9A">
      <w:pPr>
        <w:pStyle w:val="sstnromalny"/>
        <w:numPr>
          <w:ilvl w:val="0"/>
          <w:numId w:val="200"/>
        </w:numPr>
        <w:spacing w:line="264" w:lineRule="auto"/>
        <w:jc w:val="both"/>
        <w:rPr>
          <w:rFonts w:ascii="Arial" w:hAnsi="Arial" w:cs="Arial"/>
          <w:sz w:val="18"/>
        </w:rPr>
      </w:pPr>
      <w:r w:rsidRPr="00834377">
        <w:rPr>
          <w:rFonts w:ascii="Arial" w:hAnsi="Arial" w:cs="Arial"/>
          <w:sz w:val="18"/>
        </w:rPr>
        <w:t>przygotowanie prefabrykatów do połączenia z betonem monolitycznym,</w:t>
      </w:r>
    </w:p>
    <w:p w:rsidR="00516AC5" w:rsidRPr="00834377" w:rsidRDefault="00516AC5" w:rsidP="00F51B9A">
      <w:pPr>
        <w:pStyle w:val="sstnromalny"/>
        <w:numPr>
          <w:ilvl w:val="0"/>
          <w:numId w:val="200"/>
        </w:numPr>
        <w:spacing w:line="264" w:lineRule="auto"/>
        <w:jc w:val="both"/>
        <w:rPr>
          <w:rFonts w:ascii="Arial" w:hAnsi="Arial" w:cs="Arial"/>
          <w:sz w:val="18"/>
        </w:rPr>
      </w:pPr>
      <w:r w:rsidRPr="00834377">
        <w:rPr>
          <w:rFonts w:ascii="Arial" w:hAnsi="Arial" w:cs="Arial"/>
          <w:sz w:val="18"/>
        </w:rPr>
        <w:t>zamontowanie prefabrykatów,</w:t>
      </w:r>
    </w:p>
    <w:p w:rsidR="00516AC5" w:rsidRPr="00834377" w:rsidRDefault="00516AC5" w:rsidP="00F51B9A">
      <w:pPr>
        <w:pStyle w:val="sstnromalny"/>
        <w:numPr>
          <w:ilvl w:val="0"/>
          <w:numId w:val="200"/>
        </w:numPr>
        <w:spacing w:line="264" w:lineRule="auto"/>
        <w:jc w:val="both"/>
        <w:rPr>
          <w:rFonts w:ascii="Arial" w:hAnsi="Arial" w:cs="Arial"/>
          <w:sz w:val="18"/>
        </w:rPr>
      </w:pPr>
      <w:r w:rsidRPr="00834377">
        <w:rPr>
          <w:rFonts w:ascii="Arial" w:hAnsi="Arial" w:cs="Arial"/>
          <w:sz w:val="18"/>
        </w:rPr>
        <w:t>uszczelnienie spoin,</w:t>
      </w:r>
    </w:p>
    <w:p w:rsidR="00516AC5" w:rsidRPr="00834377" w:rsidRDefault="00516AC5" w:rsidP="00F51B9A">
      <w:pPr>
        <w:pStyle w:val="sstnromalny"/>
        <w:numPr>
          <w:ilvl w:val="0"/>
          <w:numId w:val="200"/>
        </w:numPr>
        <w:spacing w:line="264" w:lineRule="auto"/>
        <w:jc w:val="both"/>
        <w:rPr>
          <w:rFonts w:ascii="Arial" w:hAnsi="Arial" w:cs="Arial"/>
          <w:sz w:val="18"/>
        </w:rPr>
      </w:pPr>
      <w:r w:rsidRPr="00834377">
        <w:rPr>
          <w:rFonts w:ascii="Arial" w:hAnsi="Arial" w:cs="Arial"/>
          <w:sz w:val="18"/>
        </w:rPr>
        <w:t>wykonanie badań,</w:t>
      </w:r>
    </w:p>
    <w:p w:rsidR="00516AC5" w:rsidRPr="00834377" w:rsidRDefault="00516AC5" w:rsidP="00F51B9A">
      <w:pPr>
        <w:pStyle w:val="sstnromalny"/>
        <w:numPr>
          <w:ilvl w:val="0"/>
          <w:numId w:val="200"/>
        </w:numPr>
        <w:spacing w:line="264" w:lineRule="auto"/>
        <w:jc w:val="both"/>
        <w:rPr>
          <w:rFonts w:ascii="Arial" w:hAnsi="Arial" w:cs="Arial"/>
          <w:sz w:val="18"/>
        </w:rPr>
      </w:pPr>
      <w:r w:rsidRPr="00834377">
        <w:rPr>
          <w:rFonts w:ascii="Arial" w:hAnsi="Arial" w:cs="Arial"/>
          <w:sz w:val="18"/>
        </w:rPr>
        <w:t>uporządkowanie terenu.</w:t>
      </w:r>
    </w:p>
    <w:p w:rsidR="00516AC5" w:rsidRPr="00834377" w:rsidRDefault="00516AC5" w:rsidP="00B15C57">
      <w:pPr>
        <w:pStyle w:val="StylSSTnagowek2Dolewej"/>
      </w:pPr>
      <w:r w:rsidRPr="00834377">
        <w:t>PRZEPISY ZWIĄZANE</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PN-EN 13369</w:t>
      </w:r>
      <w:r w:rsidRPr="00834377">
        <w:rPr>
          <w:rFonts w:ascii="Arial" w:hAnsi="Arial" w:cs="Arial"/>
          <w:sz w:val="18"/>
        </w:rPr>
        <w:tab/>
      </w:r>
      <w:r w:rsidRPr="00834377">
        <w:rPr>
          <w:rFonts w:ascii="Arial" w:hAnsi="Arial" w:cs="Arial"/>
          <w:sz w:val="18"/>
        </w:rPr>
        <w:tab/>
        <w:t>Wspólne wymagania dla prefabrykatów z betonu.</w:t>
      </w:r>
    </w:p>
    <w:p w:rsidR="00516AC5" w:rsidRPr="00834377" w:rsidRDefault="00516AC5" w:rsidP="00834377">
      <w:pPr>
        <w:pStyle w:val="sstnromalny"/>
        <w:spacing w:line="264" w:lineRule="auto"/>
        <w:ind w:left="2124" w:hanging="2124"/>
        <w:jc w:val="both"/>
        <w:rPr>
          <w:rFonts w:ascii="Arial" w:hAnsi="Arial" w:cs="Arial"/>
          <w:sz w:val="18"/>
        </w:rPr>
      </w:pPr>
      <w:r w:rsidRPr="00834377">
        <w:rPr>
          <w:rFonts w:ascii="Arial" w:hAnsi="Arial" w:cs="Arial"/>
          <w:sz w:val="18"/>
        </w:rPr>
        <w:t>PN-EN 12390-2</w:t>
      </w:r>
      <w:r w:rsidRPr="00834377">
        <w:rPr>
          <w:rFonts w:ascii="Arial" w:hAnsi="Arial" w:cs="Arial"/>
          <w:sz w:val="18"/>
        </w:rPr>
        <w:tab/>
        <w:t>Badanie betonu — Część 2: Wykonywanie i pielęgnacja próbek do badali wytrzymałościowych.</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 xml:space="preserve">PN-EN 12390-3 </w:t>
      </w:r>
      <w:r w:rsidRPr="00834377">
        <w:rPr>
          <w:rFonts w:ascii="Arial" w:hAnsi="Arial" w:cs="Arial"/>
          <w:sz w:val="18"/>
        </w:rPr>
        <w:tab/>
        <w:t>Badania betonu — Część 3: Wytrzymałość na ściskanie próbek do badania.</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 xml:space="preserve">PN-EN 12390-5 </w:t>
      </w:r>
      <w:r w:rsidRPr="00834377">
        <w:rPr>
          <w:rFonts w:ascii="Arial" w:hAnsi="Arial" w:cs="Arial"/>
          <w:sz w:val="18"/>
        </w:rPr>
        <w:tab/>
        <w:t>Badania betonu — Część 5: Wytrzymałość na zginanie próbek do badania.</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 xml:space="preserve">PN-EN 14157 </w:t>
      </w:r>
      <w:r w:rsidRPr="00834377">
        <w:rPr>
          <w:rFonts w:ascii="Arial" w:hAnsi="Arial" w:cs="Arial"/>
          <w:sz w:val="18"/>
        </w:rPr>
        <w:tab/>
      </w:r>
      <w:r w:rsidRPr="00834377">
        <w:rPr>
          <w:rFonts w:ascii="Arial" w:hAnsi="Arial" w:cs="Arial"/>
          <w:sz w:val="18"/>
        </w:rPr>
        <w:tab/>
        <w:t>Kamień naturalny — Oznaczanie odporności na ścieranie.</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Instrukcja ITB nr 194 – Wytyczne badania cech mechanicznych polimerobetonu na  próbkach wykonanych w formach, Warszawa, 1998</w:t>
      </w:r>
    </w:p>
    <w:p w:rsidR="00516AC5" w:rsidRPr="00834377" w:rsidRDefault="00516AC5"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PB/TB-1/23:2005-Badanie odporności betonu na działanie mrozu wg PN-88/B-06250</w:t>
      </w:r>
    </w:p>
    <w:p w:rsidR="00516AC5" w:rsidRPr="00834377" w:rsidRDefault="00516AC5" w:rsidP="00834377">
      <w:pPr>
        <w:pStyle w:val="sstnromalny"/>
        <w:spacing w:line="264" w:lineRule="auto"/>
        <w:ind w:firstLine="0"/>
        <w:jc w:val="both"/>
        <w:rPr>
          <w:rFonts w:ascii="Arial" w:hAnsi="Arial" w:cs="Arial"/>
          <w:sz w:val="18"/>
        </w:rPr>
      </w:pPr>
    </w:p>
    <w:p w:rsidR="00516AC5" w:rsidRPr="00834377" w:rsidRDefault="00516AC5" w:rsidP="00834377">
      <w:pPr>
        <w:pStyle w:val="sstnromalny"/>
        <w:spacing w:line="264" w:lineRule="auto"/>
        <w:ind w:firstLine="0"/>
        <w:jc w:val="both"/>
        <w:rPr>
          <w:rFonts w:ascii="Arial" w:hAnsi="Arial" w:cs="Arial"/>
          <w:sz w:val="18"/>
        </w:rPr>
      </w:pPr>
    </w:p>
    <w:p w:rsidR="00516AC5" w:rsidRPr="00834377" w:rsidRDefault="00516AC5" w:rsidP="00834377">
      <w:pPr>
        <w:spacing w:line="264" w:lineRule="auto"/>
        <w:ind w:left="426" w:firstLine="709"/>
        <w:rPr>
          <w:rFonts w:ascii="Arial" w:hAnsi="Arial" w:cs="Arial"/>
          <w:sz w:val="18"/>
          <w:szCs w:val="18"/>
        </w:rPr>
      </w:pPr>
    </w:p>
    <w:p w:rsidR="00516AC5" w:rsidRPr="00834377" w:rsidRDefault="00516AC5" w:rsidP="00834377">
      <w:pPr>
        <w:pStyle w:val="sstnromalny"/>
        <w:spacing w:line="264" w:lineRule="auto"/>
        <w:ind w:firstLine="0"/>
        <w:jc w:val="both"/>
        <w:rPr>
          <w:rFonts w:ascii="Arial" w:hAnsi="Arial" w:cs="Arial"/>
          <w:sz w:val="18"/>
        </w:rPr>
      </w:pPr>
    </w:p>
    <w:p w:rsidR="00516AC5" w:rsidRPr="00834377" w:rsidRDefault="00516AC5" w:rsidP="00834377">
      <w:pPr>
        <w:spacing w:line="264" w:lineRule="auto"/>
        <w:rPr>
          <w:rFonts w:ascii="Arial" w:hAnsi="Arial" w:cs="Arial"/>
          <w:sz w:val="18"/>
          <w:szCs w:val="18"/>
        </w:rPr>
      </w:pPr>
    </w:p>
    <w:p w:rsidR="00516AC5" w:rsidRPr="00834377" w:rsidRDefault="00516AC5" w:rsidP="00834377">
      <w:pPr>
        <w:spacing w:line="264" w:lineRule="auto"/>
        <w:rPr>
          <w:rFonts w:ascii="Arial" w:hAnsi="Arial" w:cs="Arial"/>
          <w:sz w:val="18"/>
          <w:szCs w:val="18"/>
        </w:rPr>
        <w:sectPr w:rsidR="00516AC5" w:rsidRPr="00834377" w:rsidSect="00516AC5">
          <w:footerReference w:type="even" r:id="rId34"/>
          <w:footerReference w:type="default" r:id="rId35"/>
          <w:headerReference w:type="first" r:id="rId36"/>
          <w:pgSz w:w="11906" w:h="16838" w:code="9"/>
          <w:pgMar w:top="1418" w:right="1134" w:bottom="1418" w:left="851" w:header="709" w:footer="709" w:gutter="567"/>
          <w:cols w:space="708"/>
          <w:docGrid w:linePitch="360"/>
        </w:sectPr>
      </w:pPr>
    </w:p>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 w:rsidR="00970654" w:rsidRDefault="00970654" w:rsidP="00970654">
      <w:pPr>
        <w:jc w:val="center"/>
      </w:pPr>
    </w:p>
    <w:p w:rsidR="00970654" w:rsidRDefault="00970654" w:rsidP="00970654">
      <w:pPr>
        <w:pStyle w:val="SSTnag1"/>
        <w:rPr>
          <w:rFonts w:ascii="Arial" w:hAnsi="Arial"/>
          <w:spacing w:val="-3"/>
          <w:sz w:val="18"/>
          <w:szCs w:val="18"/>
        </w:rPr>
      </w:pPr>
      <w:bookmarkStart w:id="20" w:name="_Toc79573878"/>
      <w:bookmarkStart w:id="21" w:name="_Toc80855373"/>
      <w:r w:rsidRPr="00EF2D1C">
        <w:t>M.13.0</w:t>
      </w:r>
      <w:r>
        <w:t>3</w:t>
      </w:r>
      <w:r w:rsidRPr="00EF2D1C">
        <w:t>.0</w:t>
      </w:r>
      <w:r>
        <w:t xml:space="preserve">2 </w:t>
      </w:r>
      <w:r w:rsidRPr="00157638">
        <w:t>MONTAŻ  PREFABRYKOWANYCH  BELEK  SPRĘŻONYCH</w:t>
      </w:r>
      <w:bookmarkEnd w:id="20"/>
      <w:bookmarkEnd w:id="21"/>
      <w:r w:rsidRPr="00A4466D">
        <w:t xml:space="preserve"> </w:t>
      </w:r>
      <w:r>
        <w:rPr>
          <w:rFonts w:ascii="Arial" w:hAnsi="Arial"/>
          <w:spacing w:val="-3"/>
          <w:sz w:val="18"/>
          <w:szCs w:val="18"/>
        </w:rPr>
        <w:br w:type="page"/>
      </w:r>
    </w:p>
    <w:p w:rsidR="00970654" w:rsidRPr="00693C5B" w:rsidRDefault="00970654" w:rsidP="00F51B9A">
      <w:pPr>
        <w:pStyle w:val="SSTnagowek2"/>
        <w:numPr>
          <w:ilvl w:val="1"/>
          <w:numId w:val="221"/>
        </w:numPr>
      </w:pPr>
      <w:r w:rsidRPr="00693C5B">
        <w:t xml:space="preserve">WSTĘP </w:t>
      </w:r>
    </w:p>
    <w:p w:rsidR="00970654" w:rsidRPr="00100704" w:rsidRDefault="00970654" w:rsidP="00B15C57">
      <w:pPr>
        <w:pStyle w:val="SSTnag3"/>
      </w:pPr>
      <w:r w:rsidRPr="00100704">
        <w:t xml:space="preserve">Przedmiot </w:t>
      </w:r>
      <w:r>
        <w:t>STWiORB</w:t>
      </w:r>
      <w:r w:rsidRPr="00100704">
        <w:t xml:space="preserve"> </w:t>
      </w:r>
    </w:p>
    <w:p w:rsidR="00970654" w:rsidRPr="00201D73" w:rsidRDefault="00970654" w:rsidP="00970654">
      <w:pPr>
        <w:spacing w:line="288" w:lineRule="auto"/>
        <w:ind w:firstLine="709"/>
        <w:rPr>
          <w:rFonts w:ascii="Arial" w:hAnsi="Arial" w:cs="Arial"/>
          <w:spacing w:val="10"/>
          <w:sz w:val="18"/>
          <w:szCs w:val="18"/>
        </w:rPr>
      </w:pPr>
      <w:r w:rsidRPr="00201D73">
        <w:rPr>
          <w:rFonts w:ascii="Arial" w:hAnsi="Arial" w:cs="Arial"/>
          <w:spacing w:val="10"/>
          <w:sz w:val="18"/>
          <w:szCs w:val="18"/>
        </w:rPr>
        <w:t xml:space="preserve">Przedmiotem niniejszych </w:t>
      </w:r>
      <w:r>
        <w:rPr>
          <w:rFonts w:ascii="Arial" w:hAnsi="Arial" w:cs="Arial"/>
          <w:spacing w:val="10"/>
          <w:sz w:val="18"/>
          <w:szCs w:val="18"/>
        </w:rPr>
        <w:t>STWiORB</w:t>
      </w:r>
      <w:r w:rsidRPr="00201D73">
        <w:rPr>
          <w:rFonts w:ascii="Arial" w:hAnsi="Arial" w:cs="Arial"/>
          <w:spacing w:val="10"/>
          <w:sz w:val="18"/>
          <w:szCs w:val="18"/>
        </w:rPr>
        <w:t xml:space="preserve"> są wymagania dotyczące wykonania i odbioru robót budowlanych związanych z wykonaniem </w:t>
      </w:r>
      <w:r>
        <w:rPr>
          <w:rFonts w:ascii="Arial" w:hAnsi="Arial" w:cs="Arial"/>
          <w:spacing w:val="10"/>
          <w:sz w:val="18"/>
          <w:szCs w:val="18"/>
        </w:rPr>
        <w:t>oraz montażem belek typu</w:t>
      </w:r>
      <w:r w:rsidR="002D759A">
        <w:rPr>
          <w:rFonts w:ascii="Arial" w:hAnsi="Arial" w:cs="Arial"/>
          <w:spacing w:val="10"/>
          <w:sz w:val="18"/>
          <w:szCs w:val="18"/>
        </w:rPr>
        <w:t xml:space="preserve"> DS.</w:t>
      </w:r>
      <w:r w:rsidR="002D759A">
        <w:rPr>
          <w:rFonts w:ascii="Arial" w:hAnsi="Arial" w:cs="Arial"/>
          <w:b/>
          <w:sz w:val="18"/>
        </w:rPr>
        <w:t xml:space="preserve"> </w:t>
      </w:r>
      <w:r w:rsidR="002D759A" w:rsidRPr="00834377">
        <w:rPr>
          <w:rFonts w:ascii="Arial" w:hAnsi="Arial" w:cs="Arial"/>
          <w:sz w:val="18"/>
        </w:rPr>
        <w:t xml:space="preserve">dla zadania pn. </w:t>
      </w:r>
      <w:r w:rsidR="002D759A" w:rsidRPr="00834377">
        <w:rPr>
          <w:rFonts w:ascii="Arial" w:hAnsi="Arial" w:cs="Arial"/>
          <w:b/>
          <w:sz w:val="18"/>
        </w:rPr>
        <w:t>„</w:t>
      </w:r>
      <w:r w:rsidR="002D759A">
        <w:rPr>
          <w:rFonts w:ascii="Arial" w:hAnsi="Arial" w:cs="Arial"/>
          <w:b/>
          <w:sz w:val="18"/>
        </w:rPr>
        <w:t>Przebudowa mostu w ciągu drogi gminnej nr 150213W na ul. Chrzanowskiej w Chrzanowie Dużym gmina Grodzisk Mazowiecki</w:t>
      </w:r>
      <w:r w:rsidR="002D759A" w:rsidRPr="00834377">
        <w:rPr>
          <w:rFonts w:ascii="Arial" w:hAnsi="Arial" w:cs="Arial"/>
          <w:b/>
          <w:sz w:val="18"/>
        </w:rPr>
        <w:t>”</w:t>
      </w:r>
      <w:r w:rsidR="002D759A">
        <w:rPr>
          <w:rFonts w:ascii="Arial" w:hAnsi="Arial" w:cs="Arial"/>
          <w:b/>
          <w:sz w:val="18"/>
        </w:rPr>
        <w:t>.</w:t>
      </w:r>
    </w:p>
    <w:p w:rsidR="00970654" w:rsidRPr="00201D73" w:rsidRDefault="00970654" w:rsidP="00B15C57">
      <w:pPr>
        <w:pStyle w:val="SSTnag3"/>
      </w:pPr>
      <w:r w:rsidRPr="00201D73">
        <w:t xml:space="preserve">Zakres stosowania </w:t>
      </w:r>
      <w:r>
        <w:t>STWiORB</w:t>
      </w:r>
    </w:p>
    <w:p w:rsidR="00970654" w:rsidRPr="00201D73" w:rsidRDefault="00970654" w:rsidP="00970654">
      <w:pPr>
        <w:spacing w:line="288" w:lineRule="auto"/>
        <w:ind w:firstLine="720"/>
        <w:rPr>
          <w:rFonts w:ascii="Arial" w:hAnsi="Arial" w:cs="Arial"/>
          <w:spacing w:val="10"/>
          <w:sz w:val="18"/>
          <w:szCs w:val="18"/>
        </w:rPr>
      </w:pPr>
      <w:r w:rsidRPr="00201D73">
        <w:rPr>
          <w:rFonts w:ascii="Arial" w:hAnsi="Arial" w:cs="Arial"/>
          <w:spacing w:val="10"/>
          <w:sz w:val="18"/>
          <w:szCs w:val="18"/>
        </w:rPr>
        <w:t xml:space="preserve">Wymagania dotyczące wykonania i odbioru robót budowlanych są stosowane jako dokument przetargowy i kontraktowy przy zlecaniu i realizacji robót wymienionych w pkt.1.1. </w:t>
      </w:r>
    </w:p>
    <w:p w:rsidR="00970654" w:rsidRPr="00201D73" w:rsidRDefault="00970654" w:rsidP="00B15C57">
      <w:pPr>
        <w:pStyle w:val="SSTnag3"/>
      </w:pPr>
      <w:r w:rsidRPr="00201D73">
        <w:t xml:space="preserve">Zakres robót objętych </w:t>
      </w:r>
      <w:r>
        <w:t>STWiORB</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Ustalenia zawarte w niniejszej specyfikacji  dotyczą zasad prowadzenia robót związanych z montażem  strunobetonowych belek sprężonych typu „</w:t>
      </w:r>
      <w:r w:rsidR="00B70937">
        <w:rPr>
          <w:rFonts w:ascii="Arial" w:hAnsi="Arial" w:cs="Arial"/>
          <w:sz w:val="18"/>
          <w:szCs w:val="18"/>
        </w:rPr>
        <w:t>DS</w:t>
      </w:r>
      <w:r w:rsidRPr="00157638">
        <w:rPr>
          <w:rFonts w:ascii="Arial" w:hAnsi="Arial" w:cs="Arial"/>
          <w:sz w:val="18"/>
          <w:szCs w:val="18"/>
        </w:rPr>
        <w:t xml:space="preserve">” na drogowych obiektach inżynierskich.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Roboty obejmują: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zakup belek wykonanych w wytwórni zgodnie z dokumentacją projektową,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transport belek z miejsca zakupu na plac budowy,</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montaż podpór tymczasowych (rusztowań) i rusztowań bocznych podwieszonych,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montaż belek ze środka transportowego na podpory tymczasowe lub – ze względów organizacyjnych – z miejsca składowania na budowie,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zakup i montaż płyt żelbetowych stanowiących deskowanie tracone.</w:t>
      </w:r>
    </w:p>
    <w:p w:rsidR="00970654" w:rsidRPr="00157638" w:rsidRDefault="00970654" w:rsidP="00B15C57">
      <w:pPr>
        <w:pStyle w:val="SSTnag3"/>
      </w:pPr>
      <w:r w:rsidRPr="00157638">
        <w:t>Określenia podstawowe</w:t>
      </w:r>
    </w:p>
    <w:p w:rsidR="00970654" w:rsidRPr="00157638" w:rsidRDefault="00970654" w:rsidP="00970654">
      <w:pPr>
        <w:ind w:left="709" w:hanging="709"/>
        <w:rPr>
          <w:rFonts w:ascii="Arial" w:hAnsi="Arial" w:cs="Arial"/>
          <w:sz w:val="18"/>
          <w:szCs w:val="18"/>
        </w:rPr>
      </w:pPr>
      <w:r w:rsidRPr="00157638">
        <w:rPr>
          <w:rFonts w:ascii="Arial" w:hAnsi="Arial" w:cs="Arial"/>
          <w:sz w:val="18"/>
          <w:szCs w:val="18"/>
        </w:rPr>
        <w:t xml:space="preserve">1.4.1. </w:t>
      </w:r>
      <w:r w:rsidRPr="00157638">
        <w:rPr>
          <w:rFonts w:ascii="Arial" w:hAnsi="Arial" w:cs="Arial"/>
          <w:sz w:val="18"/>
          <w:szCs w:val="18"/>
        </w:rPr>
        <w:tab/>
        <w:t>Element prefabrykowany – element z betonu formowany i dojrzewający poza miejscem ostatecznego wbudowania.</w:t>
      </w:r>
      <w:r w:rsidRPr="00157638">
        <w:rPr>
          <w:rFonts w:ascii="Arial" w:hAnsi="Arial" w:cs="Arial"/>
          <w:sz w:val="18"/>
          <w:szCs w:val="18"/>
        </w:rPr>
        <w:tab/>
      </w:r>
    </w:p>
    <w:p w:rsidR="00970654" w:rsidRPr="00157638" w:rsidRDefault="00970654" w:rsidP="00970654">
      <w:pPr>
        <w:ind w:left="709" w:hanging="709"/>
        <w:rPr>
          <w:rFonts w:ascii="Arial" w:hAnsi="Arial" w:cs="Arial"/>
          <w:sz w:val="18"/>
          <w:szCs w:val="18"/>
        </w:rPr>
      </w:pPr>
      <w:r w:rsidRPr="00157638">
        <w:rPr>
          <w:rFonts w:ascii="Arial" w:hAnsi="Arial" w:cs="Arial"/>
          <w:sz w:val="18"/>
          <w:szCs w:val="18"/>
        </w:rPr>
        <w:t xml:space="preserve">1.4.2.  </w:t>
      </w:r>
      <w:r w:rsidRPr="00157638">
        <w:rPr>
          <w:rFonts w:ascii="Arial" w:hAnsi="Arial" w:cs="Arial"/>
          <w:sz w:val="18"/>
          <w:szCs w:val="18"/>
        </w:rPr>
        <w:tab/>
        <w:t>Cięgna sprężające – druty, sploty, liny lub pręty pojedyncze oraz ich wiązki ze stali o wysokiej wytrzymałości, służące do wywołania sił sprężających (ściskających).</w:t>
      </w:r>
    </w:p>
    <w:p w:rsidR="00970654" w:rsidRPr="00157638" w:rsidRDefault="00970654" w:rsidP="00970654">
      <w:pPr>
        <w:ind w:left="709" w:hanging="709"/>
        <w:rPr>
          <w:rFonts w:ascii="Arial" w:hAnsi="Arial" w:cs="Arial"/>
          <w:sz w:val="18"/>
          <w:szCs w:val="18"/>
        </w:rPr>
      </w:pPr>
      <w:r w:rsidRPr="00157638">
        <w:rPr>
          <w:rFonts w:ascii="Arial" w:hAnsi="Arial" w:cs="Arial"/>
          <w:sz w:val="18"/>
          <w:szCs w:val="18"/>
        </w:rPr>
        <w:t xml:space="preserve">1.4.3. </w:t>
      </w:r>
      <w:r w:rsidRPr="00157638">
        <w:rPr>
          <w:rFonts w:ascii="Arial" w:hAnsi="Arial" w:cs="Arial"/>
          <w:sz w:val="18"/>
          <w:szCs w:val="18"/>
        </w:rPr>
        <w:tab/>
        <w:t>Konstrukcje strunobetonowe – konstrukcje z betonu sprężone za pomocą drutów lub splotów naprężonych przed betonowaniem, w których przekazywanie sił sprężających z cięgien na beton dokonuje się głównie przez przyczepność.</w:t>
      </w:r>
    </w:p>
    <w:p w:rsidR="00970654" w:rsidRPr="00157638" w:rsidRDefault="00970654" w:rsidP="00970654">
      <w:pPr>
        <w:ind w:left="709" w:hanging="709"/>
        <w:rPr>
          <w:rFonts w:ascii="Arial" w:hAnsi="Arial" w:cs="Arial"/>
          <w:sz w:val="18"/>
          <w:szCs w:val="18"/>
        </w:rPr>
      </w:pPr>
      <w:r w:rsidRPr="00157638">
        <w:rPr>
          <w:rFonts w:ascii="Arial" w:hAnsi="Arial" w:cs="Arial"/>
          <w:sz w:val="18"/>
          <w:szCs w:val="18"/>
        </w:rPr>
        <w:t xml:space="preserve">1.4.4. </w:t>
      </w:r>
      <w:r w:rsidRPr="00157638">
        <w:rPr>
          <w:rFonts w:ascii="Arial" w:hAnsi="Arial" w:cs="Arial"/>
          <w:sz w:val="18"/>
          <w:szCs w:val="18"/>
        </w:rPr>
        <w:tab/>
        <w:t xml:space="preserve">Pozostałe określenia podstawowe są zgodne z obowiązującymi, odpowiednimi polskimi normami i z definicjami podanymi w SST DM.00.00.00 „Wymagania ogólne” pkt 1.4.  </w:t>
      </w:r>
    </w:p>
    <w:p w:rsidR="00970654" w:rsidRPr="00157638" w:rsidRDefault="00970654" w:rsidP="00B15C57">
      <w:pPr>
        <w:pStyle w:val="SSTnag3"/>
      </w:pPr>
      <w:r w:rsidRPr="00157638">
        <w:t>Ogólne wymagania dotyczące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ab/>
        <w:t>Ogólne wymagania dotyczące robót podano w SST DM.00.00.00 „Wymagania ogólne”, pkt 1.5.</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Dla betonu konstrukcyjnego stosowanego w belkach prefabrykowanych w drogowych obiektach inżynierskich powinny być spełnione wymagania podane w Rozporządzeniu Ministra Transportu i Gospodarki Morskiej z dnia 30 maja 2000 r. w sprawie warunków technicznych, jakim powinny odpowiadać drogowe obiekty inżynierskie i ich usytuowanie.</w:t>
      </w:r>
    </w:p>
    <w:p w:rsidR="00970654" w:rsidRPr="00157638" w:rsidRDefault="00970654" w:rsidP="00B15C57">
      <w:pPr>
        <w:pStyle w:val="SSTnagowek2"/>
      </w:pPr>
      <w:r w:rsidRPr="00157638">
        <w:t>Materiały</w:t>
      </w:r>
    </w:p>
    <w:p w:rsidR="00970654" w:rsidRPr="00157638" w:rsidRDefault="00970654" w:rsidP="00B15C57">
      <w:pPr>
        <w:pStyle w:val="SSTnag3"/>
      </w:pPr>
      <w:r w:rsidRPr="00157638">
        <w:t>Ogólne wymagania dotyczące materiałów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Ogólne wymagania dotyczące materiałów, ich pozyskiwania i składowania, podano w SST DM.00.00.00 „Wymagania ogólne” pkt 2.</w:t>
      </w:r>
    </w:p>
    <w:p w:rsidR="00970654" w:rsidRPr="00157638" w:rsidRDefault="00970654" w:rsidP="00970654">
      <w:pPr>
        <w:ind w:firstLine="709"/>
        <w:rPr>
          <w:rFonts w:ascii="Arial" w:hAnsi="Arial" w:cs="Arial"/>
          <w:sz w:val="18"/>
          <w:szCs w:val="18"/>
        </w:rPr>
      </w:pPr>
      <w:bookmarkStart w:id="22" w:name="_Toc148850527"/>
      <w:r w:rsidRPr="00157638">
        <w:rPr>
          <w:rFonts w:ascii="Arial" w:hAnsi="Arial" w:cs="Arial"/>
          <w:sz w:val="18"/>
          <w:szCs w:val="18"/>
        </w:rPr>
        <w:t xml:space="preserve">Za jakość wykonywanych belek odpowiedzialny jest Wykonawca, który jest zobowiązany do prowadzenia stałej i skutecznej kontroli technicznej, oraz do przestrzegania przepisów obowiązujących w zakresie jakości materiałów wyjściowych i prawidłowego wykonywania poszczególnych robót. Wykonawca przedstawi Inżynierowi do zatwierdzenia wytwórcę prefabrykatów (wytwórnię). </w:t>
      </w:r>
    </w:p>
    <w:p w:rsidR="00970654" w:rsidRPr="00157638" w:rsidRDefault="00970654" w:rsidP="00B15C57">
      <w:pPr>
        <w:pStyle w:val="SSTnag3"/>
      </w:pPr>
      <w:r w:rsidRPr="00157638">
        <w:t>Prefabrykaty strunobetonowe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Niniejsza SST dotyczy montażu belek:</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typu </w:t>
      </w:r>
      <w:r w:rsidR="002D759A">
        <w:rPr>
          <w:rFonts w:ascii="Arial" w:hAnsi="Arial" w:cs="Arial"/>
          <w:sz w:val="18"/>
          <w:szCs w:val="18"/>
        </w:rPr>
        <w:t>DS6 i DS9.</w:t>
      </w:r>
      <w:r w:rsidRPr="00157638">
        <w:rPr>
          <w:rFonts w:ascii="Arial" w:hAnsi="Arial" w:cs="Arial"/>
          <w:sz w:val="18"/>
          <w:szCs w:val="18"/>
        </w:rPr>
        <w:t xml:space="preserve">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Belki powinny zostać wykonane zgodnie z katalogiem „Mosty drogowe. Zespolone mosty płytowe z belek strunobetonowych”, z modyfikacjami wprowadzonymi w dokumentacji projektowej. Zgodnie z katalogiem, belki powinny być wykonane z betonu klasy B50 (C40/50), sprężone za pomocą lin o charakterystycznej wytrzymałości na rozciąganie 1860 MPa.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Belki powinny być wykonane w wytwórni zgodnie z  dokumentacją projektową. Przed przystąpieniem do wbudowania prefabrykatu, Wykonawca przedstawi PZJ  i ZKP.</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Ukształtowanie końcówek belek oraz rozmieszczenie otworów dla wprowadzenia wpustów i sączków należy wykonać w wytwórni, zgodnie z dokumentacją projektową.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Materiały stosowane do produkcji belek prefabrykowanych powinny spełniać wymagania:</w:t>
      </w:r>
    </w:p>
    <w:p w:rsidR="00970654" w:rsidRPr="00157638" w:rsidRDefault="00970654" w:rsidP="00970654">
      <w:pPr>
        <w:ind w:firstLine="709"/>
        <w:rPr>
          <w:rFonts w:ascii="Arial" w:hAnsi="Arial" w:cs="Arial"/>
          <w:sz w:val="18"/>
          <w:szCs w:val="18"/>
          <w:lang w:val="en-US"/>
        </w:rPr>
      </w:pPr>
      <w:r w:rsidRPr="00157638">
        <w:rPr>
          <w:rFonts w:ascii="Arial" w:hAnsi="Arial" w:cs="Arial"/>
          <w:sz w:val="18"/>
          <w:szCs w:val="18"/>
          <w:lang w:val="en-US"/>
        </w:rPr>
        <w:t xml:space="preserve">a)   beton – wg SST M–13.01.00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 stal zbrojeniowa – wg SST M–12.01.03,</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  stal sprężająca powinna spełniać wymagania podane w normie PN–S–10042:1991. Zakotwienia, techniki sprężania, montaż cięgien powinny spełniać wymagania podane w PN–S–10040:1999.</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Producent ma przedstawić deklaracje właściwi użytkowych zgodnie z poniższymi wymaganiami:</w:t>
      </w:r>
    </w:p>
    <w:p w:rsidR="00970654" w:rsidRPr="00157638" w:rsidRDefault="00970654" w:rsidP="00970654">
      <w:pPr>
        <w:ind w:firstLine="709"/>
        <w:rPr>
          <w:rFonts w:ascii="Arial" w:hAnsi="Arial" w:cs="Arial"/>
          <w:sz w:val="18"/>
          <w:szCs w:val="18"/>
        </w:rPr>
      </w:pPr>
    </w:p>
    <w:tbl>
      <w:tblPr>
        <w:tblStyle w:val="Tabela-Siatka"/>
        <w:tblW w:w="0" w:type="auto"/>
        <w:jc w:val="center"/>
        <w:tblLook w:val="01E0" w:firstRow="1" w:lastRow="1" w:firstColumn="1" w:lastColumn="1" w:noHBand="0" w:noVBand="0"/>
      </w:tblPr>
      <w:tblGrid>
        <w:gridCol w:w="3648"/>
        <w:gridCol w:w="3649"/>
      </w:tblGrid>
      <w:tr w:rsidR="00970654" w:rsidRPr="00157638" w:rsidTr="00970654">
        <w:trPr>
          <w:trHeight w:val="343"/>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Zasadnicze charakterystyki</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Właściwości użytkowe</w:t>
            </w:r>
          </w:p>
        </w:tc>
      </w:tr>
      <w:tr w:rsidR="00970654" w:rsidRPr="00157638" w:rsidTr="00970654">
        <w:trPr>
          <w:trHeight w:val="432"/>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 xml:space="preserve">Wytrzymałość na ściskanie </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min. C40/50</w:t>
            </w:r>
          </w:p>
        </w:tc>
      </w:tr>
      <w:tr w:rsidR="00970654" w:rsidRPr="006B7635" w:rsidTr="00970654">
        <w:trPr>
          <w:trHeight w:val="787"/>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p>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Wytrzymałość na rozciąganie i granica plastyczności  dla stali</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Stal zbrojeniowa:</w:t>
            </w:r>
          </w:p>
          <w:p w:rsidR="00970654" w:rsidRPr="00157638" w:rsidRDefault="00970654" w:rsidP="00970654">
            <w:pPr>
              <w:autoSpaceDE w:val="0"/>
              <w:autoSpaceDN w:val="0"/>
              <w:adjustRightInd w:val="0"/>
              <w:jc w:val="center"/>
              <w:rPr>
                <w:rFonts w:ascii="Arial" w:hAnsi="Arial" w:cs="Arial"/>
                <w:sz w:val="18"/>
                <w:szCs w:val="18"/>
                <w:vertAlign w:val="superscript"/>
              </w:rPr>
            </w:pPr>
            <w:r w:rsidRPr="00157638">
              <w:rPr>
                <w:rFonts w:ascii="Arial" w:hAnsi="Arial" w:cs="Arial"/>
                <w:sz w:val="18"/>
                <w:szCs w:val="18"/>
              </w:rPr>
              <w:t>f</w:t>
            </w:r>
            <w:r w:rsidRPr="00157638">
              <w:rPr>
                <w:rFonts w:ascii="Arial" w:hAnsi="Arial" w:cs="Arial"/>
                <w:sz w:val="18"/>
                <w:szCs w:val="18"/>
                <w:vertAlign w:val="subscript"/>
              </w:rPr>
              <w:t xml:space="preserve"> tk </w:t>
            </w:r>
            <w:r w:rsidRPr="00157638">
              <w:rPr>
                <w:rFonts w:ascii="Arial" w:hAnsi="Arial" w:cs="Arial"/>
                <w:sz w:val="18"/>
                <w:szCs w:val="18"/>
              </w:rPr>
              <w:t>= 550 N/mm</w:t>
            </w:r>
            <w:r w:rsidRPr="00157638">
              <w:rPr>
                <w:rFonts w:ascii="Arial" w:hAnsi="Arial" w:cs="Arial"/>
                <w:sz w:val="18"/>
                <w:szCs w:val="18"/>
                <w:vertAlign w:val="superscript"/>
              </w:rPr>
              <w:t>2</w:t>
            </w:r>
          </w:p>
          <w:p w:rsidR="00970654" w:rsidRPr="00157638" w:rsidRDefault="00970654" w:rsidP="00970654">
            <w:pPr>
              <w:autoSpaceDE w:val="0"/>
              <w:autoSpaceDN w:val="0"/>
              <w:adjustRightInd w:val="0"/>
              <w:jc w:val="center"/>
              <w:rPr>
                <w:rFonts w:ascii="Arial" w:hAnsi="Arial" w:cs="Arial"/>
                <w:sz w:val="18"/>
                <w:szCs w:val="18"/>
                <w:vertAlign w:val="superscript"/>
              </w:rPr>
            </w:pPr>
            <w:r w:rsidRPr="00157638">
              <w:rPr>
                <w:rFonts w:ascii="Arial" w:hAnsi="Arial" w:cs="Arial"/>
                <w:sz w:val="18"/>
                <w:szCs w:val="18"/>
              </w:rPr>
              <w:t>f</w:t>
            </w:r>
            <w:r w:rsidRPr="00157638">
              <w:rPr>
                <w:rFonts w:ascii="Arial" w:hAnsi="Arial" w:cs="Arial"/>
                <w:sz w:val="18"/>
                <w:szCs w:val="18"/>
                <w:vertAlign w:val="subscript"/>
              </w:rPr>
              <w:t xml:space="preserve"> yk </w:t>
            </w:r>
            <w:r w:rsidRPr="00157638">
              <w:rPr>
                <w:rFonts w:ascii="Arial" w:hAnsi="Arial" w:cs="Arial"/>
                <w:sz w:val="18"/>
                <w:szCs w:val="18"/>
              </w:rPr>
              <w:t>= 500 N/mm</w:t>
            </w:r>
            <w:r w:rsidRPr="00157638">
              <w:rPr>
                <w:rFonts w:ascii="Arial" w:hAnsi="Arial" w:cs="Arial"/>
                <w:sz w:val="18"/>
                <w:szCs w:val="18"/>
                <w:vertAlign w:val="superscript"/>
              </w:rPr>
              <w:t>2</w:t>
            </w:r>
          </w:p>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Stal sprężająca:</w:t>
            </w:r>
          </w:p>
          <w:p w:rsidR="00970654" w:rsidRPr="00157638" w:rsidRDefault="00970654" w:rsidP="00970654">
            <w:pPr>
              <w:autoSpaceDE w:val="0"/>
              <w:autoSpaceDN w:val="0"/>
              <w:adjustRightInd w:val="0"/>
              <w:jc w:val="center"/>
              <w:rPr>
                <w:rFonts w:ascii="Arial" w:hAnsi="Arial" w:cs="Arial"/>
                <w:sz w:val="18"/>
                <w:szCs w:val="18"/>
                <w:vertAlign w:val="superscript"/>
                <w:lang w:val="en-US"/>
              </w:rPr>
            </w:pPr>
            <w:r w:rsidRPr="00157638">
              <w:rPr>
                <w:rFonts w:ascii="Arial" w:hAnsi="Arial" w:cs="Arial"/>
                <w:sz w:val="18"/>
                <w:szCs w:val="18"/>
                <w:lang w:val="en-US"/>
              </w:rPr>
              <w:t>f</w:t>
            </w:r>
            <w:r w:rsidRPr="00157638">
              <w:rPr>
                <w:rFonts w:ascii="Arial" w:hAnsi="Arial" w:cs="Arial"/>
                <w:sz w:val="18"/>
                <w:szCs w:val="18"/>
                <w:vertAlign w:val="subscript"/>
                <w:lang w:val="en-US"/>
              </w:rPr>
              <w:t xml:space="preserve"> pk </w:t>
            </w:r>
            <w:r w:rsidRPr="00157638">
              <w:rPr>
                <w:rFonts w:ascii="Arial" w:hAnsi="Arial" w:cs="Arial"/>
                <w:sz w:val="18"/>
                <w:szCs w:val="18"/>
                <w:lang w:val="en-US"/>
              </w:rPr>
              <w:t>= 1860 N/mm</w:t>
            </w:r>
            <w:r w:rsidRPr="00157638">
              <w:rPr>
                <w:rFonts w:ascii="Arial" w:hAnsi="Arial" w:cs="Arial"/>
                <w:sz w:val="18"/>
                <w:szCs w:val="18"/>
                <w:vertAlign w:val="superscript"/>
                <w:lang w:val="en-US"/>
              </w:rPr>
              <w:t>2</w:t>
            </w:r>
          </w:p>
          <w:p w:rsidR="00970654" w:rsidRPr="00157638" w:rsidRDefault="00970654" w:rsidP="00970654">
            <w:pPr>
              <w:autoSpaceDE w:val="0"/>
              <w:autoSpaceDN w:val="0"/>
              <w:adjustRightInd w:val="0"/>
              <w:jc w:val="center"/>
              <w:rPr>
                <w:rFonts w:ascii="Arial" w:hAnsi="Arial" w:cs="Arial"/>
                <w:sz w:val="18"/>
                <w:szCs w:val="18"/>
                <w:lang w:val="en-US"/>
              </w:rPr>
            </w:pPr>
            <w:r w:rsidRPr="00157638">
              <w:rPr>
                <w:rFonts w:ascii="Arial" w:hAnsi="Arial" w:cs="Arial"/>
                <w:sz w:val="18"/>
                <w:szCs w:val="18"/>
                <w:lang w:val="en-US"/>
              </w:rPr>
              <w:t>f</w:t>
            </w:r>
            <w:r w:rsidRPr="00157638">
              <w:rPr>
                <w:rFonts w:ascii="Arial" w:hAnsi="Arial" w:cs="Arial"/>
                <w:sz w:val="18"/>
                <w:szCs w:val="18"/>
                <w:vertAlign w:val="subscript"/>
                <w:lang w:val="en-US"/>
              </w:rPr>
              <w:t xml:space="preserve"> p0,1k </w:t>
            </w:r>
            <w:r w:rsidRPr="00157638">
              <w:rPr>
                <w:rFonts w:ascii="Arial" w:hAnsi="Arial" w:cs="Arial"/>
                <w:sz w:val="18"/>
                <w:szCs w:val="18"/>
                <w:lang w:val="en-US"/>
              </w:rPr>
              <w:t>= 1640 N/mm</w:t>
            </w:r>
            <w:r w:rsidRPr="00157638">
              <w:rPr>
                <w:rFonts w:ascii="Arial" w:hAnsi="Arial" w:cs="Arial"/>
                <w:sz w:val="18"/>
                <w:szCs w:val="18"/>
                <w:vertAlign w:val="superscript"/>
                <w:lang w:val="en-US"/>
              </w:rPr>
              <w:t>2</w:t>
            </w:r>
          </w:p>
        </w:tc>
      </w:tr>
      <w:tr w:rsidR="00970654" w:rsidRPr="00157638" w:rsidTr="00970654">
        <w:trPr>
          <w:trHeight w:val="393"/>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Wytrzymałość mechaniczna (obliczana)</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Klasa obciążenia – A oraz Stanag 150</w:t>
            </w:r>
          </w:p>
        </w:tc>
      </w:tr>
      <w:tr w:rsidR="00970654" w:rsidRPr="00157638" w:rsidTr="00970654">
        <w:trPr>
          <w:trHeight w:val="272"/>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Odporność na działanie ognia</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NPD</w:t>
            </w:r>
          </w:p>
        </w:tc>
      </w:tr>
      <w:tr w:rsidR="00970654" w:rsidRPr="00157638" w:rsidTr="00970654">
        <w:trPr>
          <w:trHeight w:val="418"/>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Trwałość z uwagi na korozję</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Klasa ekspozycji – XC4, XF4</w:t>
            </w:r>
          </w:p>
          <w:p w:rsidR="00970654" w:rsidRPr="00157638" w:rsidRDefault="00970654" w:rsidP="00970654">
            <w:pPr>
              <w:rPr>
                <w:rFonts w:ascii="Arial" w:hAnsi="Arial" w:cs="Arial"/>
                <w:sz w:val="18"/>
                <w:szCs w:val="18"/>
              </w:rPr>
            </w:pPr>
            <w:r w:rsidRPr="00157638">
              <w:rPr>
                <w:rFonts w:ascii="Arial" w:hAnsi="Arial" w:cs="Arial"/>
                <w:sz w:val="18"/>
                <w:szCs w:val="18"/>
              </w:rPr>
              <w:t xml:space="preserve">       Zawartość chlorków – Cl </w:t>
            </w:r>
            <w:r w:rsidRPr="00157638">
              <w:rPr>
                <w:rFonts w:ascii="Arial" w:hAnsi="Arial" w:cs="Arial"/>
                <w:sz w:val="18"/>
                <w:szCs w:val="18"/>
                <w:vertAlign w:val="subscript"/>
              </w:rPr>
              <w:t>0,2</w:t>
            </w:r>
          </w:p>
        </w:tc>
      </w:tr>
      <w:tr w:rsidR="00970654" w:rsidRPr="00157638" w:rsidTr="00970654">
        <w:trPr>
          <w:trHeight w:val="537"/>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Trwałość z uwagi na cykle zamrażanie - rozmrażanie</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Wg dokumentacji projektowej,</w:t>
            </w:r>
          </w:p>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Klasa F150 wg PN-88/B-06250</w:t>
            </w:r>
          </w:p>
        </w:tc>
      </w:tr>
      <w:tr w:rsidR="00970654" w:rsidRPr="00157638" w:rsidTr="00970654">
        <w:trPr>
          <w:trHeight w:val="787"/>
          <w:jc w:val="center"/>
        </w:trPr>
        <w:tc>
          <w:tcPr>
            <w:tcW w:w="3648" w:type="dxa"/>
          </w:tcPr>
          <w:p w:rsidR="00970654" w:rsidRPr="00157638" w:rsidRDefault="00970654" w:rsidP="00970654">
            <w:pPr>
              <w:autoSpaceDE w:val="0"/>
              <w:autoSpaceDN w:val="0"/>
              <w:adjustRightInd w:val="0"/>
              <w:jc w:val="center"/>
              <w:rPr>
                <w:rFonts w:ascii="Arial" w:hAnsi="Arial" w:cs="Arial"/>
                <w:sz w:val="18"/>
                <w:szCs w:val="18"/>
              </w:rPr>
            </w:pPr>
          </w:p>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Uszczegółowienie</w:t>
            </w:r>
          </w:p>
        </w:tc>
        <w:tc>
          <w:tcPr>
            <w:tcW w:w="3649" w:type="dxa"/>
          </w:tcPr>
          <w:p w:rsidR="00970654" w:rsidRPr="00157638" w:rsidRDefault="00970654" w:rsidP="00970654">
            <w:pPr>
              <w:autoSpaceDE w:val="0"/>
              <w:autoSpaceDN w:val="0"/>
              <w:adjustRightInd w:val="0"/>
              <w:jc w:val="center"/>
              <w:rPr>
                <w:rFonts w:ascii="Arial" w:hAnsi="Arial" w:cs="Arial"/>
                <w:sz w:val="18"/>
                <w:szCs w:val="18"/>
              </w:rPr>
            </w:pPr>
            <w:r w:rsidRPr="00157638">
              <w:rPr>
                <w:rFonts w:ascii="Arial" w:hAnsi="Arial" w:cs="Arial"/>
                <w:sz w:val="18"/>
                <w:szCs w:val="18"/>
              </w:rPr>
              <w:t>Właściwości geometryczne: zgodne z dokumentacją techniczną.</w:t>
            </w:r>
          </w:p>
        </w:tc>
      </w:tr>
    </w:tbl>
    <w:p w:rsidR="00970654" w:rsidRDefault="00970654" w:rsidP="00970654">
      <w:pPr>
        <w:ind w:firstLine="709"/>
        <w:rPr>
          <w:rFonts w:ascii="Arial" w:hAnsi="Arial" w:cs="Arial"/>
          <w:sz w:val="18"/>
          <w:szCs w:val="18"/>
        </w:rPr>
      </w:pPr>
    </w:p>
    <w:p w:rsidR="00970654" w:rsidRDefault="00970654" w:rsidP="00970654">
      <w:pPr>
        <w:ind w:firstLine="709"/>
        <w:rPr>
          <w:rFonts w:ascii="Arial" w:hAnsi="Arial" w:cs="Arial"/>
          <w:sz w:val="18"/>
          <w:szCs w:val="18"/>
        </w:rPr>
      </w:pP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Belki prefabrykowane należy  wykonać zgodnie z dokumentacją projektową i katalogami. Producent belek musi dysponować prawem do wykonywania belek danego typu i musi wydać oświadczenie, że zapewniono zgodność wyrobu z dokumentacją projektową oraz z odpowiednimi przepisami. </w:t>
      </w:r>
    </w:p>
    <w:p w:rsidR="00970654" w:rsidRPr="00157638" w:rsidRDefault="00970654" w:rsidP="00B15C57">
      <w:pPr>
        <w:pStyle w:val="SSTnagowek2"/>
      </w:pPr>
      <w:r w:rsidRPr="00157638">
        <w:t xml:space="preserve"> Sprzęt</w:t>
      </w:r>
      <w:bookmarkEnd w:id="22"/>
    </w:p>
    <w:p w:rsidR="00970654" w:rsidRPr="00157638" w:rsidRDefault="00970654" w:rsidP="00970654">
      <w:pPr>
        <w:ind w:firstLine="709"/>
        <w:rPr>
          <w:rFonts w:ascii="Arial" w:hAnsi="Arial" w:cs="Arial"/>
          <w:sz w:val="18"/>
          <w:szCs w:val="18"/>
        </w:rPr>
      </w:pPr>
      <w:r w:rsidRPr="00157638">
        <w:rPr>
          <w:rFonts w:ascii="Arial" w:hAnsi="Arial" w:cs="Arial"/>
          <w:sz w:val="18"/>
          <w:szCs w:val="18"/>
        </w:rPr>
        <w:t>Ogólne wymagania dotyczące sprzętu podano w SST DM.00.00.00 „Wymagania ogólne”, pkt 3.</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Sprzęt do wykonania robót musi uzyskać akceptację Inżyniera.</w:t>
      </w:r>
    </w:p>
    <w:p w:rsidR="00970654" w:rsidRPr="00157638" w:rsidRDefault="00970654" w:rsidP="00970654">
      <w:pPr>
        <w:ind w:firstLine="709"/>
        <w:rPr>
          <w:rFonts w:ascii="Arial" w:hAnsi="Arial" w:cs="Arial"/>
          <w:sz w:val="18"/>
          <w:szCs w:val="18"/>
        </w:rPr>
      </w:pPr>
      <w:bookmarkStart w:id="23" w:name="_Toc148850528"/>
      <w:r w:rsidRPr="00157638">
        <w:rPr>
          <w:rFonts w:ascii="Arial" w:hAnsi="Arial" w:cs="Arial"/>
          <w:sz w:val="18"/>
          <w:szCs w:val="18"/>
        </w:rPr>
        <w:t>Do montażu i przeładunku prefabrykatów należy stosować dźwigi samochodowe o udźwigu i wysięgu odpowiadającym terenowym warunkom montażu i przeładunku oraz ciężarowi montowanych elementów. Odpowiadające tym warunkom dźwigi wymagają utwardzonej powierzchni placu montażowego oraz drogi dojazdowej. Do montażu belek konieczne są rusztowania – tymczasowe podpory, wymagające utwardzonego podłoża.</w:t>
      </w:r>
    </w:p>
    <w:p w:rsidR="00970654" w:rsidRPr="00157638" w:rsidRDefault="00970654" w:rsidP="00B15C57">
      <w:pPr>
        <w:pStyle w:val="SSTnagowek2"/>
      </w:pPr>
      <w:r w:rsidRPr="00157638">
        <w:t>Transport</w:t>
      </w:r>
      <w:bookmarkEnd w:id="23"/>
    </w:p>
    <w:p w:rsidR="00970654" w:rsidRPr="00157638" w:rsidRDefault="00970654" w:rsidP="00970654">
      <w:pPr>
        <w:ind w:firstLine="709"/>
        <w:rPr>
          <w:rFonts w:ascii="Arial" w:hAnsi="Arial" w:cs="Arial"/>
          <w:sz w:val="18"/>
          <w:szCs w:val="18"/>
        </w:rPr>
      </w:pPr>
      <w:r w:rsidRPr="00157638">
        <w:rPr>
          <w:rFonts w:ascii="Arial" w:hAnsi="Arial" w:cs="Arial"/>
          <w:sz w:val="18"/>
          <w:szCs w:val="18"/>
        </w:rPr>
        <w:t>Ogólne wymagania dotyczące transportu podano w SST DM.00.00.00 „Wymagania ogólne”, pkt  4.</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Przy transporcie prefabrykatów należy przestrzegać następujących zasad:</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elementy można transportować po osiągnięciu przez beton co najmniej 80% wytrzymałości projektowej,</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składowanie elementów na wolnym powietrzu w przypadku spadku temperatury poniżej 0°C jest dopuszczalne tylko po osiągnięciu przez beton pełniej mrozoodporności,</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podczas przestawiania elementów, ich transportu, montażu i ponownego ustawienia niedopuszczalne są uderzenia i wstrząsy mogące spowodować mechaniczne uszkodzenia krawędzi,</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podczas przenoszenia prefabrykat powinien być zawieszony na wystających z niego hakach przewidzianych w dokumentacji projektowej,</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podczas składowania prefabrykatów należy zwrócić szczególną uwagę na zabezpieczenie wystającego zbrojenia przed pogięciem,</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podczas składowania belka powinna być podparta na krawędziakach drewnianych podłożonych tak, aby nie wywołać w prefabrykatach nieprzewidzianych w dokumentacji projektowej momentów zginających – punkty podparcia powinny być określone na podstawie dokumentacji projektowej,</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w miejscu podparcia dolna płaszczyzna stopki dolnej powinna przylegać do krawędziaka drewnianego na całej szerokości półki,</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belki powinny być składowane w pozycji poziomej, niedopuszczalne jest ustawienie belki w pozycji pochyłej poprzecznie z powodu możliwości przewrócenia i zniszczenia belki,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belki należy zabezpieczyć przed przewróceniem,</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podczas przestawiania belek, ich transportu i ponownego ustawiania niedopuszczalne są uderzenia i wstrząsy mogące spowodować mechaniczne uszkodzenia krawędzi betonu i betonu wokół wystających prętów zbrojeniowych,</w:t>
      </w:r>
    </w:p>
    <w:p w:rsidR="00970654" w:rsidRPr="00157638" w:rsidRDefault="00970654" w:rsidP="00970654">
      <w:pPr>
        <w:ind w:left="708" w:firstLine="1"/>
        <w:rPr>
          <w:rFonts w:ascii="Arial" w:hAnsi="Arial" w:cs="Arial"/>
          <w:sz w:val="18"/>
          <w:szCs w:val="18"/>
        </w:rPr>
      </w:pPr>
      <w:r w:rsidRPr="00157638">
        <w:rPr>
          <w:rFonts w:ascii="Arial" w:hAnsi="Arial" w:cs="Arial"/>
          <w:sz w:val="18"/>
          <w:szCs w:val="18"/>
        </w:rPr>
        <w:t xml:space="preserve">–           prefabrykaty nie powinny być składowane dłużej niż 90 dni od momentu produkcji do momentu wbudowania (chyba, że dokumentacja projektowa podaje inaczej), w przypadku składowania dłuższego niż miesiąc należy stosować zadaszenia,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belki powinny być składowane w warunkach wysokiej wilgotności względnej.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Elementy prefabrykowane powinny mieć trwałe oznakowanie zawierające dane: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dane identyfikacyjne producenta,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dane identyfikacyjne miejsca produkcji,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numer identyfikacyjny wyrobu,</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datę rozformowania,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masę elementu,</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strzałkę wygięcia.</w:t>
      </w:r>
    </w:p>
    <w:p w:rsidR="00970654" w:rsidRPr="00157638" w:rsidRDefault="00970654" w:rsidP="00B15C57">
      <w:pPr>
        <w:pStyle w:val="SSTnagowek2"/>
      </w:pPr>
      <w:r w:rsidRPr="00157638">
        <w:t>Wykonanie robót</w:t>
      </w:r>
    </w:p>
    <w:p w:rsidR="00970654" w:rsidRPr="00157638" w:rsidRDefault="00970654" w:rsidP="00B15C57">
      <w:pPr>
        <w:pStyle w:val="SSTnag3"/>
      </w:pPr>
      <w:r w:rsidRPr="00157638">
        <w:t>Ogólne zasady wykonywania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Ogólne zasady wykonywania robót podano w SST DM.00.00.00 „Wymagania ogólne”, pkt 5. </w:t>
      </w:r>
    </w:p>
    <w:p w:rsidR="00970654" w:rsidRPr="00157638" w:rsidRDefault="00970654" w:rsidP="00B15C57">
      <w:pPr>
        <w:pStyle w:val="SSTnag3"/>
      </w:pPr>
      <w:r w:rsidRPr="00157638">
        <w:t>Zalecenia ogólne</w:t>
      </w:r>
    </w:p>
    <w:p w:rsidR="00970654" w:rsidRPr="00157638" w:rsidRDefault="00970654" w:rsidP="00970654">
      <w:pPr>
        <w:rPr>
          <w:rFonts w:ascii="Arial" w:hAnsi="Arial" w:cs="Arial"/>
          <w:sz w:val="18"/>
          <w:szCs w:val="18"/>
        </w:rPr>
      </w:pPr>
      <w:r w:rsidRPr="00157638">
        <w:rPr>
          <w:rFonts w:ascii="Arial" w:hAnsi="Arial" w:cs="Arial"/>
          <w:sz w:val="18"/>
          <w:szCs w:val="18"/>
        </w:rPr>
        <w:t>5.2.1. Zgodność wykonywania robót z dokumentacją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Sposób wykonania robót powinien być zgodny z dokumentacją projektową,  SST oraz dokumentacją technologiczną dostarczoną przez Wykonawcę i zatwierdzoną przez Inżyniera.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Dokumentacja technologiczna robót powinna określać:</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rodzaj zastosowanego sprzętu do montażu prefabrykatów i utwardzenia podłoża,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projekt podpór tymczasowych (rusztowań) oraz rusztowań bocznych i utwardzenia podłoża,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sposób montażu prefabrykatów,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projekt pomostów roboczych,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zapewnienie bezpieczeństwa w okresie wykonywania robót.</w:t>
      </w:r>
    </w:p>
    <w:p w:rsidR="00970654" w:rsidRPr="00157638" w:rsidRDefault="00970654" w:rsidP="00970654">
      <w:pPr>
        <w:rPr>
          <w:rFonts w:ascii="Arial" w:hAnsi="Arial" w:cs="Arial"/>
          <w:sz w:val="18"/>
          <w:szCs w:val="18"/>
        </w:rPr>
      </w:pPr>
      <w:r w:rsidRPr="00157638">
        <w:rPr>
          <w:rFonts w:ascii="Arial" w:hAnsi="Arial" w:cs="Arial"/>
          <w:sz w:val="18"/>
          <w:szCs w:val="18"/>
        </w:rPr>
        <w:t>5.2.2. Zakres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Podstawowe czynności przy wykonywaniu robót obejmują: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1.     roboty przygotowawcze,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2.     montaż prefabrykatów,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3.     uszczelnienie styków,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4.     roboty wykończeniowe.</w:t>
      </w:r>
    </w:p>
    <w:p w:rsidR="00970654" w:rsidRPr="00157638" w:rsidRDefault="00970654" w:rsidP="00B15C57">
      <w:pPr>
        <w:pStyle w:val="SSTnag3"/>
      </w:pPr>
      <w:r w:rsidRPr="00157638">
        <w:t>Roboty przygotowawcze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Przed przystąpieniem do montażu prefabrykatów należy wykonać następujące obiekty pomocnicze: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drogi dojazdowe o nawierzchni utwardzonej,</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drogi i place montażowe,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podpory tymczasowe,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składowiska belek (możliwie jak najbliżej miejsca montażu).</w:t>
      </w:r>
    </w:p>
    <w:p w:rsidR="00970654" w:rsidRPr="00157638" w:rsidRDefault="00970654" w:rsidP="00B15C57">
      <w:pPr>
        <w:pStyle w:val="SSTnag3"/>
      </w:pPr>
      <w:r w:rsidRPr="00157638">
        <w:t>Montaż prefabrykatów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Elementy prefabrykowane należy odbierać w miejscu ich produkcji.  Belki powinny być przedmiotem odbioru w zakresie zgodności z dokumentacją projektową, atestów kontroli jakości, spełnienia tolerancji wymiarowych oraz braku uszkodzeń i defektów widocznych dyskwalifikujących oraz uniemożliwiających montaż.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Montaż prefabrykatów powinien się odbywać zgodnie z projektem technologicznym robót opracowanym przez Wykonawcę wg pktu 5.2.1 i zatwierdzonym przez Inżyniera.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Przed przystąpieniem do montażu należy sprawdzić sprawność sprzętu montażowego i stan belek. Zbrojenie poprzeczne wykonane w celu polepszenia skuteczności współpracy belki z nadbetonem powinno być wyprostowane i oczyszczone. Z powierzchni stykających się w zespoleniu z płytą pomostu należy usunąć szkliwo i oczyścić powierzchnię styku, oraz uszorskieć.</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W trakcie montażu należy zwrócić uwagę na prawidłowe oparcie belek na zabetonowanych częściowo poprzecznicach lub ew. na konstrukcji wsporczej – odległość podparcia powinna być zgodna z dokumentacją projektową. Sąsiadujące ze sobą belki powinny być tak dobierane, aby miały zbliżone strzałki (dopuszczalne odchyłki pionowych strzałek wygięcia dźwigarów nie powinny przekraczać </w:t>
      </w:r>
      <w:r w:rsidRPr="00157638">
        <w:rPr>
          <w:rFonts w:ascii="Arial" w:hAnsi="Arial" w:cs="Arial"/>
          <w:sz w:val="18"/>
          <w:szCs w:val="18"/>
        </w:rPr>
        <w:sym w:font="Symbol" w:char="F0B1"/>
      </w:r>
      <w:r w:rsidRPr="00157638">
        <w:rPr>
          <w:rFonts w:ascii="Arial" w:hAnsi="Arial" w:cs="Arial"/>
          <w:sz w:val="18"/>
          <w:szCs w:val="18"/>
        </w:rPr>
        <w:t xml:space="preserve"> 10 mm na każde 10 m długości elementu) oraz aby ich wiek nie różnił się więcej niż o 14 dni. W czasie montażu belek szczególną uwagę należy zwrócić na ich prawidłowe usytuowanie i właściwe zamocowanie zbrojenia łącznikowego belek do zbrojenia nadbetonu.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Przed przystąpieniem do betonowania płyty pomostu powierzchnie prefabrykatów, na których będzie układany nadbeton należy oczyścić wodą pod ciśnieniem lub sprężonym powietrzem, i ewentualnie dodatkowo zwilżyć wodą. Szczeliny między belkami w przęsłach należy przed wylaniem nadbetonu uszczelnić. Sposób uszczelnienia Wykonawca przedstawi do uzgodnienia Inżynierowi. Wykonawca może zastosować inną metodę zakrycia szczelin po uzyskaniu zgody Inżyniera, pod warunkiem uzyskania estetycznego wyglądu połączeń w spodzie płyty pomostu.</w:t>
      </w:r>
    </w:p>
    <w:p w:rsidR="00970654" w:rsidRPr="00157638" w:rsidRDefault="00970654" w:rsidP="00B15C57">
      <w:pPr>
        <w:pStyle w:val="SSTnag3"/>
      </w:pPr>
      <w:r w:rsidRPr="00157638">
        <w:t>Roboty wykończeniowe</w:t>
      </w:r>
    </w:p>
    <w:p w:rsidR="00970654" w:rsidRPr="00157638" w:rsidRDefault="00970654" w:rsidP="00970654">
      <w:pPr>
        <w:ind w:firstLine="709"/>
        <w:rPr>
          <w:rFonts w:ascii="Arial" w:hAnsi="Arial" w:cs="Arial"/>
          <w:sz w:val="18"/>
          <w:szCs w:val="18"/>
        </w:rPr>
      </w:pPr>
      <w:bookmarkStart w:id="24" w:name="_Toc191967073"/>
      <w:r w:rsidRPr="00157638">
        <w:rPr>
          <w:rFonts w:ascii="Arial" w:hAnsi="Arial" w:cs="Arial"/>
          <w:sz w:val="18"/>
          <w:szCs w:val="18"/>
        </w:rPr>
        <w:t>Roboty wykończeniowe powinny być zgodne z dokumentacją projektową i SST. Do robót wykończeniowych należą prace związane z dostosowaniem wykonanych robót do istniejących warunków terenowych, takie jak:</w:t>
      </w:r>
      <w:bookmarkEnd w:id="24"/>
      <w:r w:rsidRPr="00157638">
        <w:rPr>
          <w:rFonts w:ascii="Arial" w:hAnsi="Arial" w:cs="Arial"/>
          <w:sz w:val="18"/>
          <w:szCs w:val="18"/>
        </w:rPr>
        <w:t xml:space="preserve"> </w:t>
      </w:r>
    </w:p>
    <w:p w:rsidR="00970654" w:rsidRPr="00157638" w:rsidRDefault="00970654" w:rsidP="00970654">
      <w:pPr>
        <w:ind w:firstLine="709"/>
        <w:rPr>
          <w:rFonts w:ascii="Arial" w:hAnsi="Arial" w:cs="Arial"/>
          <w:sz w:val="18"/>
          <w:szCs w:val="18"/>
        </w:rPr>
      </w:pPr>
      <w:bookmarkStart w:id="25" w:name="_Toc191967074"/>
      <w:r w:rsidRPr="00157638">
        <w:rPr>
          <w:rFonts w:ascii="Arial" w:hAnsi="Arial" w:cs="Arial"/>
          <w:sz w:val="18"/>
          <w:szCs w:val="18"/>
        </w:rPr>
        <w:t>–         odtworzenie elementów czasowo usuniętych,</w:t>
      </w:r>
      <w:bookmarkEnd w:id="25"/>
    </w:p>
    <w:p w:rsidR="00970654" w:rsidRPr="00157638" w:rsidRDefault="00970654" w:rsidP="00970654">
      <w:pPr>
        <w:ind w:firstLine="709"/>
        <w:rPr>
          <w:rFonts w:ascii="Arial" w:hAnsi="Arial" w:cs="Arial"/>
          <w:sz w:val="18"/>
          <w:szCs w:val="18"/>
        </w:rPr>
      </w:pPr>
      <w:bookmarkStart w:id="26" w:name="_Toc191967075"/>
      <w:r w:rsidRPr="00157638">
        <w:rPr>
          <w:rFonts w:ascii="Arial" w:hAnsi="Arial" w:cs="Arial"/>
          <w:sz w:val="18"/>
          <w:szCs w:val="18"/>
        </w:rPr>
        <w:t>–         roboty porządkujące otoczenie terenu robót.</w:t>
      </w:r>
      <w:bookmarkEnd w:id="26"/>
    </w:p>
    <w:p w:rsidR="00970654" w:rsidRPr="00157638" w:rsidRDefault="00970654" w:rsidP="00B15C57">
      <w:pPr>
        <w:pStyle w:val="SSTnagowek2"/>
      </w:pPr>
      <w:r w:rsidRPr="00157638">
        <w:t>Kontrola jakości robót</w:t>
      </w:r>
    </w:p>
    <w:p w:rsidR="00970654" w:rsidRPr="00157638" w:rsidRDefault="00970654" w:rsidP="00B15C57">
      <w:pPr>
        <w:pStyle w:val="SSTnag3"/>
      </w:pPr>
      <w:r w:rsidRPr="00157638">
        <w:t>Ogólne zasady kontroli jakości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Ogólne zasady kontroli jakości robót podano w SST DM.00.00.00 „Wymagania ogólne”, pkt 6. </w:t>
      </w:r>
    </w:p>
    <w:p w:rsidR="00970654" w:rsidRPr="00157638" w:rsidRDefault="00970654" w:rsidP="00B15C57">
      <w:pPr>
        <w:pStyle w:val="SSTnag3"/>
      </w:pPr>
      <w:r w:rsidRPr="00157638">
        <w:t>Badania przed przystąpieniem do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Przed przystąpieniem do robót Wykonawca powinien   uzyskać wymagane dokumenty, dopuszczające wyroby budowlane do obrotu i powszechnego stosowania (certyfikaty zgodności, deklaracje zgodności, aprobaty techniczne, ew. badania materiałów wykonane przez dostawców itp.) i na ich podstawie sprawdzić właściwości zastosowanych materiałów na zgodność z wymaganiami podanymi w SST.</w:t>
      </w:r>
    </w:p>
    <w:p w:rsidR="00970654" w:rsidRPr="00157638" w:rsidRDefault="00970654" w:rsidP="00B15C57">
      <w:pPr>
        <w:pStyle w:val="SSTnag3"/>
      </w:pPr>
      <w:r w:rsidRPr="00157638">
        <w:t xml:space="preserve">Sprawdzenie belek strunobetonowych </w:t>
      </w:r>
    </w:p>
    <w:p w:rsidR="00970654" w:rsidRPr="00157638" w:rsidRDefault="00970654" w:rsidP="00970654">
      <w:pPr>
        <w:rPr>
          <w:rFonts w:ascii="Arial" w:hAnsi="Arial" w:cs="Arial"/>
          <w:sz w:val="18"/>
          <w:szCs w:val="18"/>
        </w:rPr>
      </w:pPr>
      <w:r w:rsidRPr="00157638">
        <w:rPr>
          <w:rFonts w:ascii="Arial" w:hAnsi="Arial" w:cs="Arial"/>
          <w:sz w:val="18"/>
          <w:szCs w:val="18"/>
        </w:rPr>
        <w:t>6.3.1. Sprawdzenie belek strunobetonowych w wytwórni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Kontrola prefabrykowanych belek strunobetonowych powinna odbywać się w wytwórni. Polega ona na kontroli rodzaju i gatunku materiałów użytych do wyprodukowania belki oraz gotowych prefabrykatów na podstawie dokumentacji belek (atesty, protokoły odbioru itp.) na zgodność z normami przedmiotowymi i dokumentacją projektową.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Badania elementów prefabrykowanych w wytwórni, na podstawie których zostały wydane atesty powinny być przeprowadzone zgodnie z PN–S–10040:1999. </w:t>
      </w:r>
    </w:p>
    <w:p w:rsidR="00970654" w:rsidRPr="00157638" w:rsidRDefault="00970654" w:rsidP="00970654">
      <w:pPr>
        <w:rPr>
          <w:rFonts w:ascii="Arial" w:hAnsi="Arial" w:cs="Arial"/>
          <w:sz w:val="18"/>
          <w:szCs w:val="18"/>
        </w:rPr>
      </w:pPr>
      <w:r w:rsidRPr="00157638">
        <w:rPr>
          <w:rFonts w:ascii="Arial" w:hAnsi="Arial" w:cs="Arial"/>
          <w:sz w:val="18"/>
          <w:szCs w:val="18"/>
        </w:rPr>
        <w:t xml:space="preserve">6.3.2. Sprawdzenie elementów prefabrykowanych na budowie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Na placu budowy kontroli podlegają: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a)        ogólny wygląd prefabrykatu,</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        wartości odchyłek wymiarów i porównanie ich z dopuszczalnymi.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Należy sprawdzić:</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a)         wygląd zewnętrzny, kształt i wymiary;</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         ocechowanie belki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na zgodność parametrów belki podanych w ateście wytwórni z wymaganiami dokumentacji projektowej.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Przyjmuje się, że wymiary sprawdza się po 28 dniach dojrzewania w temperaturze w granicach od 10°C do 30°C. Jeżeli jest to konieczne, należy przyjąć teoretyczne poprawki w celu uwzględnienia odchyłek wymiarów mierzonych w innych temperaturach lub po innym okresie dojrzewania.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W trakcie odbioru Inżynier może zażądać przekazania kopii wyników badań ustalonych dla wykonania belek w wytwórni oraz kopii kart sprężania odbieranych belek.</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Powierzchnia elementów prefabrykowanych powinna być gładka, a nierówności oraz ubytki nie powinny przekraczać poniższych odchyłek: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+0,5% i –0,2% w odniesieniu do wysokości dźwigara, lecz nie więcej niż 5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+0,4% i –0,2% w odniesieniu do szerokości dźwigara, lecz nie więcej niż 3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w:t>
      </w:r>
      <w:r w:rsidRPr="00157638">
        <w:rPr>
          <w:rFonts w:ascii="Arial" w:hAnsi="Arial" w:cs="Arial"/>
          <w:sz w:val="18"/>
          <w:szCs w:val="18"/>
        </w:rPr>
        <w:sym w:font="Symbol" w:char="F0B1"/>
      </w:r>
      <w:r w:rsidRPr="00157638">
        <w:rPr>
          <w:rFonts w:ascii="Arial" w:hAnsi="Arial" w:cs="Arial"/>
          <w:sz w:val="18"/>
          <w:szCs w:val="18"/>
        </w:rPr>
        <w:t>0,1% długości, lecz nie więcej niż 40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w:t>
      </w:r>
      <w:r w:rsidRPr="00157638">
        <w:rPr>
          <w:rFonts w:ascii="Arial" w:hAnsi="Arial" w:cs="Arial"/>
          <w:sz w:val="18"/>
          <w:szCs w:val="18"/>
        </w:rPr>
        <w:sym w:font="Symbol" w:char="F0B1"/>
      </w:r>
      <w:r w:rsidRPr="00157638">
        <w:rPr>
          <w:rFonts w:ascii="Arial" w:hAnsi="Arial" w:cs="Arial"/>
          <w:sz w:val="18"/>
          <w:szCs w:val="18"/>
        </w:rPr>
        <w:t>0,1% odchylenia od prostoliniowości dźwigara w odniesieniu do długości, lecz nie więcej niż 40 mm w płaszczyźnie pionowej lub poziomej.</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Pęknięcia i rysy na powierzchni elementów z betonu sprężonego są niedopuszczalne. Należy sprawdzić czy pręty przeznaczone do zespolenia z nadbetonem są odspojone, wyprostowane i oczyszczone.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Wytrzymałość betonu w prefabrykatach powinna odpowiadać założonej w dokumentacji projektowej klasie betonu. </w:t>
      </w:r>
    </w:p>
    <w:p w:rsidR="00970654" w:rsidRPr="00157638" w:rsidRDefault="00970654" w:rsidP="00B15C57">
      <w:pPr>
        <w:pStyle w:val="SSTnag3"/>
      </w:pPr>
      <w:r w:rsidRPr="00157638">
        <w:t xml:space="preserve">Sprawdzenie płyt stanowiących deskowanie tracone i ich montażu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Płyty stanowiące deskowanie tracone powinny być przedmiotem atestu producenta dla belek. Dodatkowo należy sprawdzić wygląd zewnętrzny prefabrykatów na podstawie oględzin elementu, przez pomiar i policzenie uszkodzeń występujących na powierzchniach i krawędziach elementu oraz pomierzenie odchyłek od nominalnych kształtów. Pomiary długości i głębokości uszkodzeń oraz odchyłek: wymiarów, prostoliniowości, skręcenia przekroju należy wykonać za pomocą przymiaru stalowego lub suwmiarki z dokładnością do 1 mm, zgodnie z PN–B–10021:1980. Wyniki kontroli należy porównać z wymaganiami niniejszej SST, pkt 2.3.4. Kształt i wymiary należy sprawdzać z dokładnością do 1 mm. Dopuszczalne odchyłki wymiarów prefabrykatu nie powinny przekraczać:</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a)         wysokość elementu : </w:t>
      </w:r>
      <w:r w:rsidRPr="00157638">
        <w:rPr>
          <w:rFonts w:ascii="Arial" w:hAnsi="Arial" w:cs="Arial"/>
          <w:sz w:val="18"/>
          <w:szCs w:val="18"/>
        </w:rPr>
        <w:sym w:font="Symbol" w:char="F0B1"/>
      </w:r>
      <w:r w:rsidRPr="00157638">
        <w:rPr>
          <w:rFonts w:ascii="Arial" w:hAnsi="Arial" w:cs="Arial"/>
          <w:sz w:val="18"/>
          <w:szCs w:val="18"/>
        </w:rPr>
        <w:t xml:space="preserve"> 2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b)         długość elementu: </w:t>
      </w:r>
      <w:r w:rsidRPr="00157638">
        <w:rPr>
          <w:rFonts w:ascii="Arial" w:hAnsi="Arial" w:cs="Arial"/>
          <w:sz w:val="18"/>
          <w:szCs w:val="18"/>
        </w:rPr>
        <w:sym w:font="Symbol" w:char="F0B1"/>
      </w:r>
      <w:r w:rsidRPr="00157638">
        <w:rPr>
          <w:rFonts w:ascii="Arial" w:hAnsi="Arial" w:cs="Arial"/>
          <w:sz w:val="18"/>
          <w:szCs w:val="18"/>
        </w:rPr>
        <w:t xml:space="preserve"> 3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         grubość ścian elementu: +2 mm, -2mm.</w:t>
      </w:r>
    </w:p>
    <w:p w:rsidR="00970654" w:rsidRPr="00157638" w:rsidRDefault="00970654" w:rsidP="00B15C57">
      <w:pPr>
        <w:pStyle w:val="SSTnag3"/>
      </w:pPr>
      <w:r w:rsidRPr="00157638">
        <w:t xml:space="preserve">Sprawdzenie montażu prefabrykatów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Sprawdzenie montażu prefabrykatów należy wykonać powszechnie przyjętymi metodami pomiarów geodezyjnych, przy czym dopuszczalne błędy nie mogą przekraczać:</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a)        dla pomiarów niwelacyjnych 1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        dla pomiarów liniowych 0,1 %.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Oprócz pomiarów usytuowania belek należy wykonać pomiar strzałek podniesienia belek  w momencie ich montażu i tuż po zabetonowaniu płyty pomostu.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Należy kontrolować zgodność montażu prefabrykatów z dokumentacją  technologiczną robót (opracowaną przez Wykonawcę i zatwierdzoną przez Inżyniera). Przy montażu belek szczególną uwagę należy zwrócić na prawidłowe oparcie belek na tymczasowych podporach pośrednich. Należy sprawdzić stabilność i rozstaw ustawionych belek. Dopuszczalne odchyłki ustawienia belek w stosunku do dokumentacji projektowej wynoszą: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przesunięcie elementu w pionie w przęśle</w:t>
      </w:r>
      <w:r w:rsidRPr="00157638">
        <w:rPr>
          <w:rFonts w:ascii="Arial" w:hAnsi="Arial" w:cs="Arial"/>
          <w:sz w:val="18"/>
          <w:szCs w:val="18"/>
        </w:rPr>
        <w:tab/>
        <w:t>± 15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przesunięcie elementu w pionie na podporze</w:t>
      </w:r>
      <w:r w:rsidRPr="00157638">
        <w:rPr>
          <w:rFonts w:ascii="Arial" w:hAnsi="Arial" w:cs="Arial"/>
          <w:sz w:val="18"/>
          <w:szCs w:val="18"/>
        </w:rPr>
        <w:tab/>
        <w:t>± 10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przesunięcie elementu w poziomie</w:t>
      </w:r>
      <w:r w:rsidRPr="00157638">
        <w:rPr>
          <w:rFonts w:ascii="Arial" w:hAnsi="Arial" w:cs="Arial"/>
          <w:sz w:val="18"/>
          <w:szCs w:val="18"/>
        </w:rPr>
        <w:tab/>
        <w:t xml:space="preserve">               ± 10 mm.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Różnice strzałek krzywizny belek, montowanych w tym samym przęśle, mierzone w płaszczyźnie pionowej, nie powinny przekraczać dopuszczalnych odchyłek przesunięcia w pionie.  </w:t>
      </w:r>
    </w:p>
    <w:p w:rsidR="00970654" w:rsidRPr="00157638" w:rsidRDefault="00970654" w:rsidP="00B15C57">
      <w:pPr>
        <w:pStyle w:val="SSTnag3"/>
      </w:pPr>
      <w:r w:rsidRPr="00157638">
        <w:t>Ocena wyników badań</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Na podstawie wyników przeprowadzonych badań należy ustalić, czy konstrukcja mostowa wykonana jest zgodnie z niniejszą SST i dokumentacja projektową. W szczególności należy ustalić: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a)    czy stwierdzenie odchyłki od dokumentacji projektowej przekraczają wartości dopuszczalne,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b)    rodzaje i liczbę usterek oraz możliwości ich usunięcia,</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     wpływ stwierdzonych odchyłek i usterek na użytkową wartość obiektu.</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W przypadku gdy chociaż jeden wynik badania wykaże niezgodność z wymaganiami, całość lub część robót należy uznać za niezgodne z SST. Roboty wykonane niezgodnie z  SST nie mogą być przyjęte. W przypadku takim sposób dalszego postępowania należy ustalić komisyjnie. Wyniki badań wraz z ich oceną powinny zostać ujęte w formie protokołu. </w:t>
      </w:r>
    </w:p>
    <w:p w:rsidR="00970654" w:rsidRPr="00157638" w:rsidRDefault="00970654" w:rsidP="00B15C57">
      <w:pPr>
        <w:pStyle w:val="SSTnagowek2"/>
      </w:pPr>
      <w:r w:rsidRPr="00157638">
        <w:t>Obmiar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Ogólne zasady obmiaru robót podano w SST DM.00.00.00 „Wymagania ogólne”, pkt 7.</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Jednostką obmiarową jest szt. (sztuka) zamontowanego prefabrykatu danego rodzaju o danej masie.</w:t>
      </w:r>
    </w:p>
    <w:p w:rsidR="00970654" w:rsidRPr="00157638" w:rsidRDefault="00970654" w:rsidP="00B15C57">
      <w:pPr>
        <w:pStyle w:val="SSTnagowek2"/>
      </w:pPr>
      <w:r w:rsidRPr="00157638">
        <w:t>Odbiór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Ogólne zasady odbioru robót podano w SST DM.00.00.00 „Wymagania ogólne”, pkt 8.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Roboty uznaje się za wykonane zgodnie z dokumentacją projektową, SST i wymaganiami Inżyniera, jeżeli wszystkie pomiary i badania z zachowaniem tolerancji wg punktu 6 dały wyniki pozytywne.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Odbiorowi robót zanikających i ulegających zakryciu podlegają:</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rusztowań i innych konstrukcji pomocniczych,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i montaż prefabrykatów.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Odbiór tych robót powinien być zgodny z wymaganiami SST DM.00.00.00 „Wymagania ogólne“ oraz niniejszej SST.</w:t>
      </w:r>
    </w:p>
    <w:p w:rsidR="00970654" w:rsidRPr="00157638" w:rsidRDefault="00970654" w:rsidP="00B15C57">
      <w:pPr>
        <w:pStyle w:val="SSTnagowek2"/>
      </w:pPr>
      <w:r w:rsidRPr="00157638">
        <w:t>Podstawa płatności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Ogólne ustalenia dotyczące podstawy płatności podano w SST DM.00.00.00 „Wymagania ogólne”, pkt 9.</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Cena jednostki obmiarowej obejmuje: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projektów rusztowań i innych konstrukcji pomocniczych,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projektu technologicznego montażu prefabrykatów,</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zakup, załadunek, transport i składowanie na budowie niezbędnych materiałów, w tym belek prefabrykowanych i prefabrykatów betonowych stanowiących deskowanie tracone,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zaadaptowanie  belek zgodnie z dokumentacją projektową, w tym przygotowanie w konstrukcji otworów dla odwodnienia obiektu,</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zapewnienie pozostałych niezbędnych czynników produkcji,</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prace pomiarowe i przygotowawcze,</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niezbędnych rusztowań i pomostów dla robót montażowych,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montaż belek,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połączeń montażowych,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xml:space="preserve">–         rozebranie wszystkich konstrukcji pomocniczych, </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wykonanie badań,</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uporządkowanie terenu robót,</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wywiezienie zbędnych materiałów i gruzu poza pas drogowy.</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Cena jednostkowa uwzględnia wykonanie i montaż, wskazanych w projekcie, wszelkich drobnych konstrukcji, jak marki z ich zabezpieczeniem antykorozyjnym.</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Cena wykonania robót określonych niniejszą SST obejmuje również:</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roboty tymczasowe, które są potrzebne do wykonania robót podstawowych, ale nie są przekazywane Zamawiającemu i są usuwane po wykonaniu robót podstawowych,</w:t>
      </w:r>
    </w:p>
    <w:p w:rsidR="00970654" w:rsidRPr="00157638" w:rsidRDefault="00970654" w:rsidP="00970654">
      <w:pPr>
        <w:ind w:firstLine="709"/>
        <w:rPr>
          <w:rFonts w:ascii="Arial" w:hAnsi="Arial" w:cs="Arial"/>
          <w:sz w:val="18"/>
          <w:szCs w:val="18"/>
        </w:rPr>
      </w:pPr>
      <w:r w:rsidRPr="00157638">
        <w:rPr>
          <w:rFonts w:ascii="Arial" w:hAnsi="Arial" w:cs="Arial"/>
          <w:sz w:val="18"/>
          <w:szCs w:val="18"/>
        </w:rPr>
        <w:t>–        prace towarzyszące, które są niezbędne do wykonania robót podstawowych, niezaliczane do robót tymczasowych.</w:t>
      </w:r>
    </w:p>
    <w:p w:rsidR="00970654" w:rsidRPr="00157638" w:rsidRDefault="00970654" w:rsidP="00B15C57">
      <w:pPr>
        <w:pStyle w:val="SSTnagowek2"/>
      </w:pPr>
      <w:r w:rsidRPr="00157638">
        <w:t>Przepisy związane</w:t>
      </w:r>
    </w:p>
    <w:tbl>
      <w:tblPr>
        <w:tblW w:w="0" w:type="auto"/>
        <w:tblInd w:w="-34" w:type="dxa"/>
        <w:tblLook w:val="04A0" w:firstRow="1" w:lastRow="0" w:firstColumn="1" w:lastColumn="0" w:noHBand="0" w:noVBand="1"/>
      </w:tblPr>
      <w:tblGrid>
        <w:gridCol w:w="2269"/>
        <w:gridCol w:w="6945"/>
      </w:tblGrid>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PN–S–10042:1991</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Obiekty mostowe. Konstrukcje betonowe, żelbetowe i sprężone. Projektowanie</w:t>
            </w:r>
          </w:p>
        </w:tc>
      </w:tr>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PN–S–10040:1999</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Obiekty mostowe. Konstrukcje betonowe, żelbetowe i sprężone. Wymagania i badania.</w:t>
            </w:r>
          </w:p>
        </w:tc>
      </w:tr>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BN–80/6775–03/01</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Prefabrykaty budowlane z betonu. Elementy nawierzchni dróg, ulic, parkingów i torowisk tramwajowych. Wspólne wymagania i badania.</w:t>
            </w:r>
          </w:p>
        </w:tc>
      </w:tr>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PN–EN 13369:2005</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Wspólne wymagania dla prefabrykatów z betonu</w:t>
            </w:r>
          </w:p>
        </w:tc>
      </w:tr>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PN–M–80236:1971</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Liny do konstrukcji sprężonych</w:t>
            </w:r>
          </w:p>
        </w:tc>
      </w:tr>
      <w:tr w:rsidR="00970654" w:rsidRPr="00157638" w:rsidTr="00970654">
        <w:tc>
          <w:tcPr>
            <w:tcW w:w="2269"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PN–B–10021:1980</w:t>
            </w:r>
          </w:p>
        </w:tc>
        <w:tc>
          <w:tcPr>
            <w:tcW w:w="6945" w:type="dxa"/>
            <w:hideMark/>
          </w:tcPr>
          <w:p w:rsidR="00970654" w:rsidRPr="00157638" w:rsidRDefault="00970654" w:rsidP="00970654">
            <w:pPr>
              <w:rPr>
                <w:rFonts w:ascii="Arial" w:hAnsi="Arial" w:cs="Arial"/>
                <w:sz w:val="18"/>
                <w:szCs w:val="18"/>
              </w:rPr>
            </w:pPr>
            <w:r w:rsidRPr="00157638">
              <w:rPr>
                <w:rFonts w:ascii="Arial" w:hAnsi="Arial" w:cs="Arial"/>
                <w:sz w:val="18"/>
                <w:szCs w:val="18"/>
              </w:rPr>
              <w:t>Prefabrykaty budowlane z betonu. Metody pomiaru cech geometrycznych</w:t>
            </w:r>
          </w:p>
        </w:tc>
      </w:tr>
    </w:tbl>
    <w:p w:rsidR="00970654" w:rsidRPr="00157638" w:rsidRDefault="00970654" w:rsidP="00970654">
      <w:pPr>
        <w:rPr>
          <w:rFonts w:ascii="Arial" w:hAnsi="Arial" w:cs="Arial"/>
          <w:sz w:val="18"/>
          <w:szCs w:val="18"/>
        </w:rPr>
      </w:pPr>
      <w:r w:rsidRPr="00157638">
        <w:rPr>
          <w:rFonts w:ascii="Arial" w:hAnsi="Arial" w:cs="Arial"/>
          <w:sz w:val="18"/>
          <w:szCs w:val="18"/>
        </w:rPr>
        <w:t>Rozporządzenie Ministra Transportu i Gospodarki Morskiej z dnia 30 maja 2000 r. w sprawie warunków technicznych, jakim powinny odpowiadać obiekty inżynierskie i ich usytuowanie (Dz.U. nr 63, poz. 735)</w:t>
      </w:r>
    </w:p>
    <w:p w:rsidR="00970654" w:rsidRPr="00157638" w:rsidRDefault="00970654" w:rsidP="00970654">
      <w:pPr>
        <w:rPr>
          <w:rFonts w:ascii="Arial" w:hAnsi="Arial" w:cs="Arial"/>
          <w:sz w:val="18"/>
          <w:szCs w:val="18"/>
        </w:rPr>
      </w:pPr>
      <w:r w:rsidRPr="00157638">
        <w:rPr>
          <w:rFonts w:ascii="Arial" w:hAnsi="Arial" w:cs="Arial"/>
          <w:sz w:val="18"/>
          <w:szCs w:val="18"/>
        </w:rPr>
        <w:t>Mosty drogowe. Zespolone mosty płytowe z belek strunobetonowych, Transprojekt–Warszawa, Warszawa 2004</w:t>
      </w:r>
    </w:p>
    <w:p w:rsidR="00970654" w:rsidRPr="00157638" w:rsidRDefault="00970654" w:rsidP="00970654">
      <w:pPr>
        <w:rPr>
          <w:rFonts w:ascii="Arial" w:hAnsi="Arial" w:cs="Arial"/>
          <w:sz w:val="18"/>
          <w:szCs w:val="18"/>
        </w:rPr>
      </w:pPr>
      <w:r w:rsidRPr="00157638">
        <w:rPr>
          <w:rFonts w:ascii="Arial" w:hAnsi="Arial" w:cs="Arial"/>
          <w:sz w:val="18"/>
          <w:szCs w:val="18"/>
        </w:rPr>
        <w:t>Prefabrykowane belki strunobetonowe typu „T”, Mosty Łódź, Łódź, 2002</w:t>
      </w:r>
    </w:p>
    <w:p w:rsidR="00970654" w:rsidRPr="00157638" w:rsidRDefault="00970654" w:rsidP="00970654">
      <w:pPr>
        <w:rPr>
          <w:rFonts w:ascii="Arial" w:hAnsi="Arial" w:cs="Arial"/>
          <w:sz w:val="18"/>
          <w:szCs w:val="18"/>
        </w:rPr>
      </w:pPr>
      <w:r w:rsidRPr="00157638">
        <w:rPr>
          <w:rFonts w:ascii="Arial" w:hAnsi="Arial" w:cs="Arial"/>
          <w:sz w:val="18"/>
          <w:szCs w:val="18"/>
        </w:rPr>
        <w:t>Ustawa z dnia 16 kwietnia 2004 r. o wyrobach budowlanych (Dz.U. nr 92 poz. 881)</w:t>
      </w:r>
    </w:p>
    <w:p w:rsidR="00970654" w:rsidRDefault="00970654" w:rsidP="00970654">
      <w:pPr>
        <w:ind w:left="426" w:firstLine="709"/>
        <w:rPr>
          <w:rFonts w:ascii="Arial" w:hAnsi="Arial" w:cs="Arial"/>
          <w:sz w:val="18"/>
          <w:szCs w:val="18"/>
        </w:rPr>
      </w:pPr>
    </w:p>
    <w:p w:rsidR="00970654" w:rsidRPr="000D1B96" w:rsidRDefault="00970654" w:rsidP="00970654">
      <w:pPr>
        <w:pStyle w:val="sstnromalny"/>
        <w:spacing w:line="288" w:lineRule="auto"/>
        <w:ind w:firstLine="0"/>
        <w:rPr>
          <w:rFonts w:ascii="Arial" w:hAnsi="Arial" w:cs="Arial"/>
          <w:sz w:val="18"/>
        </w:rPr>
      </w:pPr>
    </w:p>
    <w:p w:rsidR="00970654" w:rsidRPr="000D1B96" w:rsidRDefault="00970654" w:rsidP="00970654">
      <w:pPr>
        <w:rPr>
          <w:rFonts w:ascii="Arial" w:hAnsi="Arial" w:cs="Arial"/>
          <w:sz w:val="18"/>
          <w:szCs w:val="18"/>
        </w:rPr>
      </w:pPr>
    </w:p>
    <w:p w:rsidR="00970654" w:rsidRDefault="00970654" w:rsidP="00970654">
      <w:pPr>
        <w:rPr>
          <w:rFonts w:ascii="Arial" w:hAnsi="Arial" w:cs="Arial"/>
          <w:sz w:val="18"/>
          <w:szCs w:val="18"/>
        </w:rPr>
        <w:sectPr w:rsidR="00970654" w:rsidSect="00970654">
          <w:footerReference w:type="even" r:id="rId37"/>
          <w:footerReference w:type="default" r:id="rId38"/>
          <w:headerReference w:type="first" r:id="rId39"/>
          <w:pgSz w:w="11906" w:h="16838" w:code="9"/>
          <w:pgMar w:top="1418" w:right="1134" w:bottom="1418" w:left="851" w:header="709" w:footer="709" w:gutter="567"/>
          <w:cols w:space="708"/>
          <w:docGrid w:linePitch="360"/>
        </w:sectPr>
      </w:pPr>
    </w:p>
    <w:p w:rsidR="00970654" w:rsidRPr="000D1B96" w:rsidRDefault="00970654" w:rsidP="00970654">
      <w:pPr>
        <w:rPr>
          <w:rFonts w:ascii="Arial" w:hAnsi="Arial" w:cs="Arial"/>
          <w:sz w:val="18"/>
          <w:szCs w:val="18"/>
        </w:rPr>
      </w:pPr>
    </w:p>
    <w:p w:rsidR="00970654" w:rsidRPr="000D1B96" w:rsidRDefault="00970654" w:rsidP="00970654">
      <w:pPr>
        <w:rPr>
          <w:rFonts w:ascii="Arial" w:hAnsi="Arial" w:cs="Arial"/>
          <w:sz w:val="18"/>
          <w:szCs w:val="18"/>
        </w:rPr>
      </w:pPr>
    </w:p>
    <w:p w:rsidR="00970654" w:rsidRPr="000D1B96" w:rsidRDefault="00970654" w:rsidP="00970654">
      <w:pPr>
        <w:rPr>
          <w:rFonts w:ascii="Arial" w:hAnsi="Arial" w:cs="Arial"/>
          <w:sz w:val="18"/>
          <w:szCs w:val="18"/>
        </w:rPr>
      </w:pPr>
    </w:p>
    <w:p w:rsidR="00970654" w:rsidRPr="00F17337" w:rsidRDefault="00970654" w:rsidP="00970654">
      <w:pPr>
        <w:rPr>
          <w:rFonts w:ascii="Arial" w:hAnsi="Arial" w:cs="Arial"/>
        </w:rPr>
      </w:pPr>
    </w:p>
    <w:p w:rsidR="00970654" w:rsidRPr="00711AE8" w:rsidRDefault="00970654" w:rsidP="00970654">
      <w:pPr>
        <w:spacing w:line="264" w:lineRule="auto"/>
        <w:contextualSpacing/>
      </w:pPr>
    </w:p>
    <w:p w:rsidR="00970654" w:rsidRPr="00711AE8" w:rsidRDefault="00970654" w:rsidP="00970654">
      <w:pPr>
        <w:spacing w:line="264" w:lineRule="auto"/>
        <w:contextualSpacing/>
      </w:pPr>
    </w:p>
    <w:p w:rsidR="00970654" w:rsidRPr="00711AE8" w:rsidRDefault="00970654" w:rsidP="00970654">
      <w:pPr>
        <w:spacing w:line="264" w:lineRule="auto"/>
        <w:contextualSpacing/>
      </w:pPr>
    </w:p>
    <w:p w:rsidR="00970654" w:rsidRPr="00711AE8" w:rsidRDefault="00970654" w:rsidP="00970654">
      <w:pPr>
        <w:spacing w:line="264" w:lineRule="auto"/>
        <w:contextualSpacing/>
      </w:pPr>
    </w:p>
    <w:p w:rsidR="00970654" w:rsidRPr="00711AE8" w:rsidRDefault="00970654" w:rsidP="00970654">
      <w:pPr>
        <w:spacing w:line="264" w:lineRule="auto"/>
        <w:contextualSpacing/>
      </w:pPr>
    </w:p>
    <w:p w:rsidR="00970654" w:rsidRPr="00711AE8" w:rsidRDefault="00970654" w:rsidP="00970654">
      <w:pPr>
        <w:spacing w:line="264" w:lineRule="auto"/>
        <w:contextualSpacing/>
      </w:pPr>
    </w:p>
    <w:p w:rsidR="00C9355A" w:rsidRPr="00834377" w:rsidRDefault="00C9355A" w:rsidP="00834377">
      <w:pPr>
        <w:spacing w:line="264" w:lineRule="auto"/>
      </w:pPr>
    </w:p>
    <w:p w:rsidR="00C9355A" w:rsidRPr="00834377" w:rsidRDefault="00C9355A" w:rsidP="00834377">
      <w:pPr>
        <w:spacing w:line="264" w:lineRule="auto"/>
      </w:pPr>
    </w:p>
    <w:p w:rsidR="00C9355A" w:rsidRPr="00834377" w:rsidRDefault="00C9355A" w:rsidP="00834377">
      <w:pPr>
        <w:spacing w:line="264" w:lineRule="auto"/>
      </w:pPr>
    </w:p>
    <w:p w:rsidR="00C9355A" w:rsidRPr="00834377" w:rsidRDefault="00C9355A" w:rsidP="00834377">
      <w:pPr>
        <w:spacing w:line="264" w:lineRule="auto"/>
      </w:pPr>
    </w:p>
    <w:p w:rsidR="00C9355A" w:rsidRPr="00834377" w:rsidRDefault="00C9355A" w:rsidP="00834377">
      <w:pPr>
        <w:spacing w:line="264" w:lineRule="auto"/>
      </w:pPr>
    </w:p>
    <w:p w:rsidR="00C9355A" w:rsidRPr="00834377" w:rsidRDefault="00C9355A" w:rsidP="00834377">
      <w:pPr>
        <w:spacing w:line="264" w:lineRule="auto"/>
      </w:pPr>
    </w:p>
    <w:p w:rsidR="00C9355A" w:rsidRPr="00834377" w:rsidRDefault="00C9355A" w:rsidP="00834377">
      <w:pPr>
        <w:spacing w:line="264" w:lineRule="auto"/>
      </w:pPr>
    </w:p>
    <w:p w:rsidR="00C9355A" w:rsidRPr="00834377" w:rsidRDefault="00C9355A" w:rsidP="00834377">
      <w:pPr>
        <w:spacing w:line="264" w:lineRule="auto"/>
      </w:pPr>
    </w:p>
    <w:p w:rsidR="00C9355A" w:rsidRPr="00834377" w:rsidRDefault="00C9355A" w:rsidP="00834377">
      <w:pPr>
        <w:spacing w:line="264" w:lineRule="auto"/>
      </w:pPr>
    </w:p>
    <w:p w:rsidR="00C9355A" w:rsidRPr="00834377" w:rsidRDefault="00C9355A" w:rsidP="00834377">
      <w:pPr>
        <w:spacing w:line="264" w:lineRule="auto"/>
      </w:pPr>
    </w:p>
    <w:p w:rsidR="00C9355A" w:rsidRPr="00834377" w:rsidRDefault="00C9355A" w:rsidP="00834377">
      <w:pPr>
        <w:spacing w:line="264" w:lineRule="auto"/>
      </w:pPr>
    </w:p>
    <w:p w:rsidR="00C9355A" w:rsidRPr="00834377" w:rsidRDefault="00C9355A" w:rsidP="00834377">
      <w:pPr>
        <w:spacing w:line="264" w:lineRule="auto"/>
        <w:jc w:val="center"/>
      </w:pPr>
    </w:p>
    <w:p w:rsidR="00C9355A" w:rsidRPr="00834377" w:rsidRDefault="00C9355A" w:rsidP="00FD6C11">
      <w:pPr>
        <w:pStyle w:val="SSTnag1"/>
        <w:rPr>
          <w:rFonts w:ascii="Arial" w:hAnsi="Arial"/>
          <w:sz w:val="18"/>
          <w:szCs w:val="18"/>
        </w:rPr>
      </w:pPr>
      <w:bookmarkStart w:id="27" w:name="_Toc80855374"/>
      <w:r w:rsidRPr="00834377">
        <w:t>M.15.01.02 IZOLACJE BITUMICZNE WYKONYWANE NA ZIMNO</w:t>
      </w:r>
      <w:bookmarkEnd w:id="27"/>
      <w:r w:rsidRPr="00834377">
        <w:t xml:space="preserve"> </w:t>
      </w:r>
      <w:r w:rsidRPr="00834377">
        <w:rPr>
          <w:rFonts w:ascii="Arial" w:hAnsi="Arial"/>
          <w:sz w:val="18"/>
          <w:szCs w:val="18"/>
        </w:rPr>
        <w:br w:type="page"/>
      </w:r>
    </w:p>
    <w:p w:rsidR="00C9355A" w:rsidRPr="00834377" w:rsidRDefault="00C9355A" w:rsidP="00F51B9A">
      <w:pPr>
        <w:pStyle w:val="SSTnagowek2"/>
        <w:numPr>
          <w:ilvl w:val="1"/>
          <w:numId w:val="192"/>
        </w:numPr>
      </w:pPr>
      <w:r w:rsidRPr="00834377">
        <w:t xml:space="preserve">WSTĘP </w:t>
      </w:r>
    </w:p>
    <w:p w:rsidR="00C9355A" w:rsidRPr="00834377" w:rsidRDefault="00C9355A" w:rsidP="00B15C57">
      <w:pPr>
        <w:pStyle w:val="SSTnag3"/>
      </w:pPr>
      <w:r w:rsidRPr="00834377">
        <w:t xml:space="preserve">Przedmiot STWiORB </w:t>
      </w:r>
    </w:p>
    <w:p w:rsidR="00C9355A" w:rsidRPr="00834377" w:rsidRDefault="00C9355A" w:rsidP="00834377">
      <w:pPr>
        <w:pStyle w:val="sstnromalny"/>
        <w:spacing w:line="264" w:lineRule="auto"/>
        <w:jc w:val="both"/>
        <w:rPr>
          <w:rFonts w:ascii="Arial" w:hAnsi="Arial" w:cs="Arial"/>
          <w:sz w:val="18"/>
        </w:rPr>
      </w:pPr>
      <w:r w:rsidRPr="00834377">
        <w:rPr>
          <w:rFonts w:ascii="Arial" w:hAnsi="Arial" w:cs="Arial"/>
          <w:sz w:val="18"/>
        </w:rPr>
        <w:t xml:space="preserve">Przedmiotem niniejszej Szczegółowej Specyfikacji Technicznej są wymagania techniczne dotyczące wykonania i odbioru izolacji części podziemnych konstrukcji </w:t>
      </w:r>
      <w:r w:rsidR="00BA1A51" w:rsidRPr="00834377">
        <w:rPr>
          <w:rFonts w:ascii="Arial" w:hAnsi="Arial" w:cs="Arial"/>
          <w:sz w:val="18"/>
        </w:rPr>
        <w:t xml:space="preserve">dla zadania pn. </w:t>
      </w:r>
      <w:r w:rsidR="00BA1A51" w:rsidRPr="00834377">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00BA1A51" w:rsidRPr="00834377">
        <w:rPr>
          <w:rFonts w:ascii="Arial" w:hAnsi="Arial" w:cs="Arial"/>
          <w:b/>
          <w:sz w:val="18"/>
        </w:rPr>
        <w:t>”.</w:t>
      </w:r>
      <w:r w:rsidR="00BA1A51" w:rsidRPr="00834377">
        <w:rPr>
          <w:rFonts w:ascii="Arial" w:hAnsi="Arial" w:cs="Arial"/>
          <w:sz w:val="18"/>
        </w:rPr>
        <w:t xml:space="preserve"> </w:t>
      </w:r>
      <w:r w:rsidR="00BA1A51" w:rsidRPr="00834377">
        <w:rPr>
          <w:rFonts w:ascii="Arial" w:hAnsi="Arial" w:cs="Arial"/>
          <w:b/>
          <w:sz w:val="18"/>
        </w:rPr>
        <w:t xml:space="preserve">  </w:t>
      </w:r>
    </w:p>
    <w:p w:rsidR="00C9355A" w:rsidRPr="00834377" w:rsidRDefault="00C9355A" w:rsidP="00B15C57">
      <w:pPr>
        <w:pStyle w:val="SSTnag3"/>
      </w:pPr>
      <w:r w:rsidRPr="00834377">
        <w:t>Zakres stosowania STWiORB</w:t>
      </w:r>
    </w:p>
    <w:p w:rsidR="00C9355A" w:rsidRPr="00834377" w:rsidRDefault="00C9355A" w:rsidP="00834377">
      <w:pPr>
        <w:pStyle w:val="sstnromalny"/>
        <w:spacing w:line="264" w:lineRule="auto"/>
        <w:jc w:val="both"/>
        <w:rPr>
          <w:rFonts w:ascii="Arial" w:hAnsi="Arial" w:cs="Arial"/>
          <w:sz w:val="18"/>
        </w:rPr>
      </w:pPr>
      <w:r w:rsidRPr="00834377">
        <w:rPr>
          <w:rFonts w:ascii="Arial" w:hAnsi="Arial" w:cs="Arial"/>
          <w:sz w:val="18"/>
        </w:rPr>
        <w:t>Szczegółowa Specyfikacja Techniczna jest stosowana jako dokument przetargowy przy zlecaniu i realizacji robót wymienionych w p.1.1.</w:t>
      </w:r>
    </w:p>
    <w:p w:rsidR="00C9355A" w:rsidRPr="00834377" w:rsidRDefault="00C9355A" w:rsidP="00B15C57">
      <w:pPr>
        <w:pStyle w:val="SSTnag3"/>
      </w:pPr>
      <w:r w:rsidRPr="00834377">
        <w:t>Zakres robót objętych STWiORB</w:t>
      </w:r>
    </w:p>
    <w:p w:rsidR="00C9355A" w:rsidRPr="00834377" w:rsidRDefault="00C9355A" w:rsidP="00834377">
      <w:pPr>
        <w:pStyle w:val="sstnromalny"/>
        <w:spacing w:line="264" w:lineRule="auto"/>
        <w:jc w:val="both"/>
        <w:rPr>
          <w:rFonts w:ascii="Arial" w:hAnsi="Arial" w:cs="Arial"/>
          <w:sz w:val="18"/>
        </w:rPr>
      </w:pPr>
      <w:r w:rsidRPr="00834377">
        <w:rPr>
          <w:rFonts w:ascii="Arial" w:hAnsi="Arial" w:cs="Arial"/>
          <w:sz w:val="18"/>
        </w:rPr>
        <w:t>Ustalenia zawarte w niniejszej specyfikacji dotyczą:</w:t>
      </w:r>
    </w:p>
    <w:p w:rsidR="00C9355A" w:rsidRPr="00834377" w:rsidRDefault="00C9355A" w:rsidP="00F51B9A">
      <w:pPr>
        <w:pStyle w:val="sstnromalny"/>
        <w:numPr>
          <w:ilvl w:val="0"/>
          <w:numId w:val="191"/>
        </w:numPr>
        <w:spacing w:line="264" w:lineRule="auto"/>
        <w:jc w:val="both"/>
        <w:rPr>
          <w:rFonts w:ascii="Arial" w:hAnsi="Arial" w:cs="Arial"/>
          <w:sz w:val="18"/>
        </w:rPr>
      </w:pPr>
      <w:r w:rsidRPr="00834377">
        <w:rPr>
          <w:rFonts w:ascii="Arial" w:hAnsi="Arial" w:cs="Arial"/>
          <w:sz w:val="18"/>
        </w:rPr>
        <w:t>oczyszczenia podłoża,</w:t>
      </w:r>
    </w:p>
    <w:p w:rsidR="00C9355A" w:rsidRPr="00834377" w:rsidRDefault="00C9355A" w:rsidP="00F51B9A">
      <w:pPr>
        <w:pStyle w:val="sstnromalny"/>
        <w:numPr>
          <w:ilvl w:val="0"/>
          <w:numId w:val="191"/>
        </w:numPr>
        <w:spacing w:line="264" w:lineRule="auto"/>
        <w:jc w:val="both"/>
        <w:rPr>
          <w:rFonts w:ascii="Arial" w:hAnsi="Arial" w:cs="Arial"/>
          <w:sz w:val="18"/>
        </w:rPr>
      </w:pPr>
      <w:r w:rsidRPr="00834377">
        <w:rPr>
          <w:rFonts w:ascii="Arial" w:hAnsi="Arial" w:cs="Arial"/>
          <w:sz w:val="18"/>
        </w:rPr>
        <w:t xml:space="preserve">zabezpieczenie części stykających się z ziemią preparatami </w:t>
      </w:r>
    </w:p>
    <w:p w:rsidR="00C9355A" w:rsidRPr="00834377" w:rsidRDefault="00C9355A" w:rsidP="00B15C57">
      <w:pPr>
        <w:pStyle w:val="SSTnag3"/>
      </w:pPr>
      <w:r w:rsidRPr="00834377">
        <w:t>Zakres stosowania STWiORB</w:t>
      </w:r>
    </w:p>
    <w:p w:rsidR="00C9355A" w:rsidRPr="00834377" w:rsidRDefault="00C9355A" w:rsidP="00834377">
      <w:pPr>
        <w:pStyle w:val="sstnromalny"/>
        <w:spacing w:line="264" w:lineRule="auto"/>
        <w:jc w:val="both"/>
        <w:rPr>
          <w:rFonts w:ascii="Arial" w:hAnsi="Arial" w:cs="Arial"/>
          <w:sz w:val="18"/>
        </w:rPr>
      </w:pPr>
      <w:r w:rsidRPr="00834377">
        <w:rPr>
          <w:rFonts w:ascii="Arial" w:hAnsi="Arial" w:cs="Arial"/>
          <w:sz w:val="18"/>
        </w:rPr>
        <w:t xml:space="preserve">Określenia podstawowe są zgodne z obowiązującymi, odpowiednimi polskimi normami i z definicjami podanymi w STWiORB DM.00.00.00 „Wymagania ogólne” pkt 1.4.  </w:t>
      </w:r>
    </w:p>
    <w:p w:rsidR="00C9355A" w:rsidRPr="00834377" w:rsidRDefault="00C9355A" w:rsidP="00B15C57">
      <w:pPr>
        <w:pStyle w:val="SSTnag3"/>
      </w:pPr>
      <w:r w:rsidRPr="00834377">
        <w:t>Ogólne wymagania dotyczące robót</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Ogólne wymagania dotyczące robót podano w STWiORB DM.00.00.00 „Wymagania ogólne”, pkt 1.5.</w:t>
      </w:r>
    </w:p>
    <w:p w:rsidR="002D759A" w:rsidRPr="00711AE8" w:rsidRDefault="002D759A" w:rsidP="00B15C57">
      <w:pPr>
        <w:pStyle w:val="StylSSTnagowek2Dolewej"/>
      </w:pPr>
      <w:r w:rsidRPr="00711AE8">
        <w:t>MATERIAŁY</w:t>
      </w:r>
    </w:p>
    <w:p w:rsidR="002D759A" w:rsidRPr="00711AE8" w:rsidRDefault="002D759A" w:rsidP="00B15C57">
      <w:pPr>
        <w:pStyle w:val="SSTnag3"/>
      </w:pPr>
      <w:r w:rsidRPr="00711AE8">
        <w:t>Ogólne wymagania dotyczące materiałów</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Ogólne wymagania dotyczące materiałów, ich pozyskiwania i składowania, podano w STWiORB DM.00.00.00 „Wymagania ogólne” pkt 2.</w:t>
      </w:r>
    </w:p>
    <w:p w:rsidR="002D759A" w:rsidRPr="00711AE8" w:rsidRDefault="002D759A" w:rsidP="00B15C57">
      <w:pPr>
        <w:pStyle w:val="SSTnag3"/>
      </w:pPr>
      <w:r w:rsidRPr="00711AE8">
        <w:t>Zgodność materiałów z Dokumentacją Projektową</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 xml:space="preserve">Materiały do wykonania robót powinny być zgodne z ustaleniami dokumentacji projektowej. </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Należy stosować materiały, które są oznakowane CE  lub B,  dla których Wykonawca przedstawi deklarację zgodności z Polską Normą, normą zharmonizowaną,  aprobatą techniczną wydaną przez IBDiM lub europejską aprobatą techniczną.</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Wykonawca dostarczy Inżynierowi zaświadczenia producenta potwierdzające spełnienie przez materiał izolacyjny wymaganych właściwości oraz trwałości, a także wyniki przeprowadzonych badań.</w:t>
      </w:r>
    </w:p>
    <w:p w:rsidR="002D759A" w:rsidRPr="00711AE8" w:rsidRDefault="002D759A" w:rsidP="00B15C57">
      <w:pPr>
        <w:pStyle w:val="SSTnag3"/>
      </w:pPr>
      <w:r w:rsidRPr="00711AE8">
        <w:t>Stosowane materiały</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Do wykonania izolacji cienkiej stosować następujące materiały:</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 xml:space="preserve">a) </w:t>
      </w:r>
      <w:r w:rsidRPr="00711AE8">
        <w:rPr>
          <w:rFonts w:ascii="Arial" w:hAnsi="Arial" w:cs="Arial"/>
          <w:b/>
          <w:i/>
          <w:sz w:val="18"/>
        </w:rPr>
        <w:t>do gruntowania</w:t>
      </w:r>
      <w:r w:rsidRPr="00711AE8">
        <w:rPr>
          <w:rFonts w:ascii="Arial" w:hAnsi="Arial" w:cs="Arial"/>
          <w:sz w:val="18"/>
        </w:rPr>
        <w:t xml:space="preserve"> - rzadki (R) roztwór plastyfikowanych asfaltów ponaftowych w rozpuszczalnikach. Działanie roztworu powinno polegać na przenikaniu w pory betonu, uszczelnianiu powierzchni, wiązaniu pozostałych pyłów oraz na stwarzaniu warunków przyczepności warstw izolacyjnych do podłoża. Środek powinien być odporny na działanie temperatury do 60°C.  Środka nie należy stosować na mokrych i przemrożonych powierzchniach. Rozprowadza się go na zimno, bez podgrzewania w temperaturze powyżej +</w:t>
      </w:r>
      <w:smartTag w:uri="urn:schemas-microsoft-com:office:smarttags" w:element="metricconverter">
        <w:smartTagPr>
          <w:attr w:name="ProductID" w:val="5ﾰC"/>
        </w:smartTagPr>
        <w:r w:rsidRPr="00711AE8">
          <w:rPr>
            <w:rFonts w:ascii="Arial" w:hAnsi="Arial" w:cs="Arial"/>
            <w:sz w:val="18"/>
          </w:rPr>
          <w:t>5°C</w:t>
        </w:r>
      </w:smartTag>
      <w:r w:rsidRPr="00711AE8">
        <w:rPr>
          <w:rFonts w:ascii="Arial" w:hAnsi="Arial" w:cs="Arial"/>
          <w:sz w:val="18"/>
        </w:rPr>
        <w:t>. Zależnie od porowatości podłoża zużycie materiału wynosi 0,3÷0,45 kg/m</w:t>
      </w:r>
      <w:r w:rsidRPr="00711AE8">
        <w:rPr>
          <w:rFonts w:ascii="Arial" w:hAnsi="Arial" w:cs="Arial"/>
          <w:sz w:val="18"/>
          <w:vertAlign w:val="superscript"/>
        </w:rPr>
        <w:t>2</w:t>
      </w:r>
      <w:r w:rsidRPr="00711AE8">
        <w:rPr>
          <w:rFonts w:ascii="Arial" w:hAnsi="Arial" w:cs="Arial"/>
          <w:sz w:val="18"/>
        </w:rPr>
        <w:t xml:space="preserve"> powierzchni zabezpieczanej. Przy aplikacji należy zachować szczególne środki ostrożności, ponieważ środki te są łatwopalne i nie są odporne na działanie rozpuszczalników organicznych (benzol, benzyna, nafta itp.),</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 xml:space="preserve">b) </w:t>
      </w:r>
      <w:r w:rsidRPr="00711AE8">
        <w:rPr>
          <w:rFonts w:ascii="Arial" w:hAnsi="Arial" w:cs="Arial"/>
          <w:b/>
          <w:i/>
          <w:sz w:val="18"/>
        </w:rPr>
        <w:t>do wykonania właściwej izolacji</w:t>
      </w:r>
      <w:r w:rsidRPr="00711AE8">
        <w:rPr>
          <w:rFonts w:ascii="Arial" w:hAnsi="Arial" w:cs="Arial"/>
          <w:sz w:val="18"/>
        </w:rPr>
        <w:t xml:space="preserve"> - półgęsty roztwór (P) produkowany z asfaltów ponaftowych, plastyfikowanych olejami i rozcieńczanych rozpuszczalnikami organicznymi. Rozprowadzany na podłożu zagruntowanym powinien tworzyć po wyschnięciu silnie przylegającą powłokę asfaltową o dużej plastyczności. Powłoka ta powinna wykazywać odporność na działanie wód agresywnych o słabych stężeniach. Środek powinien być odporny na działanie temperatury do 60°C. Rozprowadza się go zimno, bez podgrzewania w temperaturze powyżej +</w:t>
      </w:r>
      <w:smartTag w:uri="urn:schemas-microsoft-com:office:smarttags" w:element="metricconverter">
        <w:smartTagPr>
          <w:attr w:name="ProductID" w:val="5ﾰC"/>
        </w:smartTagPr>
        <w:r w:rsidRPr="00711AE8">
          <w:rPr>
            <w:rFonts w:ascii="Arial" w:hAnsi="Arial" w:cs="Arial"/>
            <w:sz w:val="18"/>
          </w:rPr>
          <w:t>5°C</w:t>
        </w:r>
      </w:smartTag>
      <w:r w:rsidRPr="00711AE8">
        <w:rPr>
          <w:rFonts w:ascii="Arial" w:hAnsi="Arial" w:cs="Arial"/>
          <w:sz w:val="18"/>
        </w:rPr>
        <w:t>. Zużycie materiału przy jednokrotnym smarowaniu wynosi 0,8÷1,0 kg/m</w:t>
      </w:r>
      <w:r w:rsidRPr="00711AE8">
        <w:rPr>
          <w:rFonts w:ascii="Arial" w:hAnsi="Arial" w:cs="Arial"/>
          <w:sz w:val="18"/>
          <w:vertAlign w:val="superscript"/>
        </w:rPr>
        <w:t>2</w:t>
      </w:r>
      <w:r w:rsidRPr="00711AE8">
        <w:rPr>
          <w:rFonts w:ascii="Arial" w:hAnsi="Arial" w:cs="Arial"/>
          <w:sz w:val="18"/>
        </w:rPr>
        <w:t xml:space="preserve"> powierzchni zabezpieczanej.</w:t>
      </w:r>
    </w:p>
    <w:p w:rsidR="002D759A"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Zastosowane materiały powinny spełniać wymagania PN-B-24620:1998.</w:t>
      </w:r>
    </w:p>
    <w:p w:rsidR="002D759A" w:rsidRPr="00711AE8" w:rsidRDefault="002D759A" w:rsidP="002D759A">
      <w:pPr>
        <w:pStyle w:val="sstnromalny"/>
        <w:spacing w:line="264" w:lineRule="auto"/>
        <w:contextualSpacing/>
        <w:jc w:val="both"/>
        <w:rPr>
          <w:rFonts w:ascii="Arial" w:hAnsi="Arial" w:cs="Arial"/>
          <w:sz w:val="18"/>
        </w:rPr>
      </w:pPr>
      <w:r>
        <w:rPr>
          <w:rFonts w:ascii="Arial" w:hAnsi="Arial" w:cs="Arial"/>
          <w:sz w:val="18"/>
        </w:rPr>
        <w:t>c</w:t>
      </w:r>
      <w:r w:rsidRPr="00711AE8">
        <w:rPr>
          <w:rFonts w:ascii="Arial" w:hAnsi="Arial" w:cs="Arial"/>
          <w:sz w:val="18"/>
        </w:rPr>
        <w:t xml:space="preserve">) </w:t>
      </w:r>
      <w:r w:rsidRPr="006321F8">
        <w:rPr>
          <w:b/>
          <w:i/>
        </w:rPr>
        <w:t xml:space="preserve">folia kubełkowa </w:t>
      </w:r>
      <w:r w:rsidRPr="006321F8">
        <w:rPr>
          <w:i/>
        </w:rPr>
        <w:t>- w</w:t>
      </w:r>
      <w:r w:rsidRPr="006321F8">
        <w:t xml:space="preserve"> celu uzyskania właściwości  drenażowych,  na ścianach należy stosować folie kubełkowa wg obowiązujących norm i przepisów</w:t>
      </w:r>
    </w:p>
    <w:p w:rsidR="002D759A" w:rsidRPr="00711AE8" w:rsidRDefault="002D759A" w:rsidP="00B15C57">
      <w:pPr>
        <w:pStyle w:val="StylSSTnagowek2Dolewej"/>
      </w:pPr>
      <w:r w:rsidRPr="00711AE8">
        <w:t>SPRZĘT</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Ogólne wymagania dotyczące sprzętu podano w STWiORB DM.00.00.00 „Wymagania ogólne”, pkt 3.</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 xml:space="preserve">Do wykonania robót Wykonawca powinien dysponować prostym sprzętem malarskim, jak pędzle, wałki, szczotki dekarskie odporne na działanie agresywnych rozpuszczalników, głównie węglowodorów aromatycznych oraz sprzętem do oczyszczania powierzchni betonowej (piaskownicy z filtrem przeciwoolejowym). </w:t>
      </w:r>
    </w:p>
    <w:p w:rsidR="002D759A" w:rsidRPr="00711AE8" w:rsidRDefault="002D759A" w:rsidP="00B15C57">
      <w:pPr>
        <w:pStyle w:val="StylSSTnagowek2Dolewej"/>
      </w:pPr>
      <w:r w:rsidRPr="00711AE8">
        <w:t>TRANSPORT</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Ogólne wymagania dotyczące transportu podano w STWiORB DM.00.00.00 „Wymagania ogólne”, pkt  4.</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Roztwór asfaltowy powinien być pakowany w szczelnie zamknięte bębny metalowe. Bębny należy magazynować w pozycji stojącej z dala od źródeł ognia i elementów grzejnych, w warunkach zabezpieczających je przed nasłonecznieniem i wpływami atmosferycznymi. Materiał, pakowany jak wyżej, może być przewożony dowolnymi środkami transportu z zachowaniem przepisów obowiązujących przy przewozie materiałów niebezpiecznych na drogach publicznych. Bębny ze środkiem gruntującym należy ustawiać w pozycji stojącej, ściśle jeden obok drugiego najwyżej w dwóch warstwach, tak aby tworzyły zwartą całość zabezpieczoną dodatkowo listwami przed ewentualnym przesunięciem i uszkodzeniem.</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Na każdym opakowaniu środka powinna być umieszczona etykieta zawierająca następujące dane:</w:t>
      </w:r>
    </w:p>
    <w:p w:rsidR="002D759A" w:rsidRPr="00711AE8" w:rsidRDefault="002D759A" w:rsidP="00F51B9A">
      <w:pPr>
        <w:pStyle w:val="sstnromalny"/>
        <w:numPr>
          <w:ilvl w:val="0"/>
          <w:numId w:val="182"/>
        </w:numPr>
        <w:spacing w:line="264" w:lineRule="auto"/>
        <w:contextualSpacing/>
        <w:jc w:val="both"/>
        <w:rPr>
          <w:rFonts w:ascii="Arial" w:hAnsi="Arial" w:cs="Arial"/>
          <w:sz w:val="18"/>
        </w:rPr>
      </w:pPr>
      <w:r w:rsidRPr="00711AE8">
        <w:rPr>
          <w:rFonts w:ascii="Arial" w:hAnsi="Arial" w:cs="Arial"/>
          <w:sz w:val="18"/>
        </w:rPr>
        <w:t>nazwę i adres producenta,</w:t>
      </w:r>
    </w:p>
    <w:p w:rsidR="002D759A" w:rsidRPr="00711AE8" w:rsidRDefault="002D759A" w:rsidP="00F51B9A">
      <w:pPr>
        <w:pStyle w:val="sstnromalny"/>
        <w:numPr>
          <w:ilvl w:val="0"/>
          <w:numId w:val="182"/>
        </w:numPr>
        <w:spacing w:line="264" w:lineRule="auto"/>
        <w:contextualSpacing/>
        <w:jc w:val="both"/>
        <w:rPr>
          <w:rFonts w:ascii="Arial" w:hAnsi="Arial" w:cs="Arial"/>
          <w:sz w:val="18"/>
        </w:rPr>
      </w:pPr>
      <w:r w:rsidRPr="00711AE8">
        <w:rPr>
          <w:rFonts w:ascii="Arial" w:hAnsi="Arial" w:cs="Arial"/>
          <w:sz w:val="18"/>
        </w:rPr>
        <w:t>datę produkcji,</w:t>
      </w:r>
    </w:p>
    <w:p w:rsidR="002D759A" w:rsidRPr="00711AE8" w:rsidRDefault="002D759A" w:rsidP="00F51B9A">
      <w:pPr>
        <w:pStyle w:val="sstnromalny"/>
        <w:numPr>
          <w:ilvl w:val="0"/>
          <w:numId w:val="182"/>
        </w:numPr>
        <w:spacing w:line="264" w:lineRule="auto"/>
        <w:contextualSpacing/>
        <w:jc w:val="both"/>
        <w:rPr>
          <w:rFonts w:ascii="Arial" w:hAnsi="Arial" w:cs="Arial"/>
          <w:sz w:val="18"/>
        </w:rPr>
      </w:pPr>
      <w:r w:rsidRPr="00711AE8">
        <w:rPr>
          <w:rFonts w:ascii="Arial" w:hAnsi="Arial" w:cs="Arial"/>
          <w:sz w:val="18"/>
        </w:rPr>
        <w:t>numer partii wyrobu,</w:t>
      </w:r>
    </w:p>
    <w:p w:rsidR="002D759A" w:rsidRPr="00711AE8" w:rsidRDefault="002D759A" w:rsidP="00F51B9A">
      <w:pPr>
        <w:pStyle w:val="sstnromalny"/>
        <w:numPr>
          <w:ilvl w:val="0"/>
          <w:numId w:val="182"/>
        </w:numPr>
        <w:spacing w:line="264" w:lineRule="auto"/>
        <w:contextualSpacing/>
        <w:jc w:val="both"/>
        <w:rPr>
          <w:rFonts w:ascii="Arial" w:hAnsi="Arial" w:cs="Arial"/>
          <w:sz w:val="18"/>
        </w:rPr>
      </w:pPr>
      <w:r w:rsidRPr="00711AE8">
        <w:rPr>
          <w:rFonts w:ascii="Arial" w:hAnsi="Arial" w:cs="Arial"/>
          <w:sz w:val="18"/>
        </w:rPr>
        <w:t>masę netto,</w:t>
      </w:r>
    </w:p>
    <w:p w:rsidR="002D759A" w:rsidRPr="00711AE8" w:rsidRDefault="002D759A" w:rsidP="00F51B9A">
      <w:pPr>
        <w:pStyle w:val="sstnromalny"/>
        <w:numPr>
          <w:ilvl w:val="0"/>
          <w:numId w:val="182"/>
        </w:numPr>
        <w:spacing w:line="264" w:lineRule="auto"/>
        <w:contextualSpacing/>
        <w:jc w:val="both"/>
        <w:rPr>
          <w:rFonts w:ascii="Arial" w:hAnsi="Arial" w:cs="Arial"/>
          <w:sz w:val="18"/>
        </w:rPr>
      </w:pPr>
      <w:r w:rsidRPr="00711AE8">
        <w:rPr>
          <w:rFonts w:ascii="Arial" w:hAnsi="Arial" w:cs="Arial"/>
          <w:sz w:val="18"/>
        </w:rPr>
        <w:t>termin przydatności do użycia,</w:t>
      </w:r>
    </w:p>
    <w:p w:rsidR="002D759A" w:rsidRPr="00711AE8" w:rsidRDefault="002D759A" w:rsidP="00F51B9A">
      <w:pPr>
        <w:pStyle w:val="sstnromalny"/>
        <w:numPr>
          <w:ilvl w:val="0"/>
          <w:numId w:val="182"/>
        </w:numPr>
        <w:spacing w:line="264" w:lineRule="auto"/>
        <w:contextualSpacing/>
        <w:jc w:val="both"/>
        <w:rPr>
          <w:rFonts w:ascii="Arial" w:hAnsi="Arial" w:cs="Arial"/>
          <w:sz w:val="18"/>
        </w:rPr>
      </w:pPr>
      <w:r w:rsidRPr="00711AE8">
        <w:rPr>
          <w:rFonts w:ascii="Arial" w:hAnsi="Arial" w:cs="Arial"/>
          <w:sz w:val="18"/>
        </w:rPr>
        <w:t>numer PN lub informację o uzyskaniu przez wyrób aprobaty technicznej,</w:t>
      </w:r>
    </w:p>
    <w:p w:rsidR="002D759A" w:rsidRPr="00711AE8" w:rsidRDefault="002D759A" w:rsidP="00F51B9A">
      <w:pPr>
        <w:pStyle w:val="sstnromalny"/>
        <w:numPr>
          <w:ilvl w:val="0"/>
          <w:numId w:val="182"/>
        </w:numPr>
        <w:spacing w:line="264" w:lineRule="auto"/>
        <w:contextualSpacing/>
        <w:jc w:val="both"/>
        <w:rPr>
          <w:rFonts w:ascii="Arial" w:hAnsi="Arial" w:cs="Arial"/>
          <w:sz w:val="18"/>
        </w:rPr>
      </w:pPr>
      <w:r w:rsidRPr="00711AE8">
        <w:rPr>
          <w:rFonts w:ascii="Arial" w:hAnsi="Arial" w:cs="Arial"/>
          <w:sz w:val="18"/>
        </w:rPr>
        <w:t>napis „Ostrożnie z ogniem”.</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Roztwory asfaltowe należy składować w suchym pomieszczeniu, z dala od źródła ciepła i światła, w temperaturze nie niższej niż +</w:t>
      </w:r>
      <w:smartTag w:uri="urn:schemas-microsoft-com:office:smarttags" w:element="metricconverter">
        <w:smartTagPr>
          <w:attr w:name="ProductID" w:val="5ﾰC"/>
        </w:smartTagPr>
        <w:r w:rsidRPr="00711AE8">
          <w:rPr>
            <w:rFonts w:ascii="Arial" w:hAnsi="Arial" w:cs="Arial"/>
            <w:sz w:val="18"/>
          </w:rPr>
          <w:t>5°C</w:t>
        </w:r>
      </w:smartTag>
      <w:r w:rsidRPr="00711AE8">
        <w:rPr>
          <w:rFonts w:ascii="Arial" w:hAnsi="Arial" w:cs="Arial"/>
          <w:sz w:val="18"/>
        </w:rPr>
        <w:t xml:space="preserve"> i nie wyższej niż +</w:t>
      </w:r>
      <w:smartTag w:uri="urn:schemas-microsoft-com:office:smarttags" w:element="metricconverter">
        <w:smartTagPr>
          <w:attr w:name="ProductID" w:val="25ﾰC"/>
        </w:smartTagPr>
        <w:r w:rsidRPr="00711AE8">
          <w:rPr>
            <w:rFonts w:ascii="Arial" w:hAnsi="Arial" w:cs="Arial"/>
            <w:sz w:val="18"/>
          </w:rPr>
          <w:t>25°C</w:t>
        </w:r>
      </w:smartTag>
      <w:r w:rsidRPr="00711AE8">
        <w:rPr>
          <w:rFonts w:ascii="Arial" w:hAnsi="Arial" w:cs="Arial"/>
          <w:sz w:val="18"/>
        </w:rPr>
        <w:t xml:space="preserve">. </w:t>
      </w:r>
    </w:p>
    <w:p w:rsidR="002D759A" w:rsidRPr="00711AE8" w:rsidRDefault="002D759A" w:rsidP="00B15C57">
      <w:pPr>
        <w:pStyle w:val="StylSSTnagowek2Dolewej"/>
      </w:pPr>
      <w:r w:rsidRPr="00711AE8">
        <w:t>WYKONANIE ROBÓT</w:t>
      </w:r>
    </w:p>
    <w:p w:rsidR="002D759A" w:rsidRPr="00711AE8" w:rsidRDefault="002D759A" w:rsidP="00B15C57">
      <w:pPr>
        <w:pStyle w:val="SSTnag3"/>
      </w:pPr>
      <w:r w:rsidRPr="00711AE8">
        <w:t>Ogólne zasady wykonywania robót</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Ogólne zasady wykonywania robót podano w STWiORB DM.00.00.00 „Wymagania ogólne”, pkt 5.</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Izolacja cienka powinna być wykonywana zgodnie z ustaleniami Dokumentacji Projektowej i STWiORB. W przypadku braku wystarczających danych można korzystać z ustaleń podanych w niniejszej specyfikacji.</w:t>
      </w:r>
    </w:p>
    <w:p w:rsidR="002D759A" w:rsidRPr="00711AE8" w:rsidRDefault="002D759A" w:rsidP="00B15C57">
      <w:pPr>
        <w:pStyle w:val="SSTnag3"/>
      </w:pPr>
      <w:r w:rsidRPr="00711AE8">
        <w:t>Zasady wykonywania robót</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Sposób wykonania robót powinien być zgodny z Dokumentacją Projektową i STWiORB.</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Podstawowe czynności przy wykonywaniu robót obejmują:</w:t>
      </w:r>
    </w:p>
    <w:p w:rsidR="002D759A" w:rsidRPr="00711AE8" w:rsidRDefault="002D759A" w:rsidP="00F51B9A">
      <w:pPr>
        <w:pStyle w:val="sstnromalny"/>
        <w:numPr>
          <w:ilvl w:val="0"/>
          <w:numId w:val="183"/>
        </w:numPr>
        <w:spacing w:line="264" w:lineRule="auto"/>
        <w:contextualSpacing/>
        <w:jc w:val="both"/>
        <w:rPr>
          <w:rFonts w:ascii="Arial" w:hAnsi="Arial" w:cs="Arial"/>
          <w:sz w:val="18"/>
        </w:rPr>
      </w:pPr>
      <w:r w:rsidRPr="00711AE8">
        <w:rPr>
          <w:rFonts w:ascii="Arial" w:hAnsi="Arial" w:cs="Arial"/>
          <w:sz w:val="18"/>
        </w:rPr>
        <w:t>roboty przygotowawcze,</w:t>
      </w:r>
    </w:p>
    <w:p w:rsidR="002D759A" w:rsidRPr="00711AE8" w:rsidRDefault="002D759A" w:rsidP="00F51B9A">
      <w:pPr>
        <w:pStyle w:val="sstnromalny"/>
        <w:numPr>
          <w:ilvl w:val="0"/>
          <w:numId w:val="183"/>
        </w:numPr>
        <w:spacing w:line="264" w:lineRule="auto"/>
        <w:contextualSpacing/>
        <w:jc w:val="both"/>
        <w:rPr>
          <w:rFonts w:ascii="Arial" w:hAnsi="Arial" w:cs="Arial"/>
          <w:sz w:val="18"/>
        </w:rPr>
      </w:pPr>
      <w:r w:rsidRPr="00711AE8">
        <w:rPr>
          <w:rFonts w:ascii="Arial" w:hAnsi="Arial" w:cs="Arial"/>
          <w:sz w:val="18"/>
        </w:rPr>
        <w:t>przygotowanie podłoża betonowego,</w:t>
      </w:r>
    </w:p>
    <w:p w:rsidR="002D759A" w:rsidRPr="00711AE8" w:rsidRDefault="002D759A" w:rsidP="00F51B9A">
      <w:pPr>
        <w:pStyle w:val="sstnromalny"/>
        <w:numPr>
          <w:ilvl w:val="0"/>
          <w:numId w:val="183"/>
        </w:numPr>
        <w:spacing w:line="264" w:lineRule="auto"/>
        <w:contextualSpacing/>
        <w:jc w:val="both"/>
        <w:rPr>
          <w:rFonts w:ascii="Arial" w:hAnsi="Arial" w:cs="Arial"/>
          <w:sz w:val="18"/>
        </w:rPr>
      </w:pPr>
      <w:r w:rsidRPr="00711AE8">
        <w:rPr>
          <w:rFonts w:ascii="Arial" w:hAnsi="Arial" w:cs="Arial"/>
          <w:sz w:val="18"/>
        </w:rPr>
        <w:t>zagruntowanie podłoża betonowego roztworem rzadkim i naniesienie dwóch warstw izolacji z roztworu półgęstego, lub</w:t>
      </w:r>
    </w:p>
    <w:p w:rsidR="002D759A" w:rsidRPr="00711AE8" w:rsidRDefault="002D759A" w:rsidP="00F51B9A">
      <w:pPr>
        <w:pStyle w:val="sstnromalny"/>
        <w:numPr>
          <w:ilvl w:val="0"/>
          <w:numId w:val="183"/>
        </w:numPr>
        <w:spacing w:line="264" w:lineRule="auto"/>
        <w:contextualSpacing/>
        <w:jc w:val="both"/>
        <w:rPr>
          <w:rFonts w:ascii="Arial" w:hAnsi="Arial" w:cs="Arial"/>
          <w:sz w:val="18"/>
        </w:rPr>
      </w:pPr>
      <w:r w:rsidRPr="00711AE8">
        <w:rPr>
          <w:rFonts w:ascii="Arial" w:hAnsi="Arial" w:cs="Arial"/>
          <w:sz w:val="18"/>
        </w:rPr>
        <w:t>wykonanie izolacji trwale łączącą się ze świeżo wylewanym betonem, lub</w:t>
      </w:r>
    </w:p>
    <w:p w:rsidR="002D759A" w:rsidRPr="00711AE8" w:rsidRDefault="002D759A" w:rsidP="00F51B9A">
      <w:pPr>
        <w:pStyle w:val="sstnromalny"/>
        <w:numPr>
          <w:ilvl w:val="0"/>
          <w:numId w:val="183"/>
        </w:numPr>
        <w:spacing w:line="264" w:lineRule="auto"/>
        <w:contextualSpacing/>
        <w:jc w:val="both"/>
        <w:rPr>
          <w:rFonts w:ascii="Arial" w:hAnsi="Arial" w:cs="Arial"/>
          <w:sz w:val="18"/>
        </w:rPr>
      </w:pPr>
      <w:r w:rsidRPr="00711AE8">
        <w:rPr>
          <w:rFonts w:ascii="Arial" w:hAnsi="Arial" w:cs="Arial"/>
          <w:sz w:val="18"/>
        </w:rPr>
        <w:t>wykonanie membrany wodoszczelnej z płytami zabezpieczającymi,</w:t>
      </w:r>
    </w:p>
    <w:p w:rsidR="002D759A" w:rsidRPr="00711AE8" w:rsidRDefault="002D759A" w:rsidP="00F51B9A">
      <w:pPr>
        <w:pStyle w:val="sstnromalny"/>
        <w:numPr>
          <w:ilvl w:val="0"/>
          <w:numId w:val="183"/>
        </w:numPr>
        <w:spacing w:line="264" w:lineRule="auto"/>
        <w:contextualSpacing/>
        <w:jc w:val="both"/>
        <w:rPr>
          <w:rFonts w:ascii="Arial" w:hAnsi="Arial" w:cs="Arial"/>
          <w:sz w:val="18"/>
        </w:rPr>
      </w:pPr>
      <w:r w:rsidRPr="00711AE8">
        <w:rPr>
          <w:rFonts w:ascii="Arial" w:hAnsi="Arial" w:cs="Arial"/>
          <w:sz w:val="18"/>
        </w:rPr>
        <w:t>roboty wykończeniowe.</w:t>
      </w:r>
    </w:p>
    <w:p w:rsidR="002D759A" w:rsidRPr="00711AE8" w:rsidRDefault="002D759A" w:rsidP="00B15C57">
      <w:pPr>
        <w:pStyle w:val="SSTnag3"/>
      </w:pPr>
      <w:r w:rsidRPr="00711AE8">
        <w:t>Roboty przygotowawcze</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Przed przystąpieniem do robót należy, na podstawie dokumentacji projektowej, STWiORB lub wskazań Inżyniera:</w:t>
      </w:r>
    </w:p>
    <w:p w:rsidR="002D759A" w:rsidRPr="00711AE8" w:rsidRDefault="002D759A" w:rsidP="00F51B9A">
      <w:pPr>
        <w:pStyle w:val="sstnromalny"/>
        <w:numPr>
          <w:ilvl w:val="0"/>
          <w:numId w:val="184"/>
        </w:numPr>
        <w:spacing w:line="264" w:lineRule="auto"/>
        <w:contextualSpacing/>
        <w:jc w:val="both"/>
        <w:rPr>
          <w:rFonts w:ascii="Arial" w:hAnsi="Arial" w:cs="Arial"/>
          <w:sz w:val="18"/>
        </w:rPr>
      </w:pPr>
      <w:r w:rsidRPr="00711AE8">
        <w:rPr>
          <w:rFonts w:ascii="Arial" w:hAnsi="Arial" w:cs="Arial"/>
          <w:sz w:val="18"/>
        </w:rPr>
        <w:t>ustalić materiały niezbędne do wykonania robót,</w:t>
      </w:r>
    </w:p>
    <w:p w:rsidR="002D759A" w:rsidRPr="00711AE8" w:rsidRDefault="002D759A" w:rsidP="00F51B9A">
      <w:pPr>
        <w:pStyle w:val="sstnromalny"/>
        <w:numPr>
          <w:ilvl w:val="0"/>
          <w:numId w:val="184"/>
        </w:numPr>
        <w:spacing w:line="264" w:lineRule="auto"/>
        <w:contextualSpacing/>
        <w:jc w:val="both"/>
        <w:rPr>
          <w:rFonts w:ascii="Arial" w:hAnsi="Arial" w:cs="Arial"/>
          <w:sz w:val="18"/>
        </w:rPr>
      </w:pPr>
      <w:r w:rsidRPr="00711AE8">
        <w:rPr>
          <w:rFonts w:ascii="Arial" w:hAnsi="Arial" w:cs="Arial"/>
          <w:sz w:val="18"/>
        </w:rPr>
        <w:t>określić kolejność, sposób i termin wykonania robót.</w:t>
      </w:r>
    </w:p>
    <w:p w:rsidR="002D759A" w:rsidRPr="00711AE8" w:rsidRDefault="002D759A" w:rsidP="00B15C57">
      <w:pPr>
        <w:pStyle w:val="SSTnag3"/>
      </w:pPr>
      <w:r w:rsidRPr="00711AE8">
        <w:t>Ogólne warunki prowadzenia robót izolacyjnych</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Przy wykonywaniu prac izolacyjnych należy bezwzględnie przestrzegać zaleceń producenta materiału dotyczących wymaganych warunków atmosferycznych: temperatury i wilgotności powietrza.</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Podczas wykonywania prac Wykonawca zobowiązany jest monitorować wilgotność i temperaturę powietrza. Parametry te muszą odpowiadać wymaganiom podanym w kartach technicznych, Polskich Normach i aprobatach technicznych. Jeżeli warunki pogodowe odbiegają od wymagań kart technicznych, roboty należy przerwać i wznowić je dopiero po poprawie pogody. Pomiary warunków atmosferycznych należy wykonywać co 3-4 godziny i przy każdej odczuwalnej zmianie pogody.</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Jeżeli producent materiałów nie podaje inaczej, to prace izolacyjne należy wykonywać przy dobrej pogodzie, niedopuszczalne jest prowadzenie robót w czasie silnego wiatru, podczas opadów śniegu, deszczu i mżawki, bezpośrednio po opadach oraz przed spodziewanymi opadami, a także w czasie, gdy wilgotność względna powietrza jest większa niż 85%. Roboty można prowadzić, gdy temperatura powietrza oraz podłoża jest wyższa od +</w:t>
      </w:r>
      <w:smartTag w:uri="urn:schemas-microsoft-com:office:smarttags" w:element="metricconverter">
        <w:smartTagPr>
          <w:attr w:name="ProductID" w:val="5ﾰC"/>
        </w:smartTagPr>
        <w:r w:rsidRPr="00711AE8">
          <w:rPr>
            <w:rFonts w:ascii="Arial" w:hAnsi="Arial" w:cs="Arial"/>
            <w:sz w:val="18"/>
          </w:rPr>
          <w:t>5°C</w:t>
        </w:r>
      </w:smartTag>
      <w:r w:rsidRPr="00711AE8">
        <w:rPr>
          <w:rFonts w:ascii="Arial" w:hAnsi="Arial" w:cs="Arial"/>
          <w:sz w:val="18"/>
        </w:rPr>
        <w:t xml:space="preserve"> i niższa od +</w:t>
      </w:r>
      <w:smartTag w:uri="urn:schemas-microsoft-com:office:smarttags" w:element="metricconverter">
        <w:smartTagPr>
          <w:attr w:name="ProductID" w:val="35ﾰC"/>
        </w:smartTagPr>
        <w:r w:rsidRPr="00711AE8">
          <w:rPr>
            <w:rFonts w:ascii="Arial" w:hAnsi="Arial" w:cs="Arial"/>
            <w:sz w:val="18"/>
          </w:rPr>
          <w:t>35°C</w:t>
        </w:r>
      </w:smartTag>
      <w:r w:rsidRPr="00711AE8">
        <w:rPr>
          <w:rFonts w:ascii="Arial" w:hAnsi="Arial" w:cs="Arial"/>
          <w:sz w:val="18"/>
        </w:rPr>
        <w:t>. W pobliżu wykonywanych robót nie mogą być składane żadne materiały sypkie i pylące.</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Przed nałożeniem pierwszej warstwy izolacji, Wykonawca powinien sprawdzić czy wilgotność podłoża gruntowego jest zgodna z wymaganiami producenta. Jeśli producent nie określa innych wymagań, wilgotność podłoża na głębokości 20 mm nie powinna być wyższa niż 4%. Jeśli powyższy warunek nie jest spełniony, Wykonawca przed rozpoczęciem robót powinien zastosować system osuszania podłoża zaakceptowany przez Inżyniera.</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Mas izolacyjnych stosowanych na zimno nie wolno podgrzewać na otwartym ogniu. W okresie chłodów materiały te doprowadza się do temperatury roboczej 18°C przez ogrzewanie beczek w gorącej wodzie lub w ogrzanych pomieszczeniach (cieplakach). Dostarczone na budowę gotowe preparaty nie mogą być rozcieńczane rozpuszczalnikami ani mieszane z innymi materiałami izolacyjnymi.</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W trakcie wykonywania robót należy ściśle przestrzegać przepisów bezpieczeństwa, ponieważ materiały stosowane do wykonania izolacji są łatwopalne. Należy unikać otwartego ognia w promieniu 20 metrów od miejsca pracy lub składowania materiałów.</w:t>
      </w:r>
    </w:p>
    <w:p w:rsidR="002D759A" w:rsidRPr="00711AE8" w:rsidRDefault="002D759A" w:rsidP="00B15C57">
      <w:pPr>
        <w:pStyle w:val="SSTnag3"/>
      </w:pPr>
      <w:r w:rsidRPr="00711AE8">
        <w:t>Przygotowanie powierzchni  betonowej do ułożenia izolacji</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Izolację układa się na odpowiednio wytrzymałym mechanicznie, suchym, czystym, równym i gładkim podłożu, wolnym od plam olejowych i pyłu. Izolację można układać na betonie po 14 dniach od jego ułożenia lub wcześniej jeżeli dopuszcza taką sytuację producent materiału izolacyjnego, gdy dojrzewanie betonu następowało w temperaturze co najmniej 15°C. W przypadku, gdy dojrzewanie betonu następowało w temperaturze niższej, okres oczekiwania przed rozpoczęciem robót izolacyjnych należy odpowiednio wydłużyć. Stopień dojrzałości betonu można oceniać zgodnie z „Zaleceniami dotyczącymi oceny jakości betonu „in-situ” w nowo budowanych konstrukcjach obiektów mostowych”. Wyjątkiem jest wykonie izolacji trwale łączce się ze świeżo wylanym betonem.</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Bezpośrednio przed naniesieniem pierwszej warstwy izolacji podłoże należy oczyścić sprężonym powietrzem w celu uzyskania suchej powierzchni, oczyszczonej z mleczka cementowego, niewiązanych ziaren kruszywa, pyłów oraz innych zanieczyszczeń, które mogłyby obniżać przyczepność warstw bitumicznych do betonu. Sprężarka powinna być wyposażona w filtr olejowy. Odpylanie należy wykonywać zawsze w kierunku zgodnym z kierunkiem wiatru wiejącego podczas robót.</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Ubytki betonu należy wypełnić specjalnymi zaprawami niskoskurczowymi do napraw betonu, dla których Wykonawca przedstawi Polską Normę, aprobatę techniczną IBDiM lub europejską aprobatę techniczną.</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Przygotowane podłoże powinno spełniać następujące wymagania:</w:t>
      </w:r>
    </w:p>
    <w:p w:rsidR="002D759A" w:rsidRPr="00711AE8" w:rsidRDefault="002D759A" w:rsidP="00F51B9A">
      <w:pPr>
        <w:pStyle w:val="sstnromalny"/>
        <w:numPr>
          <w:ilvl w:val="0"/>
          <w:numId w:val="190"/>
        </w:numPr>
        <w:spacing w:line="264" w:lineRule="auto"/>
        <w:contextualSpacing/>
        <w:jc w:val="both"/>
        <w:rPr>
          <w:rFonts w:ascii="Arial" w:hAnsi="Arial" w:cs="Arial"/>
          <w:sz w:val="18"/>
        </w:rPr>
      </w:pPr>
      <w:r w:rsidRPr="00711AE8">
        <w:rPr>
          <w:rFonts w:ascii="Arial" w:hAnsi="Arial" w:cs="Arial"/>
          <w:sz w:val="18"/>
        </w:rPr>
        <w:t>wytrzymałość gwarantowana na ściskanie powinna być nie mniejsza niż wynikająca z przyjętej klasy betonu,</w:t>
      </w:r>
    </w:p>
    <w:p w:rsidR="002D759A" w:rsidRPr="00711AE8" w:rsidRDefault="002D759A" w:rsidP="00F51B9A">
      <w:pPr>
        <w:pStyle w:val="sstnromalny"/>
        <w:numPr>
          <w:ilvl w:val="0"/>
          <w:numId w:val="190"/>
        </w:numPr>
        <w:spacing w:line="264" w:lineRule="auto"/>
        <w:contextualSpacing/>
        <w:jc w:val="both"/>
        <w:rPr>
          <w:rFonts w:ascii="Arial" w:hAnsi="Arial" w:cs="Arial"/>
          <w:sz w:val="18"/>
        </w:rPr>
      </w:pPr>
      <w:r w:rsidRPr="00711AE8">
        <w:rPr>
          <w:rFonts w:ascii="Arial" w:hAnsi="Arial" w:cs="Arial"/>
          <w:sz w:val="18"/>
        </w:rPr>
        <w:t>wytrzymałość betonu na rozciąganie badana metodą „pull-off” powinna wynosić co najmniej 1,5 MPa. Sprawdzenie wytrzymałości podłoża na odrywanie wykonywane metodą „pull-off” przy średnicy krążka próbnego ø 50 mm powinno być przeprowadzone wg zasady: 1 oznaczenie na 25 m</w:t>
      </w:r>
      <w:r w:rsidRPr="00711AE8">
        <w:rPr>
          <w:rFonts w:ascii="Arial" w:hAnsi="Arial" w:cs="Arial"/>
          <w:sz w:val="18"/>
          <w:vertAlign w:val="superscript"/>
        </w:rPr>
        <w:t>2</w:t>
      </w:r>
      <w:r w:rsidRPr="00711AE8">
        <w:rPr>
          <w:rFonts w:ascii="Arial" w:hAnsi="Arial" w:cs="Arial"/>
          <w:sz w:val="18"/>
        </w:rPr>
        <w:t xml:space="preserve"> izolowanej powierzchni i min. 5 oznaczeń wg procedury </w:t>
      </w:r>
      <w:r w:rsidRPr="00711AE8">
        <w:t xml:space="preserve">IBDiM Nr PB/TM-1/6 lub </w:t>
      </w:r>
      <w:r w:rsidRPr="00711AE8">
        <w:rPr>
          <w:rFonts w:ascii="Arial" w:hAnsi="Arial" w:cs="Arial"/>
          <w:sz w:val="18"/>
        </w:rPr>
        <w:t xml:space="preserve">wg </w:t>
      </w:r>
      <w:r w:rsidRPr="00711AE8">
        <w:t>IBDiM TM-X3</w:t>
      </w:r>
      <w:r w:rsidRPr="00711AE8">
        <w:rPr>
          <w:rFonts w:ascii="Arial" w:hAnsi="Arial" w:cs="Arial"/>
          <w:sz w:val="18"/>
        </w:rPr>
        <w:t>,</w:t>
      </w:r>
    </w:p>
    <w:p w:rsidR="002D759A" w:rsidRPr="00711AE8" w:rsidRDefault="002D759A" w:rsidP="00F51B9A">
      <w:pPr>
        <w:pStyle w:val="sstnromalny"/>
        <w:numPr>
          <w:ilvl w:val="0"/>
          <w:numId w:val="190"/>
        </w:numPr>
        <w:spacing w:line="264" w:lineRule="auto"/>
        <w:contextualSpacing/>
        <w:jc w:val="both"/>
        <w:rPr>
          <w:rFonts w:ascii="Arial" w:hAnsi="Arial" w:cs="Arial"/>
          <w:sz w:val="18"/>
        </w:rPr>
      </w:pPr>
      <w:r w:rsidRPr="00711AE8">
        <w:rPr>
          <w:rFonts w:ascii="Arial" w:hAnsi="Arial" w:cs="Arial"/>
          <w:sz w:val="18"/>
        </w:rPr>
        <w:t>podłoże powinno być suche: beton w stanie powietrzno-suchym, bez widocznych śladów wilgoci i spowodowanych wilgocią zaciemnień; przy pomiarze wilgotności wilgotnościomierzem elektronicznym za podłoże suche należy przyjąć beton o wilgotności mniejszej od 4%; pomiarów wilgotności płyty należy dokonywać przyrządem wycechowanym do pomiaru wilgotności materiałów o porowatości nie przekraczającej 10%,</w:t>
      </w:r>
    </w:p>
    <w:p w:rsidR="002D759A" w:rsidRPr="00711AE8" w:rsidRDefault="002D759A" w:rsidP="00F51B9A">
      <w:pPr>
        <w:pStyle w:val="sstnromalny"/>
        <w:numPr>
          <w:ilvl w:val="0"/>
          <w:numId w:val="190"/>
        </w:numPr>
        <w:spacing w:line="264" w:lineRule="auto"/>
        <w:contextualSpacing/>
        <w:jc w:val="both"/>
        <w:rPr>
          <w:rFonts w:ascii="Arial" w:hAnsi="Arial" w:cs="Arial"/>
          <w:sz w:val="18"/>
        </w:rPr>
      </w:pPr>
      <w:r w:rsidRPr="00711AE8">
        <w:rPr>
          <w:rFonts w:ascii="Arial" w:hAnsi="Arial" w:cs="Arial"/>
          <w:sz w:val="18"/>
        </w:rPr>
        <w:t>podłoże powinno być czyste: powierzchnia betonu wolna od luźnych frakcji pyłów, plam oleju, smarów i innych zanieczyszczeń; ocenę czystości podłoża wykonuje się wizualnie,</w:t>
      </w:r>
    </w:p>
    <w:p w:rsidR="002D759A" w:rsidRPr="00711AE8" w:rsidRDefault="002D759A" w:rsidP="00F51B9A">
      <w:pPr>
        <w:pStyle w:val="sstnromalny"/>
        <w:numPr>
          <w:ilvl w:val="0"/>
          <w:numId w:val="190"/>
        </w:numPr>
        <w:spacing w:line="264" w:lineRule="auto"/>
        <w:contextualSpacing/>
        <w:jc w:val="both"/>
        <w:rPr>
          <w:rFonts w:ascii="Arial" w:hAnsi="Arial" w:cs="Arial"/>
          <w:sz w:val="18"/>
        </w:rPr>
      </w:pPr>
      <w:r w:rsidRPr="00711AE8">
        <w:rPr>
          <w:rFonts w:ascii="Arial" w:hAnsi="Arial" w:cs="Arial"/>
          <w:sz w:val="18"/>
        </w:rPr>
        <w:t>podłoże powinno być gładkie: za podłoże gładkie uznaje się powierzchnie nie wykazujące lokalnych nierówności przekraczających 5 mm.</w:t>
      </w:r>
    </w:p>
    <w:p w:rsidR="002D759A" w:rsidRPr="00711AE8" w:rsidRDefault="002D759A" w:rsidP="00B15C57">
      <w:pPr>
        <w:pStyle w:val="SSTnag3"/>
      </w:pPr>
      <w:r w:rsidRPr="00711AE8">
        <w:t>Gruntowanie podłoża</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 xml:space="preserve">Przed przystąpieniem do robót izolacyjnych należy obniżyć poziom wody gruntowej do co najmniej 30 cm poniżej układanej warstwy izolacji i zapewnić utrzymanie tego poziomu w czasie trwania robót.  W przypadku konieczności zagruntowania wilgotnej powierzchni należy użyć roztworów depresyjnych szybkorozpadających, np. asfaltowej emulsji kationowej spełniającej wymagania PN-B-24003:1997. Jest to jednak przypadek szczególny, wymagający pisemnej zgody Inżyniera. W pierwszej kolejności należy zagruntować powierzchnię przy narożach wklęsłych i wypukłych. Do gruntowania powierzchni betonowej asfaltowym środkiem gruntującym można przystąpić, gdy beton jest w wieku co najmniej 14 dni. Gruntowanie podłoża wykonuje się przez jednokrotne pomalowanie powierzchni roztworem asfaltowym w ilości zalecanej przez producenta. </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Zużycie materiału jest zależne od rodzaju roztworu asfaltowego oraz od chłonności podłoża. Gruntowanie wykonuje się za pomocą wałków malarskich lub szczotek dekarskich. Czas schnięcia roztworu asfaltowego jest zależny od rodzaju stosowanych rozpuszczalników oraz od warunków pogodowych (temperatury otoczenia podczas wykonywania robót i wiatru). Optymalny czas schnięcia roztworu asfaltowego powinien wynosić od 30 min do 4 godz., ale nie powinien przekraczać 6 godz. Gdy gruntowana powierzchnia pozostaje lepka przez dłuższy czas może zostać zapylona.</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Prawidłowo zagruntowana powierzchnia po wyschnięciu roztworu asfaltowego powinna mieć jednolitą barwę czarną lub ciemnobrązową, bez smug i przebarwień. Przebarwienia powstają w miejscach, gdzie ułożono zbyt cienką warstwę roztworu asfaltowego lub gdzie podłoże było zatłuszczone i roztwór asfaltowy z niego spłynął. Gruntowanie roztworem asfaltowym należy wykonywać jednokrotnie, a ułożona warstwa roztworu asfaltowego nie powinna być zbyt gruba. Należy zużyć tylko tyle środka gruntującego, ile beton zdoła całkowicie wchłonąć tak, aby na powierzchni nie pozostała powłoka z warstewki asfaltu.  W przypadku dwukrotnego gruntowania lub ułożenia bardzo grubej warstwy roztworu asfaltowego, na powierzchni roztworu utworzy się błonka, pod którą pozostaną resztki rozpuszczalnika, które w sposób istotny osłabią przyczepność kolejnych warstw izolacji do podłoża.</w:t>
      </w:r>
    </w:p>
    <w:p w:rsidR="002D759A" w:rsidRPr="00711AE8" w:rsidRDefault="002D759A" w:rsidP="00B15C57">
      <w:pPr>
        <w:pStyle w:val="SSTnag3"/>
      </w:pPr>
      <w:r w:rsidRPr="00711AE8">
        <w:t>Układanie kolejnych warstw izolacji cienkiej</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Przed ułożeniem następnych warstw izolacji zagruntowana powierzchnia powinna być całkowicie sucha. Można to sprawdzić przez dotknięcie zagruntowanej powierzchni suchą, czystą dłonią (nie zatłuszczoną lub zakurzoną), gdy dłoń nie przykleja się i pozostaje czysta oznacza to, że roztwór gruntujący jest już dostatecznie suchy.</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 xml:space="preserve">Zagruntowaną powierzchnię należy powlec roztworem asfaltowym dwukrotnie. Łączna grubość warstw izolacyjnych nie powinna być mniejsza od 2 mm. </w:t>
      </w:r>
    </w:p>
    <w:p w:rsidR="002D759A"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Po wykonaniu izolacji zabezpieczone powierzchnie powinny być chronione przed światłem słonecznym, deszczem i innymi czynnikami atmosferycznymi przez przynajmniej 6 godzin.</w:t>
      </w:r>
    </w:p>
    <w:p w:rsidR="002D759A" w:rsidRPr="006321F8" w:rsidRDefault="002D759A" w:rsidP="00B15C57">
      <w:pPr>
        <w:pStyle w:val="SSTnag3"/>
      </w:pPr>
      <w:r w:rsidRPr="006321F8">
        <w:t>Folia kubełkowa</w:t>
      </w:r>
    </w:p>
    <w:p w:rsidR="002D759A" w:rsidRPr="006B7635" w:rsidRDefault="002D759A" w:rsidP="002D759A">
      <w:pPr>
        <w:pStyle w:val="sstnromalny"/>
        <w:jc w:val="both"/>
        <w:rPr>
          <w:rFonts w:ascii="Arial" w:hAnsi="Arial" w:cs="Arial"/>
          <w:sz w:val="18"/>
        </w:rPr>
      </w:pPr>
      <w:r w:rsidRPr="006B7635">
        <w:rPr>
          <w:rFonts w:ascii="Arial" w:hAnsi="Arial" w:cs="Arial"/>
          <w:sz w:val="18"/>
        </w:rPr>
        <w:t>Folię należy układać zgodnie z Dokumentacją Projektową. Przed ułożeniem należy wykonać i odebrać izolację na ścianach.</w:t>
      </w:r>
    </w:p>
    <w:p w:rsidR="002D759A" w:rsidRPr="00711AE8" w:rsidRDefault="002D759A" w:rsidP="002D759A">
      <w:pPr>
        <w:pStyle w:val="sstnromalny"/>
        <w:spacing w:line="264" w:lineRule="auto"/>
        <w:contextualSpacing/>
        <w:jc w:val="both"/>
        <w:rPr>
          <w:rFonts w:ascii="Arial" w:hAnsi="Arial" w:cs="Arial"/>
          <w:sz w:val="18"/>
        </w:rPr>
      </w:pPr>
    </w:p>
    <w:p w:rsidR="002D759A" w:rsidRPr="00711AE8" w:rsidRDefault="002D759A" w:rsidP="00B15C57">
      <w:pPr>
        <w:pStyle w:val="SSTnag3"/>
      </w:pPr>
      <w:r w:rsidRPr="00711AE8">
        <w:t>Roboty wykończeniowe</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Roboty wykończeniowe powinny być zgodne z Dokumentacją Projektową. Do robót wykończeniowych należą prace związane z dostosowaniem wykonanych robót do   warunków budowy obiektu i roboty porządkujące.</w:t>
      </w:r>
    </w:p>
    <w:p w:rsidR="002D759A" w:rsidRPr="00711AE8" w:rsidRDefault="002D759A" w:rsidP="00B15C57">
      <w:pPr>
        <w:pStyle w:val="StylSSTnagowek2Dolewej"/>
      </w:pPr>
      <w:r w:rsidRPr="00711AE8">
        <w:t>KONTROLA JAKOŚCI ROBÓT</w:t>
      </w:r>
    </w:p>
    <w:p w:rsidR="002D759A" w:rsidRPr="00711AE8" w:rsidRDefault="002D759A" w:rsidP="00B15C57">
      <w:pPr>
        <w:pStyle w:val="SSTnag3"/>
      </w:pPr>
      <w:r w:rsidRPr="00711AE8">
        <w:t>Ogólne zasady kontroli jakości robót</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Ogólne zasady kontroli jakości robót podano w STWiORB DM.00.00.00 „Wymagania ogólne”, pkt 6.</w:t>
      </w:r>
    </w:p>
    <w:p w:rsidR="002D759A" w:rsidRPr="00711AE8" w:rsidRDefault="002D759A" w:rsidP="00B15C57">
      <w:pPr>
        <w:pStyle w:val="SSTnag3"/>
        <w:rPr>
          <w:bCs/>
        </w:rPr>
      </w:pPr>
      <w:r w:rsidRPr="00711AE8">
        <w:t>Badania przed przystąpieniem do robót</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Przed przystąpieniem do robót Wykonawca powinien:</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a) uzyskać wymagane dokumenty, dopuszczające wyroby budowlane do obrotu i powszechnego stosowania (certyfikaty zgodności, deklaracje zgodności, aprobaty techniczne, ew. badania materiałów wykonane przez dostawców itp.), potwierdzające zgodność materiałów z wymaganiami pktu 2 niniejszej specyfikacji,</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b) przedstawić karty techniczne stosowanych materiałów,</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c) ew. wykonać własne badania właściwości materiałów przeznaczonych do wykonania robót, określone w pkcie 2 lub przez Inżyniera.</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Wszystkie dokumenty oraz wyniki badań Wykonawca przedstawi Inżynierowi do akceptacji.</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Na żądanie Inżyniera Wykonawca powinien przedstawić aktualne wyniki badań materiałów wykonywanych w ramach nadzoru wewnętrznego przez producenta.</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Przed zastosowaniem materiałów Wykonawca zobowiązany jest sprawdzić:</w:t>
      </w:r>
    </w:p>
    <w:p w:rsidR="002D759A" w:rsidRPr="00711AE8" w:rsidRDefault="002D759A" w:rsidP="00F51B9A">
      <w:pPr>
        <w:pStyle w:val="sstnromalny"/>
        <w:numPr>
          <w:ilvl w:val="0"/>
          <w:numId w:val="185"/>
        </w:numPr>
        <w:spacing w:line="264" w:lineRule="auto"/>
        <w:contextualSpacing/>
        <w:jc w:val="both"/>
        <w:rPr>
          <w:rFonts w:ascii="Arial" w:hAnsi="Arial" w:cs="Arial"/>
          <w:sz w:val="18"/>
        </w:rPr>
      </w:pPr>
      <w:r w:rsidRPr="00711AE8">
        <w:rPr>
          <w:rFonts w:ascii="Arial" w:hAnsi="Arial" w:cs="Arial"/>
          <w:sz w:val="18"/>
        </w:rPr>
        <w:t>nr produktu,</w:t>
      </w:r>
    </w:p>
    <w:p w:rsidR="002D759A" w:rsidRPr="00711AE8" w:rsidRDefault="002D759A" w:rsidP="00F51B9A">
      <w:pPr>
        <w:pStyle w:val="sstnromalny"/>
        <w:numPr>
          <w:ilvl w:val="0"/>
          <w:numId w:val="185"/>
        </w:numPr>
        <w:spacing w:line="264" w:lineRule="auto"/>
        <w:contextualSpacing/>
        <w:jc w:val="both"/>
        <w:rPr>
          <w:rFonts w:ascii="Arial" w:hAnsi="Arial" w:cs="Arial"/>
          <w:sz w:val="18"/>
        </w:rPr>
      </w:pPr>
      <w:r w:rsidRPr="00711AE8">
        <w:rPr>
          <w:rFonts w:ascii="Arial" w:hAnsi="Arial" w:cs="Arial"/>
          <w:sz w:val="18"/>
        </w:rPr>
        <w:t>stan opakowań materiału,</w:t>
      </w:r>
    </w:p>
    <w:p w:rsidR="002D759A" w:rsidRPr="00711AE8" w:rsidRDefault="002D759A" w:rsidP="00F51B9A">
      <w:pPr>
        <w:pStyle w:val="sstnromalny"/>
        <w:numPr>
          <w:ilvl w:val="0"/>
          <w:numId w:val="185"/>
        </w:numPr>
        <w:spacing w:line="264" w:lineRule="auto"/>
        <w:contextualSpacing/>
        <w:jc w:val="both"/>
        <w:rPr>
          <w:rFonts w:ascii="Arial" w:hAnsi="Arial" w:cs="Arial"/>
          <w:sz w:val="18"/>
        </w:rPr>
      </w:pPr>
      <w:r w:rsidRPr="00711AE8">
        <w:rPr>
          <w:rFonts w:ascii="Arial" w:hAnsi="Arial" w:cs="Arial"/>
          <w:sz w:val="18"/>
        </w:rPr>
        <w:t>warunki przechowywania materiału,</w:t>
      </w:r>
    </w:p>
    <w:p w:rsidR="002D759A" w:rsidRPr="00711AE8" w:rsidRDefault="002D759A" w:rsidP="00F51B9A">
      <w:pPr>
        <w:pStyle w:val="sstnromalny"/>
        <w:numPr>
          <w:ilvl w:val="0"/>
          <w:numId w:val="185"/>
        </w:numPr>
        <w:spacing w:line="264" w:lineRule="auto"/>
        <w:contextualSpacing/>
        <w:jc w:val="both"/>
        <w:rPr>
          <w:rFonts w:ascii="Arial" w:hAnsi="Arial" w:cs="Arial"/>
          <w:sz w:val="18"/>
        </w:rPr>
      </w:pPr>
      <w:r w:rsidRPr="00711AE8">
        <w:rPr>
          <w:rFonts w:ascii="Arial" w:hAnsi="Arial" w:cs="Arial"/>
          <w:sz w:val="18"/>
        </w:rPr>
        <w:t>datę produkcji i datę przydatności do stosowania.</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Dodatkowo po otwarciu pojemnika ze środkiem izolacyjnym Wykonawca powinien ocenić jego wygląd.</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 xml:space="preserve">Wykonawca sporządzi protokół z kontroli jakości środka izolacyjnego.  </w:t>
      </w:r>
    </w:p>
    <w:p w:rsidR="002D759A" w:rsidRPr="00711AE8" w:rsidRDefault="002D759A" w:rsidP="00B15C57">
      <w:pPr>
        <w:pStyle w:val="SSTnag3"/>
      </w:pPr>
      <w:r w:rsidRPr="00711AE8">
        <w:t>Badanie w czasie robót</w:t>
      </w:r>
    </w:p>
    <w:p w:rsidR="002D759A" w:rsidRPr="00711AE8" w:rsidRDefault="002D759A" w:rsidP="002D759A">
      <w:pPr>
        <w:pStyle w:val="sstnag4"/>
        <w:spacing w:line="264" w:lineRule="auto"/>
        <w:contextualSpacing/>
      </w:pPr>
      <w:r w:rsidRPr="00711AE8">
        <w:t>Kontrola przygotowania podłoża</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Podłoże powinno spełniać wymagania podane w pkcie 5. w od niesieniu do poszczególnych typów izolacji.</w:t>
      </w:r>
    </w:p>
    <w:p w:rsidR="002D759A" w:rsidRPr="00711AE8" w:rsidRDefault="002D759A" w:rsidP="002D759A">
      <w:pPr>
        <w:pStyle w:val="sstnag4"/>
        <w:spacing w:line="264" w:lineRule="auto"/>
        <w:contextualSpacing/>
      </w:pPr>
      <w:r w:rsidRPr="00711AE8">
        <w:t>Kontrola zagruntowania podłoża betonowego</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Po zagruntowaniu podłoża stan powłoki gruntującej należy ocenić wizualnie: przy stosowaniu asfaltowych środków gruntujących: prawidłowo zagruntowana powierzchnia powinna być czarna lub ciemnobrązowa i matowa. Po dotknięciu ręką nie powinna brudzić skóry.</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Kontrola grubości układanej powłoki gruntującej powinna być wykonywana na bieżąco przez sprawdzenie ilości zużytych materiałów, ilości dozowanych składników, czasu aplikacji.</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 xml:space="preserve">Z ułożenia środka gruntującego należy sporządzić protokół. </w:t>
      </w:r>
    </w:p>
    <w:p w:rsidR="002D759A" w:rsidRPr="00711AE8" w:rsidRDefault="002D759A" w:rsidP="002D759A">
      <w:pPr>
        <w:pStyle w:val="sstnag4"/>
        <w:spacing w:line="264" w:lineRule="auto"/>
        <w:contextualSpacing/>
      </w:pPr>
      <w:r w:rsidRPr="00711AE8">
        <w:t>Kontrola wykonania izolacji właściwej</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Kontrola wykonania izolacji właściwej polega na:</w:t>
      </w:r>
    </w:p>
    <w:p w:rsidR="002D759A" w:rsidRPr="00711AE8" w:rsidRDefault="002D759A" w:rsidP="00F51B9A">
      <w:pPr>
        <w:pStyle w:val="sstnromalny"/>
        <w:numPr>
          <w:ilvl w:val="0"/>
          <w:numId w:val="186"/>
        </w:numPr>
        <w:spacing w:line="264" w:lineRule="auto"/>
        <w:contextualSpacing/>
        <w:jc w:val="both"/>
        <w:rPr>
          <w:rFonts w:ascii="Arial" w:hAnsi="Arial" w:cs="Arial"/>
          <w:sz w:val="18"/>
        </w:rPr>
      </w:pPr>
      <w:r w:rsidRPr="00711AE8">
        <w:rPr>
          <w:rFonts w:ascii="Arial" w:hAnsi="Arial" w:cs="Arial"/>
          <w:sz w:val="18"/>
        </w:rPr>
        <w:t>kontroli zużycia środka izolacyjnego - powinna być zgodna z kartą techniczną materiału,</w:t>
      </w:r>
    </w:p>
    <w:p w:rsidR="002D759A" w:rsidRPr="00711AE8" w:rsidRDefault="002D759A" w:rsidP="00F51B9A">
      <w:pPr>
        <w:pStyle w:val="sstnromalny"/>
        <w:numPr>
          <w:ilvl w:val="0"/>
          <w:numId w:val="186"/>
        </w:numPr>
        <w:spacing w:line="264" w:lineRule="auto"/>
        <w:contextualSpacing/>
        <w:jc w:val="both"/>
        <w:rPr>
          <w:rFonts w:ascii="Arial" w:hAnsi="Arial" w:cs="Arial"/>
          <w:sz w:val="18"/>
        </w:rPr>
      </w:pPr>
      <w:r w:rsidRPr="00711AE8">
        <w:rPr>
          <w:rFonts w:ascii="Arial" w:hAnsi="Arial" w:cs="Arial"/>
          <w:sz w:val="18"/>
        </w:rPr>
        <w:t>całkowitej grubości wykonanej izolacji - powinna wynosić co najmniej 2 mm,</w:t>
      </w:r>
    </w:p>
    <w:p w:rsidR="002D759A" w:rsidRDefault="002D759A" w:rsidP="00F51B9A">
      <w:pPr>
        <w:pStyle w:val="sstnromalny"/>
        <w:numPr>
          <w:ilvl w:val="0"/>
          <w:numId w:val="186"/>
        </w:numPr>
        <w:spacing w:line="264" w:lineRule="auto"/>
        <w:contextualSpacing/>
        <w:jc w:val="both"/>
        <w:rPr>
          <w:rFonts w:ascii="Arial" w:hAnsi="Arial" w:cs="Arial"/>
          <w:sz w:val="18"/>
        </w:rPr>
      </w:pPr>
      <w:r w:rsidRPr="00711AE8">
        <w:rPr>
          <w:rFonts w:ascii="Arial" w:hAnsi="Arial" w:cs="Arial"/>
          <w:sz w:val="18"/>
        </w:rPr>
        <w:t>wyglądu zaizolowanej powierzchni - warstwa izolacji powinna stanowić jednolitą, czystą powłokę, o jednolitej barwie, bez pęcherzy, złuszczeń i innych wad, powłoka powinna ściśle przylegać do zagruntowanego podłoża.</w:t>
      </w:r>
    </w:p>
    <w:p w:rsidR="002D759A" w:rsidRPr="006321F8" w:rsidRDefault="002D759A" w:rsidP="002D759A">
      <w:pPr>
        <w:pStyle w:val="sstnag4"/>
        <w:spacing w:line="264" w:lineRule="auto"/>
        <w:contextualSpacing/>
      </w:pPr>
      <w:r w:rsidRPr="006321F8">
        <w:t>Kontrola ułożenia folii kubełkowej</w:t>
      </w:r>
    </w:p>
    <w:p w:rsidR="002D759A" w:rsidRPr="006321F8" w:rsidRDefault="002D759A" w:rsidP="002D759A">
      <w:pPr>
        <w:pStyle w:val="sstnromalny"/>
        <w:jc w:val="both"/>
      </w:pPr>
      <w:r w:rsidRPr="006321F8">
        <w:t>Sprawdzeniu podlega dokładność obłożenia całej powierzchni, ze szczególnym zwróceniem uwagi na miejsce styku pasm, tj. na szerokość zakładów w tych miejscach. Szerokość zakładu nie powinna się różnić od zalecanego przez producenta o więcej niż 1 cm.</w:t>
      </w:r>
    </w:p>
    <w:p w:rsidR="002D759A" w:rsidRPr="00711AE8" w:rsidRDefault="002D759A" w:rsidP="002D759A">
      <w:pPr>
        <w:pStyle w:val="sstnag4"/>
        <w:spacing w:line="264" w:lineRule="auto"/>
        <w:contextualSpacing/>
      </w:pPr>
      <w:r w:rsidRPr="00711AE8">
        <w:t>Kontrola warunków atmosferycznych</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 xml:space="preserve">W trakcie trwania robót należy na bieżąco sprawdzać warunki atmosferyczne i porównywać je z wymaganiami producenta podanymi w kartach technicznych materiałów. Z warunków atmosferycznych należy sporządzić protokół.. </w:t>
      </w:r>
    </w:p>
    <w:p w:rsidR="002D759A" w:rsidRPr="00711AE8" w:rsidRDefault="002D759A" w:rsidP="00B15C57">
      <w:pPr>
        <w:pStyle w:val="StylSSTnagowek2Dolewej"/>
      </w:pPr>
      <w:r w:rsidRPr="00711AE8">
        <w:t>OBMIAR ROBÓT</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Ogólne zasady obmiaru robót podano w STWiORB DM.00.00.00 „Wymagania ogólne”, pkt 7.</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Jednostką obmiarową jest m</w:t>
      </w:r>
      <w:r w:rsidRPr="00711AE8">
        <w:rPr>
          <w:rFonts w:ascii="Arial" w:hAnsi="Arial" w:cs="Arial"/>
          <w:sz w:val="18"/>
          <w:vertAlign w:val="superscript"/>
        </w:rPr>
        <w:t>2</w:t>
      </w:r>
      <w:r w:rsidRPr="00711AE8">
        <w:rPr>
          <w:rFonts w:ascii="Arial" w:hAnsi="Arial" w:cs="Arial"/>
          <w:sz w:val="18"/>
        </w:rPr>
        <w:t xml:space="preserve"> (metr kwadratowy) zaizolowanej powierzchni.</w:t>
      </w:r>
    </w:p>
    <w:p w:rsidR="002D759A" w:rsidRPr="00711AE8" w:rsidRDefault="002D759A" w:rsidP="00B15C57">
      <w:pPr>
        <w:pStyle w:val="StylSSTnagowek2Dolewej"/>
      </w:pPr>
      <w:r w:rsidRPr="00711AE8">
        <w:t>ODBIÓR ROBÓT</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 xml:space="preserve">Ogólne zasady odbioru robót podano w STWiORB DM.00.00.00 „Wymagania ogólne”, pkt 8 .               </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Roboty uznaje się za wykonane zgodnie z Dokumentacją Projektową, STWiORB  i wymaganiami Inżyniera, jeżeli wszystkie pomiary i badania z zachowaniem tolerancji wg punktu 6 dały wyniki pozytywne.</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Odbiorowi robót zanikających i ulegających zakryciu podlegają:</w:t>
      </w:r>
    </w:p>
    <w:p w:rsidR="002D759A" w:rsidRPr="00711AE8" w:rsidRDefault="002D759A" w:rsidP="00F51B9A">
      <w:pPr>
        <w:pStyle w:val="sstnromalny"/>
        <w:numPr>
          <w:ilvl w:val="0"/>
          <w:numId w:val="187"/>
        </w:numPr>
        <w:spacing w:line="264" w:lineRule="auto"/>
        <w:contextualSpacing/>
        <w:jc w:val="both"/>
        <w:rPr>
          <w:rFonts w:ascii="Arial" w:hAnsi="Arial" w:cs="Arial"/>
          <w:sz w:val="18"/>
        </w:rPr>
      </w:pPr>
      <w:r w:rsidRPr="00711AE8">
        <w:rPr>
          <w:rFonts w:ascii="Arial" w:hAnsi="Arial" w:cs="Arial"/>
          <w:sz w:val="18"/>
        </w:rPr>
        <w:t>podłoże betonowe przygotowane do ułożenia izolacji,</w:t>
      </w:r>
    </w:p>
    <w:p w:rsidR="002D759A" w:rsidRPr="00711AE8" w:rsidRDefault="002D759A" w:rsidP="00F51B9A">
      <w:pPr>
        <w:pStyle w:val="sstnromalny"/>
        <w:numPr>
          <w:ilvl w:val="0"/>
          <w:numId w:val="187"/>
        </w:numPr>
        <w:spacing w:line="264" w:lineRule="auto"/>
        <w:contextualSpacing/>
        <w:jc w:val="both"/>
        <w:rPr>
          <w:rFonts w:ascii="Arial" w:hAnsi="Arial" w:cs="Arial"/>
          <w:sz w:val="18"/>
        </w:rPr>
      </w:pPr>
      <w:r w:rsidRPr="00711AE8">
        <w:rPr>
          <w:rFonts w:ascii="Arial" w:hAnsi="Arial" w:cs="Arial"/>
          <w:sz w:val="18"/>
        </w:rPr>
        <w:t>zagruntowane podłoże betonowe,</w:t>
      </w:r>
    </w:p>
    <w:p w:rsidR="002D759A" w:rsidRPr="00711AE8" w:rsidRDefault="002D759A" w:rsidP="00F51B9A">
      <w:pPr>
        <w:pStyle w:val="sstnromalny"/>
        <w:numPr>
          <w:ilvl w:val="0"/>
          <w:numId w:val="187"/>
        </w:numPr>
        <w:spacing w:line="264" w:lineRule="auto"/>
        <w:contextualSpacing/>
        <w:jc w:val="both"/>
        <w:rPr>
          <w:rFonts w:ascii="Arial" w:hAnsi="Arial" w:cs="Arial"/>
          <w:sz w:val="18"/>
        </w:rPr>
      </w:pPr>
      <w:r w:rsidRPr="00711AE8">
        <w:rPr>
          <w:rFonts w:ascii="Arial" w:hAnsi="Arial" w:cs="Arial"/>
          <w:sz w:val="18"/>
        </w:rPr>
        <w:t>ułożona izolacja właściwa,</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Odbiór tych robót powinien być zgodny z wymaganiami STWiORB DM.00.00.00 „Wymagania ogólne” oraz niniejszej STWiORB.</w:t>
      </w:r>
    </w:p>
    <w:p w:rsidR="002D759A" w:rsidRPr="00711AE8" w:rsidRDefault="002D759A" w:rsidP="00B15C57">
      <w:pPr>
        <w:pStyle w:val="StylSSTnagowek2Dolewej"/>
      </w:pPr>
      <w:r w:rsidRPr="00711AE8">
        <w:t>PODSTAWA PŁATNOŚCI</w:t>
      </w:r>
    </w:p>
    <w:p w:rsidR="002D759A" w:rsidRPr="00711AE8" w:rsidRDefault="002D759A" w:rsidP="002D759A">
      <w:pPr>
        <w:pStyle w:val="sstnromalny"/>
        <w:spacing w:line="264" w:lineRule="auto"/>
        <w:ind w:firstLine="0"/>
        <w:contextualSpacing/>
        <w:jc w:val="both"/>
        <w:rPr>
          <w:rFonts w:ascii="Arial" w:hAnsi="Arial" w:cs="Arial"/>
          <w:sz w:val="18"/>
        </w:rPr>
      </w:pPr>
      <w:r w:rsidRPr="00711AE8">
        <w:rPr>
          <w:rFonts w:ascii="Arial" w:hAnsi="Arial" w:cs="Arial"/>
          <w:sz w:val="18"/>
        </w:rPr>
        <w:t>Ogólne ustalenia dotyczące podstawy płatności podano w STWiORB DM.00.00.00 „Wymagania ogólne”, pkt 9.</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Cena jednostki obmiarowej obejmuje:</w:t>
      </w:r>
    </w:p>
    <w:p w:rsidR="002D759A" w:rsidRPr="00711AE8" w:rsidRDefault="002D759A" w:rsidP="00F51B9A">
      <w:pPr>
        <w:pStyle w:val="sstnromalny"/>
        <w:numPr>
          <w:ilvl w:val="0"/>
          <w:numId w:val="188"/>
        </w:numPr>
        <w:spacing w:line="264" w:lineRule="auto"/>
        <w:contextualSpacing/>
        <w:jc w:val="both"/>
        <w:rPr>
          <w:rFonts w:ascii="Arial" w:hAnsi="Arial" w:cs="Arial"/>
          <w:sz w:val="18"/>
        </w:rPr>
      </w:pPr>
      <w:r w:rsidRPr="00711AE8">
        <w:rPr>
          <w:rFonts w:ascii="Arial" w:hAnsi="Arial" w:cs="Arial"/>
          <w:sz w:val="18"/>
        </w:rPr>
        <w:t>prace przygotowawcze i pomiarowe,</w:t>
      </w:r>
    </w:p>
    <w:p w:rsidR="002D759A" w:rsidRPr="00711AE8" w:rsidRDefault="002D759A" w:rsidP="00F51B9A">
      <w:pPr>
        <w:pStyle w:val="sstnromalny"/>
        <w:numPr>
          <w:ilvl w:val="0"/>
          <w:numId w:val="188"/>
        </w:numPr>
        <w:spacing w:line="264" w:lineRule="auto"/>
        <w:contextualSpacing/>
        <w:jc w:val="both"/>
        <w:rPr>
          <w:rFonts w:ascii="Arial" w:hAnsi="Arial" w:cs="Arial"/>
          <w:sz w:val="18"/>
        </w:rPr>
      </w:pPr>
      <w:r w:rsidRPr="00711AE8">
        <w:rPr>
          <w:rFonts w:ascii="Arial" w:hAnsi="Arial" w:cs="Arial"/>
          <w:sz w:val="18"/>
        </w:rPr>
        <w:t>zakup, dostarczenie i składowanie materiałów i innych niezbędnych środków produkcji,</w:t>
      </w:r>
    </w:p>
    <w:p w:rsidR="002D759A" w:rsidRPr="00711AE8" w:rsidRDefault="002D759A" w:rsidP="00F51B9A">
      <w:pPr>
        <w:pStyle w:val="sstnromalny"/>
        <w:numPr>
          <w:ilvl w:val="0"/>
          <w:numId w:val="188"/>
        </w:numPr>
        <w:spacing w:line="264" w:lineRule="auto"/>
        <w:contextualSpacing/>
        <w:jc w:val="both"/>
        <w:rPr>
          <w:rFonts w:ascii="Arial" w:hAnsi="Arial" w:cs="Arial"/>
          <w:sz w:val="18"/>
        </w:rPr>
      </w:pPr>
      <w:r w:rsidRPr="00711AE8">
        <w:rPr>
          <w:rFonts w:ascii="Arial" w:hAnsi="Arial" w:cs="Arial"/>
          <w:sz w:val="18"/>
        </w:rPr>
        <w:t>oczyszczenie i zagruntowanie powierzchni betonowej,</w:t>
      </w:r>
    </w:p>
    <w:p w:rsidR="002D759A" w:rsidRDefault="002D759A" w:rsidP="00F51B9A">
      <w:pPr>
        <w:pStyle w:val="sstnromalny"/>
        <w:numPr>
          <w:ilvl w:val="0"/>
          <w:numId w:val="188"/>
        </w:numPr>
        <w:spacing w:line="264" w:lineRule="auto"/>
        <w:contextualSpacing/>
        <w:jc w:val="both"/>
        <w:rPr>
          <w:rFonts w:ascii="Arial" w:hAnsi="Arial" w:cs="Arial"/>
          <w:sz w:val="18"/>
        </w:rPr>
      </w:pPr>
      <w:r w:rsidRPr="00711AE8">
        <w:rPr>
          <w:rFonts w:ascii="Arial" w:hAnsi="Arial" w:cs="Arial"/>
          <w:sz w:val="18"/>
        </w:rPr>
        <w:t>ułożenie poszczególnych warstw z zapewnieniem szczelności połączeń poszczególnych warstw między sobą,</w:t>
      </w:r>
    </w:p>
    <w:p w:rsidR="002D759A" w:rsidRPr="00711AE8" w:rsidRDefault="002D759A" w:rsidP="00F51B9A">
      <w:pPr>
        <w:pStyle w:val="sstnromalny"/>
        <w:numPr>
          <w:ilvl w:val="0"/>
          <w:numId w:val="188"/>
        </w:numPr>
        <w:spacing w:line="264" w:lineRule="auto"/>
        <w:contextualSpacing/>
        <w:jc w:val="both"/>
        <w:rPr>
          <w:rFonts w:ascii="Arial" w:hAnsi="Arial" w:cs="Arial"/>
          <w:sz w:val="18"/>
        </w:rPr>
      </w:pPr>
      <w:r>
        <w:rPr>
          <w:rFonts w:ascii="Arial" w:hAnsi="Arial" w:cs="Arial"/>
          <w:sz w:val="18"/>
        </w:rPr>
        <w:t>ułożenie folii kubełkowej,</w:t>
      </w:r>
    </w:p>
    <w:p w:rsidR="002D759A" w:rsidRPr="00711AE8" w:rsidRDefault="002D759A" w:rsidP="00F51B9A">
      <w:pPr>
        <w:pStyle w:val="sstnromalny"/>
        <w:numPr>
          <w:ilvl w:val="0"/>
          <w:numId w:val="188"/>
        </w:numPr>
        <w:spacing w:line="264" w:lineRule="auto"/>
        <w:contextualSpacing/>
        <w:jc w:val="both"/>
        <w:rPr>
          <w:rFonts w:ascii="Arial" w:hAnsi="Arial" w:cs="Arial"/>
          <w:sz w:val="18"/>
        </w:rPr>
      </w:pPr>
      <w:r w:rsidRPr="00711AE8">
        <w:rPr>
          <w:rFonts w:ascii="Arial" w:hAnsi="Arial" w:cs="Arial"/>
          <w:sz w:val="18"/>
        </w:rPr>
        <w:t>wykonanie badań,</w:t>
      </w:r>
    </w:p>
    <w:p w:rsidR="002D759A" w:rsidRPr="00711AE8" w:rsidRDefault="002D759A" w:rsidP="00F51B9A">
      <w:pPr>
        <w:pStyle w:val="sstnromalny"/>
        <w:numPr>
          <w:ilvl w:val="0"/>
          <w:numId w:val="188"/>
        </w:numPr>
        <w:spacing w:line="264" w:lineRule="auto"/>
        <w:contextualSpacing/>
        <w:jc w:val="both"/>
        <w:rPr>
          <w:rFonts w:ascii="Arial" w:hAnsi="Arial" w:cs="Arial"/>
          <w:sz w:val="18"/>
        </w:rPr>
      </w:pPr>
      <w:r w:rsidRPr="00711AE8">
        <w:rPr>
          <w:rFonts w:ascii="Arial" w:hAnsi="Arial" w:cs="Arial"/>
          <w:sz w:val="18"/>
        </w:rPr>
        <w:t>oczyszczenie miejsca robót.</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Cena uwzględnia również odpady i ubytki materiałowe. W cenie jednostkowej mieści się również wykonanie i rozebranie ewentualnych pomostów roboczych niezbędnych dla wykonania izolacji.</w:t>
      </w:r>
    </w:p>
    <w:p w:rsidR="002D759A" w:rsidRPr="00711AE8" w:rsidRDefault="002D759A" w:rsidP="002D759A">
      <w:pPr>
        <w:pStyle w:val="sstnromalny"/>
        <w:spacing w:line="264" w:lineRule="auto"/>
        <w:contextualSpacing/>
        <w:jc w:val="both"/>
        <w:rPr>
          <w:rFonts w:ascii="Arial" w:hAnsi="Arial" w:cs="Arial"/>
          <w:sz w:val="18"/>
        </w:rPr>
      </w:pPr>
      <w:r w:rsidRPr="00711AE8">
        <w:rPr>
          <w:rFonts w:ascii="Arial" w:hAnsi="Arial" w:cs="Arial"/>
          <w:sz w:val="18"/>
        </w:rPr>
        <w:t>Cena wykonania robót określonych niniejszą STWiORB obejmuje:</w:t>
      </w:r>
    </w:p>
    <w:p w:rsidR="002D759A" w:rsidRPr="00711AE8" w:rsidRDefault="002D759A" w:rsidP="00F51B9A">
      <w:pPr>
        <w:pStyle w:val="sstnromalny"/>
        <w:numPr>
          <w:ilvl w:val="0"/>
          <w:numId w:val="189"/>
        </w:numPr>
        <w:spacing w:line="264" w:lineRule="auto"/>
        <w:contextualSpacing/>
        <w:jc w:val="both"/>
        <w:rPr>
          <w:rFonts w:ascii="Arial" w:hAnsi="Arial" w:cs="Arial"/>
          <w:sz w:val="18"/>
        </w:rPr>
      </w:pPr>
      <w:r w:rsidRPr="00711AE8">
        <w:rPr>
          <w:rFonts w:ascii="Arial" w:hAnsi="Arial" w:cs="Arial"/>
          <w:sz w:val="18"/>
        </w:rPr>
        <w:t>roboty tymczasowe, które są potrzebne do wykonania robót podstawowych, ale nie są przekazywane Zamawiającemu i są usuwane po wykonaniu robót podstawowych,</w:t>
      </w:r>
    </w:p>
    <w:p w:rsidR="002D759A" w:rsidRPr="00711AE8" w:rsidRDefault="002D759A" w:rsidP="00F51B9A">
      <w:pPr>
        <w:pStyle w:val="sstnromalny"/>
        <w:numPr>
          <w:ilvl w:val="0"/>
          <w:numId w:val="189"/>
        </w:numPr>
        <w:spacing w:line="264" w:lineRule="auto"/>
        <w:contextualSpacing/>
        <w:jc w:val="both"/>
        <w:rPr>
          <w:rFonts w:ascii="Arial" w:hAnsi="Arial" w:cs="Arial"/>
          <w:sz w:val="18"/>
        </w:rPr>
      </w:pPr>
      <w:r w:rsidRPr="00711AE8">
        <w:rPr>
          <w:rFonts w:ascii="Arial" w:hAnsi="Arial" w:cs="Arial"/>
          <w:sz w:val="18"/>
        </w:rPr>
        <w:t>prace towarzyszące, które są niezbędne do wykonania robót podstawowych, niezaliczane do robót tymczasowych.</w:t>
      </w:r>
    </w:p>
    <w:p w:rsidR="002D759A" w:rsidRPr="00711AE8" w:rsidRDefault="002D759A" w:rsidP="00B15C57">
      <w:pPr>
        <w:pStyle w:val="StylSSTnagowek2Dolewej"/>
      </w:pPr>
      <w:r w:rsidRPr="00711AE8">
        <w:t>PRZEPISY ZWIĄZANE</w:t>
      </w:r>
    </w:p>
    <w:p w:rsidR="002D759A" w:rsidRPr="00711AE8" w:rsidRDefault="002D759A" w:rsidP="002D759A">
      <w:pPr>
        <w:pStyle w:val="sstnromalny"/>
        <w:spacing w:line="264" w:lineRule="auto"/>
        <w:ind w:firstLine="0"/>
        <w:contextualSpacing/>
        <w:jc w:val="both"/>
        <w:rPr>
          <w:rFonts w:ascii="Arial" w:hAnsi="Arial" w:cs="Arial"/>
          <w:sz w:val="18"/>
        </w:rPr>
      </w:pPr>
      <w:r w:rsidRPr="00711AE8">
        <w:rPr>
          <w:rFonts w:ascii="Arial" w:hAnsi="Arial" w:cs="Arial"/>
          <w:sz w:val="18"/>
        </w:rPr>
        <w:t>PN-B-24620:1998</w:t>
      </w:r>
      <w:r w:rsidRPr="00711AE8">
        <w:rPr>
          <w:rFonts w:ascii="Arial" w:hAnsi="Arial" w:cs="Arial"/>
          <w:sz w:val="18"/>
        </w:rPr>
        <w:tab/>
        <w:t>Lepiki, masy i roztwory asfaltowe stosowane na zimno.</w:t>
      </w:r>
    </w:p>
    <w:p w:rsidR="002D759A" w:rsidRPr="00711AE8" w:rsidRDefault="002D759A" w:rsidP="002D759A">
      <w:pPr>
        <w:pStyle w:val="sstnromalny"/>
        <w:spacing w:line="264" w:lineRule="auto"/>
        <w:ind w:firstLine="0"/>
        <w:contextualSpacing/>
        <w:jc w:val="both"/>
        <w:rPr>
          <w:rFonts w:ascii="Arial" w:hAnsi="Arial" w:cs="Arial"/>
          <w:sz w:val="18"/>
        </w:rPr>
      </w:pPr>
      <w:r w:rsidRPr="00711AE8">
        <w:rPr>
          <w:rFonts w:ascii="Arial" w:hAnsi="Arial" w:cs="Arial"/>
          <w:sz w:val="18"/>
        </w:rPr>
        <w:t>PN-B-01814:1992</w:t>
      </w:r>
      <w:r w:rsidRPr="00711AE8">
        <w:rPr>
          <w:rFonts w:ascii="Arial" w:hAnsi="Arial" w:cs="Arial"/>
          <w:sz w:val="18"/>
        </w:rPr>
        <w:tab/>
        <w:t>Antykorozyjne zabezpieczenia w budownictwie. Konstrukcje betonowe i żelbetowe. Metoda badań przyczepności powłok ochronnych.</w:t>
      </w:r>
    </w:p>
    <w:p w:rsidR="002D759A" w:rsidRPr="00711AE8" w:rsidRDefault="002D759A" w:rsidP="002D759A">
      <w:pPr>
        <w:pStyle w:val="sstnromalny"/>
        <w:spacing w:line="264" w:lineRule="auto"/>
        <w:ind w:firstLine="0"/>
        <w:contextualSpacing/>
        <w:jc w:val="both"/>
        <w:rPr>
          <w:rFonts w:ascii="Arial" w:hAnsi="Arial" w:cs="Arial"/>
          <w:sz w:val="18"/>
        </w:rPr>
      </w:pPr>
      <w:r w:rsidRPr="00711AE8">
        <w:rPr>
          <w:rFonts w:ascii="Arial" w:hAnsi="Arial" w:cs="Arial"/>
          <w:sz w:val="18"/>
        </w:rPr>
        <w:t>PN-B-24003:1997</w:t>
      </w:r>
      <w:r w:rsidRPr="00711AE8">
        <w:rPr>
          <w:rFonts w:ascii="Arial" w:hAnsi="Arial" w:cs="Arial"/>
          <w:sz w:val="18"/>
        </w:rPr>
        <w:tab/>
        <w:t>Asfaltowa emulsja kationowa.</w:t>
      </w:r>
    </w:p>
    <w:p w:rsidR="002D759A" w:rsidRPr="00711AE8" w:rsidRDefault="002D759A" w:rsidP="002D759A">
      <w:pPr>
        <w:pStyle w:val="sstnromalny"/>
        <w:spacing w:line="264" w:lineRule="auto"/>
        <w:ind w:firstLine="0"/>
        <w:contextualSpacing/>
        <w:jc w:val="both"/>
        <w:rPr>
          <w:rFonts w:ascii="Arial" w:hAnsi="Arial" w:cs="Arial"/>
          <w:sz w:val="18"/>
        </w:rPr>
      </w:pPr>
      <w:r w:rsidRPr="00711AE8">
        <w:rPr>
          <w:rFonts w:ascii="Arial" w:hAnsi="Arial" w:cs="Arial"/>
          <w:sz w:val="18"/>
        </w:rPr>
        <w:t>Zalecenia dotyczące oceny jakości betonu „in-situ” w nowo budowanych konstrukcjach  obiektów mostowych, GDDP, Warszawa, 1998.</w:t>
      </w:r>
    </w:p>
    <w:p w:rsidR="002D759A" w:rsidRPr="00834377" w:rsidRDefault="002D759A" w:rsidP="002D759A">
      <w:pPr>
        <w:pStyle w:val="sstnromalny"/>
        <w:spacing w:line="264" w:lineRule="auto"/>
        <w:jc w:val="both"/>
        <w:rPr>
          <w:rFonts w:ascii="Arial" w:hAnsi="Arial" w:cs="Arial"/>
          <w:sz w:val="18"/>
        </w:rPr>
      </w:pPr>
      <w:r w:rsidRPr="00711AE8">
        <w:rPr>
          <w:rFonts w:ascii="Arial" w:hAnsi="Arial" w:cs="Arial"/>
          <w:sz w:val="18"/>
        </w:rPr>
        <w:t>Karty techniczne, atesty i instrukcje producentów materiałów.</w:t>
      </w:r>
    </w:p>
    <w:p w:rsidR="00C9355A" w:rsidRPr="00834377" w:rsidRDefault="00C9355A" w:rsidP="00834377">
      <w:pPr>
        <w:spacing w:line="264" w:lineRule="auto"/>
        <w:rPr>
          <w:rFonts w:ascii="Arial" w:hAnsi="Arial" w:cs="Arial"/>
          <w:sz w:val="18"/>
          <w:szCs w:val="18"/>
        </w:rPr>
      </w:pPr>
      <w:bookmarkStart w:id="28" w:name="_Toc191179827"/>
      <w:bookmarkEnd w:id="28"/>
    </w:p>
    <w:p w:rsidR="00C9355A" w:rsidRPr="00834377" w:rsidRDefault="00C9355A" w:rsidP="00834377">
      <w:pPr>
        <w:spacing w:line="264" w:lineRule="auto"/>
        <w:rPr>
          <w:rFonts w:ascii="Arial" w:hAnsi="Arial" w:cs="Arial"/>
          <w:sz w:val="18"/>
          <w:szCs w:val="18"/>
        </w:rPr>
        <w:sectPr w:rsidR="00C9355A" w:rsidRPr="00834377" w:rsidSect="00F70502">
          <w:footerReference w:type="even" r:id="rId40"/>
          <w:footerReference w:type="default" r:id="rId41"/>
          <w:headerReference w:type="first" r:id="rId42"/>
          <w:pgSz w:w="11906" w:h="16838" w:code="9"/>
          <w:pgMar w:top="1418" w:right="1134" w:bottom="1418" w:left="851" w:header="709" w:footer="709" w:gutter="567"/>
          <w:cols w:space="708"/>
          <w:docGrid w:linePitch="360"/>
        </w:sectPr>
      </w:pPr>
    </w:p>
    <w:p w:rsidR="00C9355A" w:rsidRPr="00834377" w:rsidRDefault="00C9355A" w:rsidP="00834377">
      <w:pPr>
        <w:spacing w:line="264" w:lineRule="auto"/>
        <w:rPr>
          <w:rFonts w:ascii="Arial" w:hAnsi="Arial" w:cs="Arial"/>
          <w:sz w:val="18"/>
          <w:szCs w:val="18"/>
        </w:rPr>
      </w:pPr>
    </w:p>
    <w:p w:rsidR="00C9355A" w:rsidRPr="00834377" w:rsidRDefault="00C9355A" w:rsidP="00834377">
      <w:pPr>
        <w:spacing w:line="264" w:lineRule="auto"/>
        <w:rPr>
          <w:rFonts w:ascii="Arial" w:hAnsi="Arial" w:cs="Arial"/>
          <w:sz w:val="18"/>
          <w:szCs w:val="18"/>
        </w:rPr>
      </w:pPr>
    </w:p>
    <w:p w:rsidR="007E4D7D" w:rsidRPr="00834377" w:rsidRDefault="007E4D7D" w:rsidP="00834377">
      <w:pPr>
        <w:spacing w:line="264" w:lineRule="auto"/>
        <w:rPr>
          <w:rFonts w:ascii="Arial" w:hAnsi="Arial" w:cs="Arial"/>
          <w:sz w:val="18"/>
          <w:szCs w:val="18"/>
        </w:rPr>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pPr>
    </w:p>
    <w:p w:rsidR="00BD0550" w:rsidRPr="00834377" w:rsidRDefault="00BD0550" w:rsidP="00834377">
      <w:pPr>
        <w:spacing w:line="264" w:lineRule="auto"/>
        <w:jc w:val="center"/>
      </w:pPr>
    </w:p>
    <w:p w:rsidR="00BD0550" w:rsidRPr="00834377" w:rsidRDefault="00BD0550" w:rsidP="00FD6C11">
      <w:pPr>
        <w:pStyle w:val="SSTnag1"/>
        <w:rPr>
          <w:rFonts w:ascii="Arial" w:hAnsi="Arial"/>
          <w:sz w:val="18"/>
          <w:szCs w:val="18"/>
        </w:rPr>
      </w:pPr>
      <w:bookmarkStart w:id="29" w:name="_Toc15994702"/>
      <w:bookmarkStart w:id="30" w:name="_Toc80855375"/>
      <w:r w:rsidRPr="00834377">
        <w:t>M.15.02.03 IZOLACJA Z PAPY  TERMOZGRZEWALNEJ</w:t>
      </w:r>
      <w:bookmarkEnd w:id="29"/>
      <w:bookmarkEnd w:id="30"/>
      <w:r w:rsidRPr="00834377">
        <w:t xml:space="preserve"> </w:t>
      </w:r>
      <w:r w:rsidRPr="00834377">
        <w:rPr>
          <w:rFonts w:ascii="Arial" w:hAnsi="Arial"/>
          <w:sz w:val="18"/>
          <w:szCs w:val="18"/>
        </w:rPr>
        <w:br w:type="page"/>
      </w:r>
    </w:p>
    <w:p w:rsidR="00BD0550" w:rsidRPr="00834377" w:rsidRDefault="00BD0550" w:rsidP="00F51B9A">
      <w:pPr>
        <w:pStyle w:val="SSTnagowek2"/>
        <w:numPr>
          <w:ilvl w:val="1"/>
          <w:numId w:val="170"/>
        </w:numPr>
      </w:pPr>
      <w:r w:rsidRPr="00834377">
        <w:t xml:space="preserve">WSTĘP </w:t>
      </w:r>
    </w:p>
    <w:p w:rsidR="00BD0550" w:rsidRPr="00834377" w:rsidRDefault="00BD0550" w:rsidP="00B15C57">
      <w:pPr>
        <w:pStyle w:val="SSTnag3"/>
      </w:pPr>
      <w:r w:rsidRPr="00834377">
        <w:t xml:space="preserve">Przedmiot STWiORB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Przedmiotem niniejszej </w:t>
      </w:r>
      <w:r w:rsidRPr="00834377">
        <w:rPr>
          <w:rFonts w:ascii="Arial" w:hAnsi="Arial" w:cs="Arial"/>
          <w:sz w:val="18"/>
        </w:rPr>
        <w:t>Szczegółowej Specyfikacji Technicznej</w:t>
      </w:r>
      <w:r w:rsidRPr="00834377">
        <w:rPr>
          <w:rFonts w:ascii="Arial" w:eastAsia="Arial Unicode MS" w:hAnsi="Arial" w:cs="Arial"/>
          <w:sz w:val="18"/>
        </w:rPr>
        <w:t xml:space="preserve"> są wymagania dotyczące wykonania</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odbioru robót przy wykonaniu izolacji  płyty  </w:t>
      </w:r>
      <w:r w:rsidR="00574E2F" w:rsidRPr="00834377">
        <w:rPr>
          <w:rFonts w:ascii="Arial" w:eastAsia="Arial Unicode MS" w:hAnsi="Arial" w:cs="Arial"/>
          <w:sz w:val="18"/>
        </w:rPr>
        <w:t>przejściowej</w:t>
      </w:r>
      <w:r w:rsidRPr="00834377">
        <w:rPr>
          <w:rFonts w:ascii="Arial" w:eastAsia="Arial Unicode MS" w:hAnsi="Arial" w:cs="Arial"/>
          <w:sz w:val="18"/>
        </w:rPr>
        <w:t xml:space="preserve">  obiektu  mostowego  z  papy  termozgrzewalnej</w:t>
      </w:r>
      <w:r w:rsidRPr="00834377">
        <w:rPr>
          <w:rFonts w:ascii="Arial" w:hAnsi="Arial" w:cs="Arial"/>
          <w:sz w:val="18"/>
        </w:rPr>
        <w:t xml:space="preserve"> </w:t>
      </w:r>
      <w:r w:rsidR="00FD4875" w:rsidRPr="00834377">
        <w:rPr>
          <w:rFonts w:ascii="Arial" w:hAnsi="Arial" w:cs="Arial"/>
          <w:sz w:val="18"/>
        </w:rPr>
        <w:t xml:space="preserve"> dla zadania pn. </w:t>
      </w:r>
      <w:r w:rsidR="00FD4875" w:rsidRPr="00834377">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00FD4875" w:rsidRPr="00834377">
        <w:rPr>
          <w:rFonts w:ascii="Arial" w:hAnsi="Arial" w:cs="Arial"/>
          <w:b/>
          <w:sz w:val="18"/>
        </w:rPr>
        <w:t>”.</w:t>
      </w:r>
      <w:r w:rsidR="00FD4875" w:rsidRPr="00834377">
        <w:rPr>
          <w:rFonts w:ascii="Arial" w:hAnsi="Arial" w:cs="Arial"/>
          <w:sz w:val="18"/>
        </w:rPr>
        <w:t xml:space="preserve"> </w:t>
      </w:r>
      <w:r w:rsidRPr="00834377">
        <w:rPr>
          <w:rFonts w:ascii="Arial" w:hAnsi="Arial" w:cs="Arial"/>
          <w:b/>
          <w:sz w:val="18"/>
        </w:rPr>
        <w:t xml:space="preserve"> </w:t>
      </w:r>
    </w:p>
    <w:p w:rsidR="00BD0550" w:rsidRPr="00834377" w:rsidRDefault="00BD0550" w:rsidP="00B15C57">
      <w:pPr>
        <w:pStyle w:val="SSTnag3"/>
      </w:pPr>
      <w:r w:rsidRPr="00834377">
        <w:t xml:space="preserve">Zakres stosowania STWiORB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Specyfikacja  Techniczna </w:t>
      </w:r>
      <w:r w:rsidRPr="00834377">
        <w:rPr>
          <w:rFonts w:ascii="Arial" w:hAnsi="Arial" w:cs="Arial"/>
          <w:sz w:val="18"/>
        </w:rPr>
        <w:t>Wykonania</w:t>
      </w:r>
      <w:r w:rsidR="00AE71FA" w:rsidRPr="00834377">
        <w:rPr>
          <w:rFonts w:ascii="Arial" w:hAnsi="Arial" w:cs="Arial"/>
          <w:sz w:val="18"/>
        </w:rPr>
        <w:t xml:space="preserve"> i </w:t>
      </w:r>
      <w:r w:rsidRPr="00834377">
        <w:rPr>
          <w:rFonts w:ascii="Arial" w:hAnsi="Arial" w:cs="Arial"/>
          <w:sz w:val="18"/>
        </w:rPr>
        <w:t>Odbioru Robót Budowlanych</w:t>
      </w:r>
      <w:r w:rsidRPr="00834377">
        <w:rPr>
          <w:rFonts w:ascii="Arial" w:eastAsia="Arial Unicode MS" w:hAnsi="Arial" w:cs="Arial"/>
          <w:sz w:val="18"/>
        </w:rPr>
        <w:t xml:space="preserve"> jest stosowana jako   dokument   przetargowy </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 kontraktowy  przy  zlecaniu</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realizacji robót wymienionych w punkcie 1.1. </w:t>
      </w:r>
    </w:p>
    <w:p w:rsidR="00BD0550" w:rsidRPr="00834377" w:rsidRDefault="00BD0550" w:rsidP="00B15C57">
      <w:pPr>
        <w:pStyle w:val="SSTnag3"/>
      </w:pPr>
      <w:r w:rsidRPr="00834377">
        <w:t xml:space="preserve">Zakres robót objętych STWiORB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Ustalenia zawarte w niniejszej specyfikacji  dotyczą zasad prowadzenia robót związanych z</w:t>
      </w:r>
      <w:r w:rsidR="00A02DA1" w:rsidRPr="00834377">
        <w:rPr>
          <w:rFonts w:ascii="Arial" w:eastAsia="Arial Unicode MS" w:hAnsi="Arial" w:cs="Arial"/>
          <w:sz w:val="18"/>
        </w:rPr>
        <w:t> </w:t>
      </w:r>
      <w:r w:rsidRPr="00834377">
        <w:rPr>
          <w:rFonts w:ascii="Arial" w:eastAsia="Arial Unicode MS" w:hAnsi="Arial" w:cs="Arial"/>
          <w:sz w:val="18"/>
        </w:rPr>
        <w:t>wykonaniem</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odbiorem izolacji płyty </w:t>
      </w:r>
      <w:r w:rsidR="00737FA1" w:rsidRPr="00834377">
        <w:rPr>
          <w:rFonts w:ascii="Arial" w:eastAsia="Arial Unicode MS" w:hAnsi="Arial" w:cs="Arial"/>
          <w:sz w:val="18"/>
        </w:rPr>
        <w:t>przejściowej</w:t>
      </w:r>
      <w:r w:rsidRPr="00834377">
        <w:rPr>
          <w:rFonts w:ascii="Arial" w:eastAsia="Arial Unicode MS" w:hAnsi="Arial" w:cs="Arial"/>
          <w:sz w:val="18"/>
        </w:rPr>
        <w:t xml:space="preserve">. </w:t>
      </w:r>
    </w:p>
    <w:p w:rsidR="00BD0550" w:rsidRPr="00834377" w:rsidRDefault="00BD0550" w:rsidP="00B15C57">
      <w:pPr>
        <w:pStyle w:val="SSTnag3"/>
      </w:pPr>
      <w:r w:rsidRPr="00834377">
        <w:t>Określenia podstawowe</w:t>
      </w:r>
    </w:p>
    <w:p w:rsidR="00BD0550" w:rsidRPr="00834377" w:rsidRDefault="00BD0550" w:rsidP="00F51B9A">
      <w:pPr>
        <w:numPr>
          <w:ilvl w:val="0"/>
          <w:numId w:val="134"/>
        </w:numPr>
        <w:pBdr>
          <w:top w:val="nil"/>
          <w:left w:val="nil"/>
          <w:bottom w:val="nil"/>
          <w:right w:val="nil"/>
          <w:between w:val="nil"/>
          <w:bar w:val="nil"/>
        </w:pBdr>
        <w:spacing w:after="60" w:line="264" w:lineRule="auto"/>
        <w:rPr>
          <w:rFonts w:ascii="Arial" w:hAnsi="Arial" w:cs="Arial"/>
          <w:sz w:val="18"/>
          <w:szCs w:val="18"/>
        </w:rPr>
      </w:pPr>
      <w:r w:rsidRPr="00834377">
        <w:rPr>
          <w:rFonts w:ascii="Arial" w:hAnsi="Arial" w:cs="Arial"/>
          <w:bCs/>
          <w:iCs/>
          <w:sz w:val="18"/>
          <w:szCs w:val="18"/>
        </w:rPr>
        <w:t>Papa termozgrzewalna</w:t>
      </w:r>
      <w:r w:rsidRPr="00834377">
        <w:rPr>
          <w:rFonts w:ascii="Arial" w:hAnsi="Arial" w:cs="Arial"/>
          <w:sz w:val="18"/>
          <w:szCs w:val="18"/>
        </w:rPr>
        <w:t xml:space="preserve"> – papa polimeroasfaltowa na osnowie z włókniny lub tkaniny technicznej przesyconej</w:t>
      </w:r>
      <w:r w:rsidR="00AE71FA" w:rsidRPr="00834377">
        <w:rPr>
          <w:rFonts w:ascii="Arial" w:hAnsi="Arial" w:cs="Arial"/>
          <w:sz w:val="18"/>
          <w:szCs w:val="18"/>
        </w:rPr>
        <w:t xml:space="preserve"> i </w:t>
      </w:r>
      <w:r w:rsidRPr="00834377">
        <w:rPr>
          <w:rFonts w:ascii="Arial" w:hAnsi="Arial" w:cs="Arial"/>
          <w:sz w:val="18"/>
          <w:szCs w:val="18"/>
        </w:rPr>
        <w:t>obustronnie powleczonej modyfikowanym asfaltem. Obie powierzchnie papy są zabezpieczone przed sklejeniem w rolce posypką mineralną o odpowiedniej granulacji albo folią z tworzywa sztucznego. Papa termozgrzewalna przyklejana jest do powierzchni konstrukcji mostowej „na gorąco” po nadtopieniu jej dolnej powierzchni.</w:t>
      </w:r>
    </w:p>
    <w:p w:rsidR="00BD0550" w:rsidRPr="00834377" w:rsidRDefault="00BD0550" w:rsidP="00F51B9A">
      <w:pPr>
        <w:numPr>
          <w:ilvl w:val="0"/>
          <w:numId w:val="134"/>
        </w:numPr>
        <w:pBdr>
          <w:top w:val="nil"/>
          <w:left w:val="nil"/>
          <w:bottom w:val="nil"/>
          <w:right w:val="nil"/>
          <w:between w:val="nil"/>
          <w:bar w:val="nil"/>
        </w:pBdr>
        <w:spacing w:after="60" w:line="264" w:lineRule="auto"/>
        <w:rPr>
          <w:rFonts w:ascii="Arial" w:hAnsi="Arial" w:cs="Arial"/>
          <w:sz w:val="18"/>
          <w:szCs w:val="18"/>
        </w:rPr>
      </w:pPr>
      <w:r w:rsidRPr="00834377">
        <w:rPr>
          <w:rFonts w:ascii="Arial" w:hAnsi="Arial" w:cs="Arial"/>
          <w:bCs/>
          <w:iCs/>
          <w:sz w:val="18"/>
          <w:szCs w:val="18"/>
        </w:rPr>
        <w:t>Środek gruntujący</w:t>
      </w:r>
      <w:r w:rsidRPr="00834377">
        <w:rPr>
          <w:rFonts w:ascii="Arial" w:hAnsi="Arial" w:cs="Arial"/>
          <w:sz w:val="18"/>
          <w:szCs w:val="18"/>
        </w:rPr>
        <w:t xml:space="preserve"> – preparat asfaltowy lub żywiczny nanoszony na powierzchnię budowli przed nałożeniem właściwej izolacji asfaltowej, zwiększający przyczepność izolacji do podłoża.</w:t>
      </w:r>
    </w:p>
    <w:p w:rsidR="00BD0550" w:rsidRPr="00834377" w:rsidRDefault="00BD0550" w:rsidP="00F51B9A">
      <w:pPr>
        <w:numPr>
          <w:ilvl w:val="0"/>
          <w:numId w:val="134"/>
        </w:numPr>
        <w:pBdr>
          <w:top w:val="nil"/>
          <w:left w:val="nil"/>
          <w:bottom w:val="nil"/>
          <w:right w:val="nil"/>
          <w:between w:val="nil"/>
          <w:bar w:val="nil"/>
        </w:pBdr>
        <w:spacing w:after="60" w:line="264" w:lineRule="auto"/>
        <w:rPr>
          <w:rFonts w:ascii="Arial" w:hAnsi="Arial" w:cs="Arial"/>
          <w:sz w:val="18"/>
          <w:szCs w:val="18"/>
        </w:rPr>
      </w:pPr>
      <w:r w:rsidRPr="00834377">
        <w:rPr>
          <w:rFonts w:ascii="Arial" w:hAnsi="Arial" w:cs="Arial"/>
          <w:sz w:val="18"/>
          <w:szCs w:val="18"/>
        </w:rPr>
        <w:t>Pozostałe określenia podstawowe są zgodne z obowiązującymi, odpowiednimi polskimi normami</w:t>
      </w:r>
      <w:r w:rsidR="00AE71FA" w:rsidRPr="00834377">
        <w:rPr>
          <w:rFonts w:ascii="Arial" w:hAnsi="Arial" w:cs="Arial"/>
          <w:sz w:val="18"/>
          <w:szCs w:val="18"/>
        </w:rPr>
        <w:t xml:space="preserve"> i </w:t>
      </w:r>
      <w:r w:rsidRPr="00834377">
        <w:rPr>
          <w:rFonts w:ascii="Arial" w:hAnsi="Arial" w:cs="Arial"/>
          <w:sz w:val="18"/>
          <w:szCs w:val="18"/>
        </w:rPr>
        <w:t xml:space="preserve">z definicjami podanymi w STWiORB DM.00.00.00 „Wymagania ogólne” pkt 1.4.  </w:t>
      </w:r>
    </w:p>
    <w:p w:rsidR="00BD0550" w:rsidRPr="00834377" w:rsidRDefault="00BD0550" w:rsidP="00B15C57">
      <w:pPr>
        <w:pStyle w:val="SSTnag3"/>
      </w:pPr>
      <w:r w:rsidRPr="00834377">
        <w:t>Ogólne wymagania dotyczące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robót podano w STWiORB DM.00.00.00 „Wymagania ogólne”, pkt 1.5.</w:t>
      </w:r>
    </w:p>
    <w:p w:rsidR="00BD0550" w:rsidRPr="00834377" w:rsidRDefault="00BD0550" w:rsidP="00B15C57">
      <w:pPr>
        <w:pStyle w:val="StylSSTnagowek2Dolewej"/>
      </w:pPr>
      <w:r w:rsidRPr="00834377">
        <w:t>MATERIAŁY</w:t>
      </w:r>
    </w:p>
    <w:p w:rsidR="00BD0550" w:rsidRPr="00834377" w:rsidRDefault="00BD0550" w:rsidP="00B15C57">
      <w:pPr>
        <w:pStyle w:val="SSTnag3"/>
      </w:pPr>
      <w:r w:rsidRPr="00834377">
        <w:t>Ogólne wymagania dotyczące materiałów</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materiałów, ich pozyskiwania</w:t>
      </w:r>
      <w:r w:rsidR="00AE71FA" w:rsidRPr="00834377">
        <w:rPr>
          <w:rFonts w:ascii="Arial" w:eastAsia="Arial Unicode MS" w:hAnsi="Arial" w:cs="Arial"/>
          <w:sz w:val="18"/>
        </w:rPr>
        <w:t xml:space="preserve"> i </w:t>
      </w:r>
      <w:r w:rsidRPr="00834377">
        <w:rPr>
          <w:rFonts w:ascii="Arial" w:eastAsia="Arial Unicode MS" w:hAnsi="Arial" w:cs="Arial"/>
          <w:sz w:val="18"/>
        </w:rPr>
        <w:t>składowania, podano w STWiORB DM.00.00.00 „Wymagania ogólne” pkt 2.</w:t>
      </w:r>
    </w:p>
    <w:p w:rsidR="00BD0550" w:rsidRPr="00834377" w:rsidRDefault="00BD0550" w:rsidP="00B15C57">
      <w:pPr>
        <w:pStyle w:val="SSTnag3"/>
      </w:pPr>
      <w:r w:rsidRPr="00834377">
        <w:t>Materiały do wykonania robót</w:t>
      </w:r>
    </w:p>
    <w:p w:rsidR="00BD0550" w:rsidRPr="00834377" w:rsidRDefault="00BD0550" w:rsidP="00834377">
      <w:pPr>
        <w:pStyle w:val="sstnag4"/>
        <w:spacing w:line="264" w:lineRule="auto"/>
      </w:pPr>
      <w:r w:rsidRPr="00834377">
        <w:t>Zgodność materiałów z dokumentacją projektową</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Materiały do wykonania robót powinny być zgodne z ustaleniami dokumentacji projektowej lub STWiORB. Wszystkie zastosowane materiały izolacyjne powinny mieć aktualną aprobatę techniczną wydaną przez IBDiM.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Wykonawca dostarczy Inżynierowi zaświadczenia producenta potwierdzające spełnienie przez materiał izolacyjny wymaganych właściwości oraz trwałości, a także wyniki przeprowadzonych badań.</w:t>
      </w:r>
    </w:p>
    <w:p w:rsidR="00BD0550" w:rsidRPr="00834377" w:rsidRDefault="00BD0550" w:rsidP="00834377">
      <w:pPr>
        <w:pStyle w:val="sstnag4"/>
        <w:spacing w:line="264" w:lineRule="auto"/>
      </w:pPr>
      <w:r w:rsidRPr="00834377">
        <w:t>Stosowane materiały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wykonania izolacji z papy zgrzewalnej można stosować następujące materiały:</w:t>
      </w:r>
    </w:p>
    <w:p w:rsidR="00BD0550" w:rsidRPr="00834377" w:rsidRDefault="00BD0550" w:rsidP="00F51B9A">
      <w:pPr>
        <w:pStyle w:val="sstnromalny"/>
        <w:numPr>
          <w:ilvl w:val="0"/>
          <w:numId w:val="15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papę termozgrzewalną,</w:t>
      </w:r>
    </w:p>
    <w:p w:rsidR="00BD0550" w:rsidRPr="00834377" w:rsidRDefault="00BD0550" w:rsidP="00F51B9A">
      <w:pPr>
        <w:pStyle w:val="sstnromalny"/>
        <w:numPr>
          <w:ilvl w:val="0"/>
          <w:numId w:val="15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środek gruntujący – asfaltowy lub żywiczny,</w:t>
      </w:r>
    </w:p>
    <w:p w:rsidR="00BD0550" w:rsidRPr="00834377" w:rsidRDefault="00BD0550" w:rsidP="00F51B9A">
      <w:pPr>
        <w:pStyle w:val="sstnromalny"/>
        <w:numPr>
          <w:ilvl w:val="0"/>
          <w:numId w:val="15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piasek kwarcowy do posypywania żywicy,</w:t>
      </w:r>
    </w:p>
    <w:p w:rsidR="00BD0550" w:rsidRPr="00834377" w:rsidRDefault="00BD0550" w:rsidP="00834377">
      <w:pPr>
        <w:pStyle w:val="sstnag4"/>
        <w:spacing w:line="264" w:lineRule="auto"/>
      </w:pPr>
      <w:r w:rsidRPr="00834377">
        <w:t>Papa termozgrzewalna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 Wymagania ogólne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Należy stosować papę  zgrzewalną na osnowie przesyconej</w:t>
      </w:r>
      <w:r w:rsidR="00AE71FA" w:rsidRPr="00834377">
        <w:rPr>
          <w:rFonts w:ascii="Arial" w:eastAsia="Arial Unicode MS" w:hAnsi="Arial" w:cs="Arial"/>
          <w:sz w:val="18"/>
        </w:rPr>
        <w:t xml:space="preserve"> i </w:t>
      </w:r>
      <w:r w:rsidRPr="00834377">
        <w:rPr>
          <w:rFonts w:ascii="Arial" w:eastAsia="Arial Unicode MS" w:hAnsi="Arial" w:cs="Arial"/>
          <w:sz w:val="18"/>
        </w:rPr>
        <w:t>obustronnie powleczonej asfaltem modyfikowanym polimerami oraz dodatkami poprawiającymi adhezję. Można stosować papę, do produkcji której zastosowano:</w:t>
      </w:r>
    </w:p>
    <w:p w:rsidR="00BD0550" w:rsidRPr="00834377" w:rsidRDefault="00BD0550" w:rsidP="00F51B9A">
      <w:pPr>
        <w:pStyle w:val="sstnromalny"/>
        <w:numPr>
          <w:ilvl w:val="0"/>
          <w:numId w:val="150"/>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elastomeroasfalty, w których głównym dodatkiem jest kauczuk butadienowo-styrenowy SBS,</w:t>
      </w:r>
    </w:p>
    <w:p w:rsidR="00BD0550" w:rsidRPr="00834377" w:rsidRDefault="00BD0550" w:rsidP="00F51B9A">
      <w:pPr>
        <w:pStyle w:val="sstnromalny"/>
        <w:numPr>
          <w:ilvl w:val="0"/>
          <w:numId w:val="150"/>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plastomeroasfalty modyfikowane polipropylenem APP.</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Dolna powierzchnia papy powinna być zabezpieczona folią z tworzywa sztucznego, której grubość nie powinna przekraczać 0,1 mm.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b) Minimalne wymagania techniczne dla papy układanej na drogowych obiektach inżynierskich</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Papa termozgrzewalna stosowana na pomostach obiektów inżynierskich powinna odpowiadać wymaganiom podanym w tablicy 1.</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Tablica 1. Wymagania dla papy zgrzewalnej</w:t>
      </w:r>
    </w:p>
    <w:p w:rsidR="00BD0550" w:rsidRPr="00834377" w:rsidRDefault="00BD0550" w:rsidP="00834377">
      <w:pPr>
        <w:pStyle w:val="sstnromalny"/>
        <w:spacing w:line="264" w:lineRule="auto"/>
        <w:jc w:val="both"/>
        <w:rPr>
          <w:rFonts w:ascii="Arial" w:hAnsi="Arial" w:cs="Arial"/>
          <w:sz w:val="18"/>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430"/>
        <w:gridCol w:w="3531"/>
        <w:gridCol w:w="1051"/>
        <w:gridCol w:w="1603"/>
        <w:gridCol w:w="2729"/>
      </w:tblGrid>
      <w:tr w:rsidR="00BD0550" w:rsidRPr="00834377" w:rsidTr="00A02DA1">
        <w:trPr>
          <w:trHeight w:val="44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Lp.</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Właściwość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Jednostka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Wymagana wartość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Metoda wg</w:t>
            </w:r>
          </w:p>
        </w:tc>
      </w:tr>
      <w:tr w:rsidR="00BD0550" w:rsidRPr="00834377" w:rsidTr="00A02DA1">
        <w:trPr>
          <w:trHeight w:val="3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Wygląd zewnętrzny</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46"/>
              <w:widowControl/>
              <w:spacing w:line="264" w:lineRule="auto"/>
              <w:jc w:val="center"/>
              <w:rPr>
                <w:rFonts w:ascii="Arial" w:hAnsi="Arial" w:cs="Arial"/>
                <w:sz w:val="18"/>
                <w:szCs w:val="18"/>
              </w:rPr>
            </w:pPr>
            <w:r w:rsidRPr="00834377">
              <w:rPr>
                <w:rFonts w:ascii="Arial" w:hAnsi="Arial" w:cs="Arial"/>
                <w:i/>
                <w:iCs/>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bez wad</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r w:rsidR="00BD0550" w:rsidRPr="00834377" w:rsidTr="00A02DA1">
        <w:trPr>
          <w:trHeight w:val="66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Długość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cm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i/>
                <w:iCs/>
                <w:sz w:val="18"/>
                <w:szCs w:val="18"/>
              </w:rPr>
            </w:pPr>
            <w:r w:rsidRPr="00834377">
              <w:rPr>
                <w:rFonts w:ascii="Arial" w:hAnsi="Arial" w:cs="Arial"/>
                <w:i/>
                <w:iCs/>
                <w:sz w:val="18"/>
                <w:szCs w:val="18"/>
              </w:rPr>
              <w:t>500 +5,0</w:t>
            </w:r>
          </w:p>
          <w:p w:rsidR="00BD0550" w:rsidRPr="00834377" w:rsidRDefault="00BD0550" w:rsidP="00834377">
            <w:pPr>
              <w:pStyle w:val="Style32"/>
              <w:widowControl/>
              <w:spacing w:line="264" w:lineRule="auto"/>
              <w:rPr>
                <w:rFonts w:ascii="Arial" w:hAnsi="Arial" w:cs="Arial"/>
                <w:i/>
                <w:iCs/>
                <w:sz w:val="18"/>
                <w:szCs w:val="18"/>
              </w:rPr>
            </w:pPr>
            <w:r w:rsidRPr="00834377">
              <w:rPr>
                <w:rFonts w:ascii="Arial" w:hAnsi="Arial" w:cs="Arial"/>
                <w:i/>
                <w:iCs/>
                <w:sz w:val="18"/>
                <w:szCs w:val="18"/>
              </w:rPr>
              <w:t>750 ± 7.5</w:t>
            </w:r>
          </w:p>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4500 ± 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r w:rsidR="00BD0550" w:rsidRPr="00834377" w:rsidTr="00A02DA1">
        <w:trPr>
          <w:trHeight w:val="22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Szerokość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cm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100 ±2,0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r w:rsidR="00BD0550" w:rsidRPr="00834377" w:rsidTr="00A02DA1">
        <w:trPr>
          <w:trHeight w:val="423"/>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Grubość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mm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&gt;5,0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PB-TM-1/I</w:t>
            </w:r>
          </w:p>
        </w:tc>
      </w:tr>
      <w:tr w:rsidR="00BD0550" w:rsidRPr="00834377" w:rsidTr="00A02DA1">
        <w:trPr>
          <w:trHeight w:val="388"/>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Grubość warstwy izolacyjnej pod osnową</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mm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&gt;3.0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PB-TM-1/2</w:t>
            </w:r>
          </w:p>
        </w:tc>
      </w:tr>
      <w:tr w:rsidR="00BD0550" w:rsidRPr="00834377" w:rsidTr="00A02DA1">
        <w:trPr>
          <w:trHeight w:val="241"/>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Giętkość, badana na wałku 0 30 mm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°C</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&lt;-20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r w:rsidR="00BD0550" w:rsidRPr="00834377" w:rsidTr="00A02DA1">
        <w:trPr>
          <w:trHeight w:val="88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Przesiąkliwość według IBDiM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MPa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&gt;0.8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PB-TM-1/3</w:t>
            </w:r>
          </w:p>
        </w:tc>
      </w:tr>
      <w:tr w:rsidR="00BD0550" w:rsidRPr="00834377" w:rsidTr="00A02DA1">
        <w:trPr>
          <w:trHeight w:val="241"/>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A02DA1" w:rsidP="00834377">
            <w:pPr>
              <w:pStyle w:val="Style32"/>
              <w:widowControl/>
              <w:spacing w:line="264" w:lineRule="auto"/>
              <w:rPr>
                <w:rFonts w:ascii="Arial" w:hAnsi="Arial" w:cs="Arial"/>
                <w:sz w:val="18"/>
                <w:szCs w:val="18"/>
              </w:rPr>
            </w:pPr>
            <w:r w:rsidRPr="00834377">
              <w:rPr>
                <w:rFonts w:ascii="Arial" w:hAnsi="Arial" w:cs="Arial"/>
                <w:i/>
                <w:iCs/>
                <w:sz w:val="18"/>
                <w:szCs w:val="18"/>
              </w:rPr>
              <w:t>Nasiąkl</w:t>
            </w:r>
            <w:r w:rsidR="00BD0550" w:rsidRPr="00834377">
              <w:rPr>
                <w:rFonts w:ascii="Arial" w:hAnsi="Arial" w:cs="Arial"/>
                <w:i/>
                <w:iCs/>
                <w:sz w:val="18"/>
                <w:szCs w:val="18"/>
              </w:rPr>
              <w:t>iwość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16"/>
              <w:widowControl/>
              <w:pBdr>
                <w:top w:val="nil"/>
                <w:left w:val="nil"/>
                <w:bottom w:val="nil"/>
                <w:right w:val="nil"/>
                <w:between w:val="nil"/>
                <w:bar w:val="nil"/>
              </w:pBdr>
              <w:spacing w:line="264" w:lineRule="auto"/>
              <w:jc w:val="center"/>
              <w:rPr>
                <w:rFonts w:ascii="Arial" w:hAnsi="Arial" w:cs="Arial"/>
                <w:sz w:val="18"/>
                <w:szCs w:val="18"/>
                <w:bdr w:val="nil"/>
              </w:rPr>
            </w:pPr>
            <w:r w:rsidRPr="00834377">
              <w:rPr>
                <w:rFonts w:ascii="Arial" w:hAnsi="Arial" w:cs="Arial"/>
                <w:i/>
                <w:iCs/>
                <w:sz w:val="18"/>
                <w:szCs w:val="18"/>
                <w:bdr w:val="nil"/>
              </w:rPr>
              <w:t>% (m/m)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&lt;0.5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r w:rsidR="00BD0550" w:rsidRPr="00834377" w:rsidTr="00A02DA1">
        <w:trPr>
          <w:trHeight w:val="66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i/>
                <w:iCs/>
                <w:sz w:val="18"/>
                <w:szCs w:val="18"/>
              </w:rPr>
            </w:pPr>
            <w:r w:rsidRPr="00834377">
              <w:rPr>
                <w:rFonts w:ascii="Arial" w:hAnsi="Arial" w:cs="Arial"/>
                <w:i/>
                <w:iCs/>
                <w:sz w:val="18"/>
                <w:szCs w:val="18"/>
              </w:rPr>
              <w:t>Siła zrywająca przy rozciąganiu,</w:t>
            </w:r>
          </w:p>
          <w:p w:rsidR="00BD0550" w:rsidRPr="00834377" w:rsidRDefault="00BD0550" w:rsidP="00834377">
            <w:pPr>
              <w:pStyle w:val="Style1"/>
              <w:widowControl/>
              <w:tabs>
                <w:tab w:val="left" w:pos="209"/>
              </w:tabs>
              <w:spacing w:line="264" w:lineRule="auto"/>
              <w:jc w:val="center"/>
              <w:rPr>
                <w:rFonts w:ascii="Arial" w:hAnsi="Arial" w:cs="Arial"/>
                <w:i/>
                <w:iCs/>
                <w:sz w:val="18"/>
                <w:szCs w:val="18"/>
              </w:rPr>
            </w:pPr>
            <w:r w:rsidRPr="00834377">
              <w:rPr>
                <w:rFonts w:ascii="Arial" w:hAnsi="Arial" w:cs="Arial"/>
                <w:i/>
                <w:iCs/>
                <w:sz w:val="18"/>
                <w:szCs w:val="18"/>
              </w:rPr>
              <w:t>-</w:t>
            </w:r>
            <w:r w:rsidRPr="00834377">
              <w:rPr>
                <w:rFonts w:ascii="Arial" w:hAnsi="Arial" w:cs="Arial"/>
                <w:i/>
                <w:iCs/>
                <w:sz w:val="18"/>
                <w:szCs w:val="18"/>
              </w:rPr>
              <w:tab/>
              <w:t>wzdłuż arkusza</w:t>
            </w:r>
          </w:p>
          <w:p w:rsidR="00BD0550" w:rsidRPr="00834377" w:rsidRDefault="00BD0550" w:rsidP="00834377">
            <w:pPr>
              <w:pStyle w:val="Style1"/>
              <w:widowControl/>
              <w:tabs>
                <w:tab w:val="left" w:pos="209"/>
              </w:tabs>
              <w:spacing w:line="264" w:lineRule="auto"/>
              <w:jc w:val="center"/>
              <w:rPr>
                <w:rFonts w:ascii="Arial" w:hAnsi="Arial" w:cs="Arial"/>
                <w:sz w:val="18"/>
                <w:szCs w:val="18"/>
              </w:rPr>
            </w:pPr>
            <w:r w:rsidRPr="00834377">
              <w:rPr>
                <w:rFonts w:ascii="Arial" w:hAnsi="Arial" w:cs="Arial"/>
                <w:i/>
                <w:iCs/>
                <w:sz w:val="18"/>
                <w:szCs w:val="18"/>
              </w:rPr>
              <w:t>-</w:t>
            </w:r>
            <w:r w:rsidRPr="00834377">
              <w:rPr>
                <w:rFonts w:ascii="Arial" w:hAnsi="Arial" w:cs="Arial"/>
                <w:i/>
                <w:iCs/>
                <w:sz w:val="18"/>
                <w:szCs w:val="18"/>
              </w:rPr>
              <w:tab/>
              <w:t>w poprzek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N</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 1000 &gt;800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PN-EN-12311-1</w:t>
            </w:r>
          </w:p>
        </w:tc>
      </w:tr>
      <w:tr w:rsidR="00BD0550" w:rsidRPr="00834377" w:rsidTr="00A02DA1">
        <w:trPr>
          <w:trHeight w:val="66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i/>
                <w:iCs/>
                <w:sz w:val="18"/>
                <w:szCs w:val="18"/>
              </w:rPr>
            </w:pPr>
            <w:r w:rsidRPr="00834377">
              <w:rPr>
                <w:rFonts w:ascii="Arial" w:hAnsi="Arial" w:cs="Arial"/>
                <w:i/>
                <w:iCs/>
                <w:sz w:val="18"/>
                <w:szCs w:val="18"/>
              </w:rPr>
              <w:t>Wydłużenie przy zerwaniu \</w:t>
            </w:r>
          </w:p>
          <w:p w:rsidR="00BD0550" w:rsidRPr="00834377" w:rsidRDefault="00BD0550" w:rsidP="00834377">
            <w:pPr>
              <w:pStyle w:val="Style1"/>
              <w:widowControl/>
              <w:tabs>
                <w:tab w:val="left" w:pos="194"/>
              </w:tabs>
              <w:spacing w:line="264" w:lineRule="auto"/>
              <w:jc w:val="center"/>
              <w:rPr>
                <w:rFonts w:ascii="Arial" w:hAnsi="Arial" w:cs="Arial"/>
                <w:i/>
                <w:iCs/>
                <w:sz w:val="18"/>
                <w:szCs w:val="18"/>
              </w:rPr>
            </w:pPr>
            <w:r w:rsidRPr="00834377">
              <w:rPr>
                <w:rFonts w:ascii="Arial" w:hAnsi="Arial" w:cs="Arial"/>
                <w:i/>
                <w:iCs/>
                <w:sz w:val="18"/>
                <w:szCs w:val="18"/>
              </w:rPr>
              <w:t>-</w:t>
            </w:r>
            <w:r w:rsidRPr="00834377">
              <w:rPr>
                <w:rFonts w:ascii="Arial" w:hAnsi="Arial" w:cs="Arial"/>
                <w:i/>
                <w:iCs/>
                <w:sz w:val="18"/>
                <w:szCs w:val="18"/>
              </w:rPr>
              <w:tab/>
              <w:t>wzdłuż arkusza</w:t>
            </w:r>
          </w:p>
          <w:p w:rsidR="00BD0550" w:rsidRPr="00834377" w:rsidRDefault="00BD0550" w:rsidP="00834377">
            <w:pPr>
              <w:pStyle w:val="Style1"/>
              <w:widowControl/>
              <w:tabs>
                <w:tab w:val="left" w:pos="194"/>
              </w:tabs>
              <w:spacing w:line="264" w:lineRule="auto"/>
              <w:jc w:val="center"/>
              <w:rPr>
                <w:rFonts w:ascii="Arial" w:hAnsi="Arial" w:cs="Arial"/>
                <w:sz w:val="18"/>
                <w:szCs w:val="18"/>
              </w:rPr>
            </w:pPr>
            <w:r w:rsidRPr="00834377">
              <w:rPr>
                <w:rFonts w:ascii="Arial" w:hAnsi="Arial" w:cs="Arial"/>
                <w:i/>
                <w:iCs/>
                <w:sz w:val="18"/>
                <w:szCs w:val="18"/>
              </w:rPr>
              <w:t>-</w:t>
            </w:r>
            <w:r w:rsidRPr="00834377">
              <w:rPr>
                <w:rFonts w:ascii="Arial" w:hAnsi="Arial" w:cs="Arial"/>
                <w:i/>
                <w:iCs/>
                <w:sz w:val="18"/>
                <w:szCs w:val="18"/>
              </w:rPr>
              <w:tab/>
              <w:t>w poprzek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13"/>
              <w:widowControl/>
              <w:pBdr>
                <w:top w:val="nil"/>
                <w:left w:val="nil"/>
                <w:bottom w:val="nil"/>
                <w:right w:val="nil"/>
                <w:between w:val="nil"/>
                <w:bar w:val="nil"/>
              </w:pBdr>
              <w:spacing w:line="264" w:lineRule="auto"/>
              <w:jc w:val="center"/>
              <w:rPr>
                <w:rFonts w:ascii="Arial" w:hAnsi="Arial" w:cs="Arial"/>
                <w:sz w:val="18"/>
                <w:szCs w:val="18"/>
                <w:bdr w:val="nil"/>
              </w:rPr>
            </w:pPr>
            <w:r w:rsidRPr="00834377">
              <w:rPr>
                <w:rFonts w:ascii="Arial" w:eastAsia="Consolas" w:hAnsi="Arial" w:cs="Arial"/>
                <w:b/>
                <w:bCs/>
                <w:i/>
                <w:iCs/>
                <w:sz w:val="18"/>
                <w:szCs w:val="18"/>
                <w:bdr w:val="nil"/>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&gt;45 &gt;45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PN-EN-123 11-1</w:t>
            </w:r>
          </w:p>
        </w:tc>
      </w:tr>
      <w:tr w:rsidR="00BD0550" w:rsidRPr="00834377" w:rsidTr="00A02DA1">
        <w:trPr>
          <w:trHeight w:val="662"/>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i/>
                <w:iCs/>
                <w:sz w:val="18"/>
                <w:szCs w:val="18"/>
              </w:rPr>
            </w:pPr>
            <w:r w:rsidRPr="00834377">
              <w:rPr>
                <w:rFonts w:ascii="Arial" w:hAnsi="Arial" w:cs="Arial"/>
                <w:i/>
                <w:iCs/>
                <w:sz w:val="18"/>
                <w:szCs w:val="18"/>
              </w:rPr>
              <w:t>Siła zrywająca przy rozdzieraniu ,</w:t>
            </w:r>
          </w:p>
          <w:p w:rsidR="00BD0550" w:rsidRPr="00834377" w:rsidRDefault="00BD0550" w:rsidP="00834377">
            <w:pPr>
              <w:pStyle w:val="Style1"/>
              <w:widowControl/>
              <w:tabs>
                <w:tab w:val="left" w:pos="180"/>
              </w:tabs>
              <w:spacing w:line="264" w:lineRule="auto"/>
              <w:jc w:val="center"/>
              <w:rPr>
                <w:rFonts w:ascii="Arial" w:hAnsi="Arial" w:cs="Arial"/>
                <w:i/>
                <w:iCs/>
                <w:sz w:val="18"/>
                <w:szCs w:val="18"/>
              </w:rPr>
            </w:pPr>
            <w:r w:rsidRPr="00834377">
              <w:rPr>
                <w:rFonts w:ascii="Arial" w:hAnsi="Arial" w:cs="Arial"/>
                <w:i/>
                <w:iCs/>
                <w:sz w:val="18"/>
                <w:szCs w:val="18"/>
              </w:rPr>
              <w:t>-</w:t>
            </w:r>
            <w:r w:rsidRPr="00834377">
              <w:rPr>
                <w:rFonts w:ascii="Arial" w:hAnsi="Arial" w:cs="Arial"/>
                <w:i/>
                <w:iCs/>
                <w:sz w:val="18"/>
                <w:szCs w:val="18"/>
              </w:rPr>
              <w:tab/>
              <w:t>wzdłuż arkusza</w:t>
            </w:r>
          </w:p>
          <w:p w:rsidR="00BD0550" w:rsidRPr="00834377" w:rsidRDefault="00BD0550" w:rsidP="00834377">
            <w:pPr>
              <w:pStyle w:val="Style1"/>
              <w:widowControl/>
              <w:tabs>
                <w:tab w:val="left" w:pos="180"/>
              </w:tabs>
              <w:spacing w:line="264" w:lineRule="auto"/>
              <w:jc w:val="center"/>
              <w:rPr>
                <w:rFonts w:ascii="Arial" w:hAnsi="Arial" w:cs="Arial"/>
                <w:sz w:val="18"/>
                <w:szCs w:val="18"/>
              </w:rPr>
            </w:pPr>
            <w:r w:rsidRPr="00834377">
              <w:rPr>
                <w:rFonts w:ascii="Arial" w:hAnsi="Arial" w:cs="Arial"/>
                <w:i/>
                <w:iCs/>
                <w:sz w:val="18"/>
                <w:szCs w:val="18"/>
              </w:rPr>
              <w:t>-</w:t>
            </w:r>
            <w:r w:rsidRPr="00834377">
              <w:rPr>
                <w:rFonts w:ascii="Arial" w:hAnsi="Arial" w:cs="Arial"/>
                <w:i/>
                <w:iCs/>
                <w:sz w:val="18"/>
                <w:szCs w:val="18"/>
              </w:rPr>
              <w:tab/>
              <w:t>w poprzek arkusza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N</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&gt;200 &gt;200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PB-TM-1/4</w:t>
            </w:r>
          </w:p>
        </w:tc>
      </w:tr>
      <w:tr w:rsidR="00BD0550" w:rsidRPr="00834377" w:rsidTr="00A02DA1">
        <w:trPr>
          <w:trHeight w:val="336"/>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Siła zrywająca styki arkuszy papy</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N</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&gt;500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PB-TM-I/9</w:t>
            </w:r>
          </w:p>
        </w:tc>
      </w:tr>
      <w:tr w:rsidR="00BD0550" w:rsidRPr="00834377" w:rsidTr="00A02DA1">
        <w:trPr>
          <w:trHeight w:val="3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Przyczepność do podłoża badana metodą „pull-off</w:t>
            </w:r>
            <w:r w:rsidRPr="00834377">
              <w:rPr>
                <w:rFonts w:ascii="Arial" w:hAnsi="Arial" w:cs="Arial"/>
                <w:i/>
                <w:iCs/>
                <w:sz w:val="18"/>
                <w:szCs w:val="18"/>
                <w:vertAlign w:val="superscript"/>
              </w:rPr>
              <w:t>j)</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MPa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&gt;0.5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Procedura Badawcza IBDiM Nr PB-TM-1/5</w:t>
            </w:r>
          </w:p>
        </w:tc>
      </w:tr>
      <w:tr w:rsidR="00BD0550" w:rsidRPr="00834377" w:rsidTr="00A02DA1">
        <w:trPr>
          <w:trHeight w:val="23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Odporność na działanie podwyższonej temperatury, 2 h</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°C</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&gt; 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tyle32"/>
              <w:widowControl/>
              <w:spacing w:line="264" w:lineRule="auto"/>
              <w:rPr>
                <w:rFonts w:ascii="Arial" w:hAnsi="Arial" w:cs="Arial"/>
                <w:sz w:val="18"/>
                <w:szCs w:val="18"/>
              </w:rPr>
            </w:pPr>
            <w:r w:rsidRPr="00834377">
              <w:rPr>
                <w:rFonts w:ascii="Arial" w:hAnsi="Arial" w:cs="Arial"/>
                <w:i/>
                <w:iCs/>
                <w:sz w:val="18"/>
                <w:szCs w:val="18"/>
              </w:rPr>
              <w:t>PN-B-04615</w:t>
            </w: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Polimeroasfalt izolacyjny wytopiony z papy zgrzewalnej powinien spełniać wymagania wg tablicy 2. Polimeroasfalty należy wytapiać  z pap zgrzewalnych w suszarce w temperaturze nie wyższej niż (20 ±5)°C od temperatury mięknienia polimeroasfaltu, określonej przez producenta. Czas wytapiania polimeroasfaltu nie powinien przekroczyć 4 godzin.</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Tablica 2. Wymagania w stosunku do polimeroasfaltów wytopionych z pap zgrzewalnych</w:t>
      </w:r>
    </w:p>
    <w:p w:rsidR="00BD0550" w:rsidRPr="00834377" w:rsidRDefault="00BD0550" w:rsidP="00834377">
      <w:pPr>
        <w:pStyle w:val="sstnromalny"/>
        <w:spacing w:line="264" w:lineRule="auto"/>
        <w:jc w:val="both"/>
        <w:rPr>
          <w:rFonts w:ascii="Arial" w:hAnsi="Arial" w:cs="Arial"/>
          <w:sz w:val="18"/>
        </w:rPr>
      </w:pPr>
    </w:p>
    <w:tbl>
      <w:tblPr>
        <w:tblW w:w="79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35"/>
        <w:gridCol w:w="2437"/>
        <w:gridCol w:w="1418"/>
        <w:gridCol w:w="1588"/>
        <w:gridCol w:w="1984"/>
      </w:tblGrid>
      <w:tr w:rsidR="00BD0550" w:rsidRPr="00834377" w:rsidTr="00767FA0">
        <w:trPr>
          <w:trHeight w:val="442"/>
          <w:jc w:val="center"/>
        </w:trPr>
        <w:tc>
          <w:tcPr>
            <w:tcW w:w="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Lp.</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Właściwość</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Jednostka</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Wymagana wartość</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Metoda badania wg</w:t>
            </w:r>
          </w:p>
        </w:tc>
      </w:tr>
      <w:tr w:rsidR="00BD0550" w:rsidRPr="00834377" w:rsidTr="00767FA0">
        <w:trPr>
          <w:trHeight w:val="882"/>
          <w:jc w:val="center"/>
        </w:trPr>
        <w:tc>
          <w:tcPr>
            <w:tcW w:w="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Temperatura mięknienia wg metody PiK</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 elastomeroasfalt (SBS)</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plastomeroasfalt (APP)</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°C</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°C</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  90</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120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PN-EN 1427:2001</w:t>
            </w:r>
          </w:p>
        </w:tc>
      </w:tr>
      <w:tr w:rsidR="00BD0550" w:rsidRPr="00834377" w:rsidTr="00767FA0">
        <w:trPr>
          <w:trHeight w:val="882"/>
          <w:jc w:val="center"/>
        </w:trPr>
        <w:tc>
          <w:tcPr>
            <w:tcW w:w="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2</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Temperatura łamliwości według Fraassa</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 elastomeroasfalt (SBS)</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plastomeroasfalt (APP)</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°C</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°C</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 -15</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10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PN-EN 12593:2004</w:t>
            </w:r>
          </w:p>
        </w:tc>
      </w:tr>
      <w:tr w:rsidR="00BD0550" w:rsidRPr="00834377" w:rsidTr="00767FA0">
        <w:trPr>
          <w:trHeight w:val="442"/>
          <w:jc w:val="center"/>
        </w:trPr>
        <w:tc>
          <w:tcPr>
            <w:tcW w:w="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3</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Analiza w podczerwieni</w:t>
            </w:r>
            <w:r w:rsidRPr="00834377">
              <w:rPr>
                <w:rFonts w:ascii="Arial" w:eastAsia="Arial Unicode MS" w:hAnsi="Arial" w:cs="Arial"/>
                <w:i/>
                <w:iCs/>
                <w:sz w:val="18"/>
                <w:bdr w:val="nil"/>
                <w:vertAlign w:val="superscript"/>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Badanie identyfikacyjne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PN-EN 1767:2002</w:t>
            </w:r>
          </w:p>
        </w:tc>
      </w:tr>
    </w:tbl>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1) Badanie jest wykonywane na próbce asfaltu wyciętej z papy</w:t>
      </w:r>
    </w:p>
    <w:p w:rsidR="00BD0550" w:rsidRPr="00834377" w:rsidRDefault="00BD0550" w:rsidP="00834377">
      <w:pPr>
        <w:pStyle w:val="sstnag4"/>
        <w:spacing w:line="264" w:lineRule="auto"/>
      </w:pPr>
      <w:r w:rsidRPr="00834377">
        <w:t>Środki gruntujące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Zgodnie z zaleceniami producenta, dla danego materiału rolowego, należy stosować asfaltowy lub żywiczny środek gruntujący. Środek gruntujący powinien być dostarczony (lub zalecony do stosowania) przez producenta papy.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 Asfaltowe środki gruntujące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Wymagania dla asfaltowych środków gruntujących podano w tablicy 3.</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Tablica 3. Wymagania w stosunku do roztworów asfaltowych do gruntowania</w:t>
      </w:r>
    </w:p>
    <w:p w:rsidR="00BD0550" w:rsidRPr="00834377" w:rsidRDefault="00BD0550" w:rsidP="00834377">
      <w:pPr>
        <w:pStyle w:val="sstnromalny"/>
        <w:spacing w:line="264" w:lineRule="auto"/>
        <w:jc w:val="both"/>
        <w:rPr>
          <w:rFonts w:ascii="Arial" w:hAnsi="Arial" w:cs="Arial"/>
          <w:sz w:val="18"/>
        </w:rPr>
      </w:pPr>
    </w:p>
    <w:tbl>
      <w:tblPr>
        <w:tblW w:w="762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34"/>
        <w:gridCol w:w="2362"/>
        <w:gridCol w:w="1105"/>
        <w:gridCol w:w="1919"/>
        <w:gridCol w:w="1701"/>
      </w:tblGrid>
      <w:tr w:rsidR="00BD0550" w:rsidRPr="00834377" w:rsidTr="007F5E1B">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Lp.</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Właściwość</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Jednostka</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Wymagana wartość</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b/>
                <w:bCs/>
                <w:i/>
                <w:iCs/>
                <w:sz w:val="18"/>
                <w:bdr w:val="nil"/>
              </w:rPr>
              <w:t>Metoda badania wg</w:t>
            </w:r>
          </w:p>
        </w:tc>
      </w:tr>
      <w:tr w:rsidR="00BD0550" w:rsidRPr="00834377" w:rsidTr="007F5E1B">
        <w:trPr>
          <w:trHeight w:val="198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1</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xml:space="preserve">Wygląd zewnętrzny </w:t>
            </w:r>
            <w:r w:rsidR="00AE71FA" w:rsidRPr="00834377">
              <w:rPr>
                <w:rFonts w:ascii="Arial" w:eastAsia="Arial Unicode MS" w:hAnsi="Arial" w:cs="Arial"/>
                <w:i/>
                <w:iCs/>
                <w:sz w:val="18"/>
                <w:bdr w:val="nil"/>
              </w:rPr>
              <w:t xml:space="preserve"> i </w:t>
            </w:r>
            <w:r w:rsidRPr="00834377">
              <w:rPr>
                <w:rFonts w:ascii="Arial" w:eastAsia="Arial Unicode MS" w:hAnsi="Arial" w:cs="Arial"/>
                <w:i/>
                <w:iCs/>
                <w:sz w:val="18"/>
                <w:bdr w:val="nil"/>
              </w:rPr>
              <w:t>konsystencja</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i/>
                <w:iCs/>
                <w:sz w:val="18"/>
                <w:bdr w:val="nil"/>
              </w:rPr>
            </w:pPr>
            <w:r w:rsidRPr="00834377">
              <w:rPr>
                <w:rFonts w:ascii="Arial" w:eastAsia="Arial Unicode MS" w:hAnsi="Arial" w:cs="Arial"/>
                <w:i/>
                <w:iCs/>
                <w:sz w:val="18"/>
                <w:bdr w:val="nil"/>
              </w:rPr>
              <w:t>Jednorodna ciecz barwy czarnej, bez widocznych zanieczyszczeń.</w:t>
            </w:r>
          </w:p>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 temp. (23 ±2) °C łatwo rozprowadza się</w:t>
            </w:r>
            <w:r w:rsidR="00AE71FA" w:rsidRPr="00834377">
              <w:rPr>
                <w:rFonts w:ascii="Arial" w:eastAsia="Arial Unicode MS" w:hAnsi="Arial" w:cs="Arial"/>
                <w:i/>
                <w:iCs/>
                <w:sz w:val="18"/>
                <w:bdr w:val="nil"/>
              </w:rPr>
              <w:t xml:space="preserve"> i </w:t>
            </w:r>
            <w:r w:rsidRPr="00834377">
              <w:rPr>
                <w:rFonts w:ascii="Arial" w:eastAsia="Arial Unicode MS" w:hAnsi="Arial" w:cs="Arial"/>
                <w:i/>
                <w:iCs/>
                <w:sz w:val="18"/>
                <w:bdr w:val="nil"/>
              </w:rPr>
              <w:t>tworzy cienką równą błonkę bez pęcherzy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PN-B-24620:1998</w:t>
            </w:r>
          </w:p>
        </w:tc>
      </w:tr>
      <w:tr w:rsidR="00BD0550" w:rsidRPr="00834377" w:rsidTr="007F5E1B">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2</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Czas wysychania</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h</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Procedura IBDiM nr PB/TM-1/10</w:t>
            </w:r>
          </w:p>
        </w:tc>
      </w:tr>
      <w:tr w:rsidR="00BD0550" w:rsidRPr="00834377" w:rsidTr="007F5E1B">
        <w:trPr>
          <w:trHeight w:val="22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3</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Zawartość wody</w:t>
            </w:r>
            <w:r w:rsidRPr="00834377">
              <w:rPr>
                <w:rFonts w:ascii="Arial" w:eastAsia="Arial Unicode MS" w:hAnsi="Arial" w:cs="Arial"/>
                <w:i/>
                <w:iCs/>
                <w:sz w:val="18"/>
                <w:bdr w:val="nil"/>
                <w:vertAlign w:val="superscript"/>
              </w:rPr>
              <w:t>1)</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0,5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PN-83/C-04523</w:t>
            </w:r>
          </w:p>
        </w:tc>
      </w:tr>
      <w:tr w:rsidR="00BD0550" w:rsidRPr="00834377" w:rsidTr="007F5E1B">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4</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Sedymentacja</w:t>
            </w:r>
            <w:r w:rsidRPr="00834377">
              <w:rPr>
                <w:rFonts w:ascii="Arial" w:eastAsia="Arial Unicode MS" w:hAnsi="Arial" w:cs="Arial"/>
                <w:i/>
                <w:iCs/>
                <w:sz w:val="18"/>
                <w:bdr w:val="nil"/>
                <w:vertAlign w:val="superscript"/>
              </w:rPr>
              <w:t>1)</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 1,0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Procedura IBDiM nr PB/TM-1/8</w:t>
            </w:r>
          </w:p>
        </w:tc>
      </w:tr>
      <w:tr w:rsidR="00BD0550" w:rsidRPr="00834377" w:rsidTr="007F5E1B">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5</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Lepkość, czas wypływu</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s</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η ±5% η</w:t>
            </w:r>
            <w:r w:rsidRPr="00834377">
              <w:rPr>
                <w:rFonts w:ascii="Arial" w:eastAsia="Arial Unicode MS" w:hAnsi="Arial" w:cs="Arial"/>
                <w:i/>
                <w:iCs/>
                <w:sz w:val="18"/>
                <w:bdr w:val="nil"/>
                <w:vertAlign w:val="superscript"/>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PN-EN ISO 2431:1999</w:t>
            </w:r>
          </w:p>
        </w:tc>
      </w:tr>
      <w:tr w:rsidR="00BD0550" w:rsidRPr="00834377" w:rsidTr="007F5E1B">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6</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Analiza w podczerwieni</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Badanie identyfikacyjne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center"/>
              <w:rPr>
                <w:rFonts w:ascii="Arial" w:eastAsia="Arial Unicode MS" w:hAnsi="Arial" w:cs="Arial"/>
                <w:sz w:val="18"/>
                <w:bdr w:val="nil"/>
              </w:rPr>
            </w:pPr>
            <w:r w:rsidRPr="00834377">
              <w:rPr>
                <w:rFonts w:ascii="Arial" w:eastAsia="Arial Unicode MS" w:hAnsi="Arial" w:cs="Arial"/>
                <w:i/>
                <w:iCs/>
                <w:sz w:val="18"/>
                <w:bdr w:val="nil"/>
              </w:rPr>
              <w:t>PN-EN 1767:2002</w:t>
            </w: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1) W aprobacie technicznej powinny być określone wymagania dla jednej z dwóch wartości. Właściwością podstawową jest zawartość wody. Wymagania dla sedymentacji powinny być określone dla tych roztworów asfaltowych, dla których określenie zawartości wody wg PN-83/C-04523 nie jest możliwe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2)  η – lepkość określona przez producenta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b) Żywiczne środki gruntujące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Żywiczne środki gruntujące stanowią żywice epoksydowe lub kopolimery żywic chemoutwardzalnych. Stosując żywiczny środek gruntujący Wykonawca musi sprawdzić na jakie powierzchnie betonowe (o jakim wieku</w:t>
      </w:r>
      <w:r w:rsidR="00AE71FA" w:rsidRPr="00834377">
        <w:rPr>
          <w:rFonts w:ascii="Arial" w:eastAsia="Arial Unicode MS" w:hAnsi="Arial" w:cs="Arial"/>
          <w:sz w:val="18"/>
        </w:rPr>
        <w:t xml:space="preserve"> i </w:t>
      </w:r>
      <w:r w:rsidRPr="00834377">
        <w:rPr>
          <w:rFonts w:ascii="Arial" w:eastAsia="Arial Unicode MS" w:hAnsi="Arial" w:cs="Arial"/>
          <w:sz w:val="18"/>
        </w:rPr>
        <w:t>jakiej wilgotności) jest on przeznaczony.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Wymagania dla żywicznych środków gruntujących zostały podane w tablicy 4.</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w:t>
      </w:r>
    </w:p>
    <w:p w:rsidR="00BD0550"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Tablica 4. Wymagania w stosunku do żywicznych środków gruntujących</w:t>
      </w:r>
    </w:p>
    <w:p w:rsidR="008F1E2F" w:rsidRDefault="008F1E2F" w:rsidP="00834377">
      <w:pPr>
        <w:pStyle w:val="sstnromalny"/>
        <w:spacing w:line="264" w:lineRule="auto"/>
        <w:jc w:val="both"/>
        <w:rPr>
          <w:rFonts w:ascii="Arial" w:eastAsia="Arial Unicode MS" w:hAnsi="Arial" w:cs="Arial"/>
          <w:sz w:val="18"/>
        </w:rPr>
      </w:pPr>
    </w:p>
    <w:p w:rsidR="008F1E2F" w:rsidRPr="00834377" w:rsidRDefault="008F1E2F"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p>
    <w:tbl>
      <w:tblPr>
        <w:tblW w:w="787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534"/>
        <w:gridCol w:w="2692"/>
        <w:gridCol w:w="1305"/>
        <w:gridCol w:w="1501"/>
        <w:gridCol w:w="1844"/>
      </w:tblGrid>
      <w:tr w:rsidR="00BD0550" w:rsidRPr="00834377" w:rsidTr="00767FA0">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Lp.</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Właściwość</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Jednostka</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Wymagana wartość</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Metoda badania wg</w:t>
            </w:r>
          </w:p>
        </w:tc>
      </w:tr>
      <w:tr w:rsidR="00BD0550" w:rsidRPr="00834377" w:rsidTr="00767FA0">
        <w:trPr>
          <w:trHeight w:val="442"/>
          <w:jc w:val="center"/>
        </w:trPr>
        <w:tc>
          <w:tcPr>
            <w:tcW w:w="787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Wymagania identyfikacyjne w stosunku do obu składników: żywicy podstawowej</w:t>
            </w:r>
            <w:r w:rsidR="00AE71FA" w:rsidRPr="00834377">
              <w:rPr>
                <w:rFonts w:ascii="Arial" w:eastAsia="Arial Unicode MS" w:hAnsi="Arial" w:cs="Arial"/>
                <w:i/>
                <w:iCs/>
                <w:sz w:val="18"/>
                <w:bdr w:val="nil"/>
              </w:rPr>
              <w:t xml:space="preserve"> i </w:t>
            </w:r>
            <w:r w:rsidRPr="00834377">
              <w:rPr>
                <w:rFonts w:ascii="Arial" w:eastAsia="Arial Unicode MS" w:hAnsi="Arial" w:cs="Arial"/>
                <w:i/>
                <w:iCs/>
                <w:sz w:val="18"/>
                <w:bdr w:val="nil"/>
              </w:rPr>
              <w:t>utwardzacza</w:t>
            </w:r>
          </w:p>
        </w:tc>
      </w:tr>
      <w:tr w:rsidR="00BD0550" w:rsidRPr="00834377" w:rsidTr="00767FA0">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1</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Analiza w podczerwieni</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Badanie identyfikacyjne</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PN-EN 1767:2002 </w:t>
            </w:r>
          </w:p>
        </w:tc>
      </w:tr>
      <w:tr w:rsidR="00BD0550" w:rsidRPr="00834377" w:rsidTr="00767FA0">
        <w:trPr>
          <w:trHeight w:val="22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2</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Gęstość</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g/cm3</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ρ ±5%ρ</w:t>
            </w:r>
            <w:r w:rsidRPr="00834377">
              <w:rPr>
                <w:rFonts w:ascii="Arial" w:eastAsia="Arial Unicode MS" w:hAnsi="Arial" w:cs="Arial"/>
                <w:i/>
                <w:iCs/>
                <w:sz w:val="18"/>
                <w:bdr w:val="nil"/>
                <w:vertAlign w:val="superscript"/>
              </w:rPr>
              <w:t>1)</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PN-87/C-89085.03 </w:t>
            </w:r>
          </w:p>
        </w:tc>
      </w:tr>
      <w:tr w:rsidR="00BD0550" w:rsidRPr="00834377" w:rsidTr="00767FA0">
        <w:trPr>
          <w:trHeight w:val="132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3</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Lepkość</w:t>
            </w:r>
            <w:r w:rsidRPr="00834377">
              <w:rPr>
                <w:rFonts w:ascii="Arial" w:eastAsia="Arial Unicode MS" w:hAnsi="Arial" w:cs="Arial"/>
                <w:i/>
                <w:iCs/>
                <w:sz w:val="18"/>
                <w:bdr w:val="nil"/>
                <w:vertAlign w:val="superscript"/>
              </w:rPr>
              <w:t>3)</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lepkość dynamiczna</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lepkość dynamiczna</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lepkość, czas wypływu</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MPa s</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KU</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s</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η ±5%η</w:t>
            </w:r>
            <w:r w:rsidRPr="00834377">
              <w:rPr>
                <w:rFonts w:ascii="Arial" w:eastAsia="Arial Unicode MS" w:hAnsi="Arial" w:cs="Arial"/>
                <w:i/>
                <w:iCs/>
                <w:sz w:val="18"/>
                <w:bdr w:val="nil"/>
                <w:vertAlign w:val="superscript"/>
              </w:rPr>
              <w:t>2)</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η ±5%η</w:t>
            </w:r>
            <w:r w:rsidRPr="00834377">
              <w:rPr>
                <w:rFonts w:ascii="Arial" w:eastAsia="Arial Unicode MS" w:hAnsi="Arial" w:cs="Arial"/>
                <w:i/>
                <w:iCs/>
                <w:sz w:val="18"/>
                <w:bdr w:val="nil"/>
                <w:vertAlign w:val="superscript"/>
              </w:rPr>
              <w:t>2)</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η ±5%η</w:t>
            </w:r>
            <w:r w:rsidRPr="00834377">
              <w:rPr>
                <w:rFonts w:ascii="Arial" w:eastAsia="Arial Unicode MS" w:hAnsi="Arial" w:cs="Arial"/>
                <w:i/>
                <w:iCs/>
                <w:sz w:val="18"/>
                <w:bdr w:val="nil"/>
                <w:vertAlign w:val="superscript"/>
              </w:rPr>
              <w:t>2)</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PN-86/C-89085.06</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Procedura IBDiM</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nr TN-3/4/2000</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PN-EN ISO 2431:1999 </w:t>
            </w:r>
          </w:p>
        </w:tc>
      </w:tr>
      <w:tr w:rsidR="00BD0550" w:rsidRPr="00834377" w:rsidTr="00767FA0">
        <w:trPr>
          <w:trHeight w:val="222"/>
          <w:jc w:val="center"/>
        </w:trPr>
        <w:tc>
          <w:tcPr>
            <w:tcW w:w="787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Wymagania w stosunku do zmieszanych składników: żywicy podstawowej</w:t>
            </w:r>
            <w:r w:rsidR="00AE71FA" w:rsidRPr="00834377">
              <w:rPr>
                <w:rFonts w:ascii="Arial" w:eastAsia="Arial Unicode MS" w:hAnsi="Arial" w:cs="Arial"/>
                <w:i/>
                <w:iCs/>
                <w:sz w:val="18"/>
                <w:bdr w:val="nil"/>
              </w:rPr>
              <w:t xml:space="preserve"> i </w:t>
            </w:r>
            <w:r w:rsidRPr="00834377">
              <w:rPr>
                <w:rFonts w:ascii="Arial" w:eastAsia="Arial Unicode MS" w:hAnsi="Arial" w:cs="Arial"/>
                <w:i/>
                <w:iCs/>
                <w:sz w:val="18"/>
                <w:bdr w:val="nil"/>
              </w:rPr>
              <w:t>utwardzacza</w:t>
            </w:r>
          </w:p>
        </w:tc>
      </w:tr>
      <w:tr w:rsidR="00BD0550" w:rsidRPr="00834377" w:rsidTr="00767FA0">
        <w:trPr>
          <w:trHeight w:val="44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4</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Czas zachowania właściwości roboczych w temp. 20°C</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min</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20</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Procedura IBDiM nr PB/TWm-24/97 </w:t>
            </w:r>
          </w:p>
        </w:tc>
      </w:tr>
      <w:tr w:rsidR="00BD0550" w:rsidRPr="00834377" w:rsidTr="00767FA0">
        <w:trPr>
          <w:trHeight w:val="222"/>
          <w:jc w:val="center"/>
        </w:trPr>
        <w:tc>
          <w:tcPr>
            <w:tcW w:w="787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Wymagania w stosunku do utwardzonej powłoki gruntującej</w:t>
            </w:r>
          </w:p>
        </w:tc>
      </w:tr>
      <w:tr w:rsidR="00BD0550" w:rsidRPr="00834377" w:rsidTr="00767FA0">
        <w:trPr>
          <w:trHeight w:val="1102"/>
          <w:jc w:val="center"/>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5</w:t>
            </w:r>
          </w:p>
        </w:tc>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Przyczepność do podłoża betonowego</w:t>
            </w:r>
            <w:r w:rsidRPr="00834377">
              <w:rPr>
                <w:rFonts w:ascii="Arial" w:eastAsia="Arial Unicode MS" w:hAnsi="Arial" w:cs="Arial"/>
                <w:i/>
                <w:iCs/>
                <w:sz w:val="18"/>
                <w:bdr w:val="nil"/>
                <w:vertAlign w:val="superscript"/>
              </w:rPr>
              <w:t>4)</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po utwardzeniu żywicy</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 po 150 cyklach zamrażania        </w:t>
            </w:r>
            <w:r w:rsidR="00AE71FA" w:rsidRPr="00834377">
              <w:rPr>
                <w:rFonts w:ascii="Arial" w:eastAsia="Arial Unicode MS" w:hAnsi="Arial" w:cs="Arial"/>
                <w:i/>
                <w:iCs/>
                <w:sz w:val="18"/>
                <w:bdr w:val="nil"/>
              </w:rPr>
              <w:t xml:space="preserve"> i </w:t>
            </w:r>
            <w:r w:rsidRPr="00834377">
              <w:rPr>
                <w:rFonts w:ascii="Arial" w:eastAsia="Arial Unicode MS" w:hAnsi="Arial" w:cs="Arial"/>
                <w:i/>
                <w:iCs/>
                <w:sz w:val="18"/>
                <w:bdr w:val="nil"/>
              </w:rPr>
              <w:t>odmrażania</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MPa</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MPa</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 1,5</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1,2</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i/>
                <w:iCs/>
                <w:sz w:val="18"/>
                <w:bdr w:val="nil"/>
              </w:rPr>
            </w:pPr>
            <w:r w:rsidRPr="00834377">
              <w:rPr>
                <w:rFonts w:ascii="Arial" w:eastAsia="Arial Unicode MS" w:hAnsi="Arial" w:cs="Arial"/>
                <w:i/>
                <w:iCs/>
                <w:sz w:val="18"/>
                <w:bdr w:val="nil"/>
              </w:rPr>
              <w:t>Procedura IBDiM</w:t>
            </w:r>
          </w:p>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 xml:space="preserve">nr PB/TM-1/6 </w:t>
            </w:r>
          </w:p>
        </w:tc>
      </w:tr>
    </w:tbl>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1) ρ – gęstość określona przez producenta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2) η – lepkość określona przez producenta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3) należy wybrać jedną z metod pomiaru lepkości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4) dotyczy tylko żywic przeznaczonych do gruntowania podłoża betonowego</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w:t>
      </w:r>
    </w:p>
    <w:p w:rsidR="00BD055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Świeżo ułożone warstwy żywicy należy posypać piaskiem kwarcowym o odpowiedniej granulacji, w ilości zalecanej przez producenta żywicy. Posypanie świeżej żywicy piaskiem ma za zadanie uszorstnienie powierzchni, do której będzie klejona izolacja. Piaski kwarcowe stosowane jako posypka powinny być idealnie suche. Zaleca się stosowanie piasków konfekcjonowanych, dostarczanych na budowę w szczelnych workach z folii lub piasków suszonych ogniowo. W przypadku jakichkolwiek wątpliwości co do wilgotności piasku, konieczne jest jego wyprażenie na budowie. Piasek stosowany jako posypka powinien mieć temperaturę otoczenia. Żywic nie należy posypywać gorącym piaskiem.</w:t>
      </w:r>
    </w:p>
    <w:p w:rsidR="00BD0550" w:rsidRPr="00834377" w:rsidRDefault="00BD0550" w:rsidP="00B15C57">
      <w:pPr>
        <w:pStyle w:val="StylSSTnagowek2Dolewej"/>
      </w:pPr>
      <w:r w:rsidRPr="00834377">
        <w:t>SPRZĘT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sprzętu podano w STWiORB DM.00.00.00 „Wymagania ogólne”, pkt 3.</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usuwania mleczka cementowego</w:t>
      </w:r>
      <w:r w:rsidR="00AE71FA" w:rsidRPr="00834377">
        <w:rPr>
          <w:rFonts w:ascii="Arial" w:eastAsia="Arial Unicode MS" w:hAnsi="Arial" w:cs="Arial"/>
          <w:sz w:val="18"/>
        </w:rPr>
        <w:t xml:space="preserve"> i </w:t>
      </w:r>
      <w:r w:rsidRPr="00834377">
        <w:rPr>
          <w:rFonts w:ascii="Arial" w:eastAsia="Arial Unicode MS" w:hAnsi="Arial" w:cs="Arial"/>
          <w:sz w:val="18"/>
        </w:rPr>
        <w:t>cząstek słabo związanych z podłożem z powierzchni płyt betonowych Wykonawca może zastosować: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piaskownicę</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śrutownicę</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hydromonitor lub lancę wodną</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odpylania powierzchni betonowej Wykonawca może zastosować: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sprężarkę z filtrem olejowym</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odkurzacz przemysłowy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gruntowania podłoża roztworem asfaltowym Wykonawca może 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wałki malarskie lub szczotki dekarskie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gruntowania podłoża żywicą epoksydową Wykonawca może 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wałki malarskie lub gumowe grace</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wolnoobrotowe (max 300 obr./min) mieszadło mechaniczne do mieszania składników żywicznego środka gruntującego (żywicy z utwardzaczem).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usunięcia nadmiaru piasku Wykonawca może 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odkurzacz przemysłowy,</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sprężarkę z filtrem olejowym,</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miotłę ze sztywnym włosiem.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Konieczne jest usunięcie wszystkich nie przyklejonych ziarn. Nie wolno przy tej czynności zabrudzić ani zatłuścić powierzchni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przyklejania papy zgrzewalnej Wykonawca może stosować:</w:t>
      </w:r>
    </w:p>
    <w:p w:rsidR="00BD0550" w:rsidRPr="00834377" w:rsidRDefault="00BD0550" w:rsidP="00F51B9A">
      <w:pPr>
        <w:pStyle w:val="sstnromalny"/>
        <w:numPr>
          <w:ilvl w:val="0"/>
          <w:numId w:val="14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palniki gazowe wielopłomieniowe</w:t>
      </w:r>
    </w:p>
    <w:p w:rsidR="00BD0550" w:rsidRPr="00834377" w:rsidRDefault="00BD0550" w:rsidP="00F51B9A">
      <w:pPr>
        <w:pStyle w:val="sstnromalny"/>
        <w:numPr>
          <w:ilvl w:val="0"/>
          <w:numId w:val="14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palniki gazowe jedno- lub dwupłomieniowe</w:t>
      </w:r>
    </w:p>
    <w:p w:rsidR="00BD0550" w:rsidRPr="00834377" w:rsidRDefault="00BD0550" w:rsidP="00F51B9A">
      <w:pPr>
        <w:pStyle w:val="sstnromalny"/>
        <w:numPr>
          <w:ilvl w:val="0"/>
          <w:numId w:val="147"/>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laski metalowe</w:t>
      </w:r>
    </w:p>
    <w:p w:rsidR="00BD0550" w:rsidRPr="00834377" w:rsidRDefault="00BD0550" w:rsidP="00F51B9A">
      <w:pPr>
        <w:pStyle w:val="sstnromalny"/>
        <w:numPr>
          <w:ilvl w:val="0"/>
          <w:numId w:val="146"/>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butle z gazem</w:t>
      </w:r>
    </w:p>
    <w:p w:rsidR="00BD055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W przypadku konieczności wykonywania robót w niesprzyjających warunkach pogodowych (sezon jesienno-zimowy, opady, niskie temperatury otoczenia) należy stosować namioty oraz urządzenia klimatyzacyjne o odpowiedniej wydajności, pozwalające na uzyskanie</w:t>
      </w:r>
      <w:r w:rsidR="00AE71FA" w:rsidRPr="00834377">
        <w:rPr>
          <w:rFonts w:ascii="Arial" w:eastAsia="Arial Unicode MS" w:hAnsi="Arial" w:cs="Arial"/>
          <w:sz w:val="18"/>
        </w:rPr>
        <w:t xml:space="preserve"> i </w:t>
      </w:r>
      <w:r w:rsidRPr="00834377">
        <w:rPr>
          <w:rFonts w:ascii="Arial" w:eastAsia="Arial Unicode MS" w:hAnsi="Arial" w:cs="Arial"/>
          <w:sz w:val="18"/>
        </w:rPr>
        <w:t>utrzymanie pod namiotem odpowiedniej temperatury powietrza, podłoża, wilgotności oraz odpowiedniej wentylacji.</w:t>
      </w:r>
    </w:p>
    <w:p w:rsidR="00BD0550" w:rsidRPr="00834377" w:rsidRDefault="00BD0550" w:rsidP="00B15C57">
      <w:pPr>
        <w:pStyle w:val="StylSSTnagowek2Dolewej"/>
      </w:pPr>
      <w:r w:rsidRPr="00834377">
        <w:t>TRANSPORT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transportu podano w STWiORB DM.00.00.00 „Wymagania ogólne”, pkt  4.</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Arkusze papy powinny być zwinięte w rolki</w:t>
      </w:r>
      <w:r w:rsidR="00AE71FA" w:rsidRPr="00834377">
        <w:rPr>
          <w:rFonts w:ascii="Arial" w:eastAsia="Arial Unicode MS" w:hAnsi="Arial" w:cs="Arial"/>
          <w:sz w:val="18"/>
        </w:rPr>
        <w:t xml:space="preserve"> i </w:t>
      </w:r>
      <w:r w:rsidRPr="00834377">
        <w:rPr>
          <w:rFonts w:ascii="Arial" w:eastAsia="Arial Unicode MS" w:hAnsi="Arial" w:cs="Arial"/>
          <w:sz w:val="18"/>
        </w:rPr>
        <w:t>owinięte wstęgą papieru lub folii o szerokości co najmniej 60 cm. Na każdym opakowaniu papy należy umieścić etykietę zawierającą dane: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        nazwę</w:t>
      </w:r>
      <w:r w:rsidR="00AE71FA" w:rsidRPr="00834377">
        <w:rPr>
          <w:rFonts w:ascii="Arial" w:eastAsia="Arial Unicode MS" w:hAnsi="Arial" w:cs="Arial"/>
          <w:sz w:val="18"/>
        </w:rPr>
        <w:t xml:space="preserve"> i </w:t>
      </w:r>
      <w:r w:rsidRPr="00834377">
        <w:rPr>
          <w:rFonts w:ascii="Arial" w:eastAsia="Arial Unicode MS" w:hAnsi="Arial" w:cs="Arial"/>
          <w:sz w:val="18"/>
        </w:rPr>
        <w:t>adres producenta,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b)        oznaczenie,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c)        datę produkcji</w:t>
      </w:r>
      <w:r w:rsidR="00AE71FA" w:rsidRPr="00834377">
        <w:rPr>
          <w:rFonts w:ascii="Arial" w:eastAsia="Arial Unicode MS" w:hAnsi="Arial" w:cs="Arial"/>
          <w:sz w:val="18"/>
        </w:rPr>
        <w:t xml:space="preserve"> i </w:t>
      </w:r>
      <w:r w:rsidRPr="00834377">
        <w:rPr>
          <w:rFonts w:ascii="Arial" w:eastAsia="Arial Unicode MS" w:hAnsi="Arial" w:cs="Arial"/>
          <w:sz w:val="18"/>
        </w:rPr>
        <w:t>numer partii,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        wymiary arkuszy papy,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e)        informacje o uzyskaniu przez wyrób aprobaty technicznej.</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Rolki papy należy przechowywać w pomieszczeniach zadaszonych, chroniących przed zawilgoceniem, w miejscu zabezpieczonym przed działaniem promieni słonecznych</w:t>
      </w:r>
      <w:r w:rsidR="00AE71FA" w:rsidRPr="00834377">
        <w:rPr>
          <w:rFonts w:ascii="Arial" w:eastAsia="Arial Unicode MS" w:hAnsi="Arial" w:cs="Arial"/>
          <w:sz w:val="18"/>
        </w:rPr>
        <w:t xml:space="preserve"> i </w:t>
      </w:r>
      <w:r w:rsidRPr="00834377">
        <w:rPr>
          <w:rFonts w:ascii="Arial" w:eastAsia="Arial Unicode MS" w:hAnsi="Arial" w:cs="Arial"/>
          <w:sz w:val="18"/>
        </w:rPr>
        <w:t>z dala od źródeł ciepła. Rolki papy należy ustawiać w pozycji stojącej w jednej warstwie na paletach transportowych</w:t>
      </w:r>
      <w:r w:rsidR="00AE71FA" w:rsidRPr="00834377">
        <w:rPr>
          <w:rFonts w:ascii="Arial" w:eastAsia="Arial Unicode MS" w:hAnsi="Arial" w:cs="Arial"/>
          <w:sz w:val="18"/>
        </w:rPr>
        <w:t xml:space="preserve"> i </w:t>
      </w:r>
      <w:r w:rsidRPr="00834377">
        <w:rPr>
          <w:rFonts w:ascii="Arial" w:eastAsia="Arial Unicode MS" w:hAnsi="Arial" w:cs="Arial"/>
          <w:sz w:val="18"/>
        </w:rPr>
        <w:t>zabezpieczyć przed przesunięciem polietylenową folią termokurczliwą. Liczba rolek papy pakowanych na jednej palecie powinna być określona przez producenta. Rolki papy należy przewozić krytymi środkami transportowymi. Powinny być one zabezpieczone dodatkowo listwami przed ewentualnym przesunięciem</w:t>
      </w:r>
      <w:r w:rsidR="00AE71FA" w:rsidRPr="00834377">
        <w:rPr>
          <w:rFonts w:ascii="Arial" w:eastAsia="Arial Unicode MS" w:hAnsi="Arial" w:cs="Arial"/>
          <w:sz w:val="18"/>
        </w:rPr>
        <w:t xml:space="preserve"> i </w:t>
      </w:r>
      <w:r w:rsidRPr="00834377">
        <w:rPr>
          <w:rFonts w:ascii="Arial" w:eastAsia="Arial Unicode MS" w:hAnsi="Arial" w:cs="Arial"/>
          <w:sz w:val="18"/>
        </w:rPr>
        <w:t>uszkodzeniem.</w:t>
      </w:r>
    </w:p>
    <w:p w:rsidR="00767FA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Asfaltowy środek gruntujący powinien być pakowany w szczelnie zamknięte bębny metalowe. Bębny należy magazynować w pozycji stojącej z dala od źródeł ognia</w:t>
      </w:r>
      <w:r w:rsidR="00AE71FA" w:rsidRPr="00834377">
        <w:rPr>
          <w:rFonts w:ascii="Arial" w:eastAsia="Arial Unicode MS" w:hAnsi="Arial" w:cs="Arial"/>
          <w:sz w:val="18"/>
        </w:rPr>
        <w:t xml:space="preserve"> i </w:t>
      </w:r>
      <w:r w:rsidRPr="00834377">
        <w:rPr>
          <w:rFonts w:ascii="Arial" w:eastAsia="Arial Unicode MS" w:hAnsi="Arial" w:cs="Arial"/>
          <w:sz w:val="18"/>
        </w:rPr>
        <w:t>elementów grzejnych, w warunkach zabezpieczających je przed nasłonecznieniem</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wpływami atmosferycznymi.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Asfaltowy środek gruntujący, pakowany jak wyżej, może być przewożony dowolnymi środkami transportu z zachowaniem przepisów obowiązujących przy przewozie materiałów niebezpiecznych na drogach publicznych. Bębny ze środkiem gruntującym należy ustawiać w pozycji stojącej, ściśle jeden obok drugiego najwyżej w dwóch warstwach, tak aby tworzyły zwartą całość zabezpieczoną dodatkowo listwami przed ewentualnym przesunięciem</w:t>
      </w:r>
      <w:r w:rsidR="00AE71FA" w:rsidRPr="00834377">
        <w:rPr>
          <w:rFonts w:ascii="Arial" w:eastAsia="Arial Unicode MS" w:hAnsi="Arial" w:cs="Arial"/>
          <w:sz w:val="18"/>
        </w:rPr>
        <w:t xml:space="preserve"> i </w:t>
      </w:r>
      <w:r w:rsidRPr="00834377">
        <w:rPr>
          <w:rFonts w:ascii="Arial" w:eastAsia="Arial Unicode MS" w:hAnsi="Arial" w:cs="Arial"/>
          <w:sz w:val="18"/>
        </w:rPr>
        <w:t>uszkodzeniem.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Składniki żywicznego środka gruntującego (żywica</w:t>
      </w:r>
      <w:r w:rsidR="00AE71FA" w:rsidRPr="00834377">
        <w:rPr>
          <w:rFonts w:ascii="Arial" w:eastAsia="Arial Unicode MS" w:hAnsi="Arial" w:cs="Arial"/>
          <w:sz w:val="18"/>
        </w:rPr>
        <w:t xml:space="preserve"> i </w:t>
      </w:r>
      <w:r w:rsidRPr="00834377">
        <w:rPr>
          <w:rFonts w:ascii="Arial" w:eastAsia="Arial Unicode MS" w:hAnsi="Arial" w:cs="Arial"/>
          <w:sz w:val="18"/>
        </w:rPr>
        <w:t>utwardzacz) powinny być pakowane</w:t>
      </w:r>
      <w:r w:rsidR="00AE71FA" w:rsidRPr="00834377">
        <w:rPr>
          <w:rFonts w:ascii="Arial" w:eastAsia="Arial Unicode MS" w:hAnsi="Arial" w:cs="Arial"/>
          <w:sz w:val="18"/>
        </w:rPr>
        <w:t xml:space="preserve"> i </w:t>
      </w:r>
      <w:r w:rsidRPr="00834377">
        <w:rPr>
          <w:rFonts w:ascii="Arial" w:eastAsia="Arial Unicode MS" w:hAnsi="Arial" w:cs="Arial"/>
          <w:sz w:val="18"/>
        </w:rPr>
        <w:t>przechowywane zgodnie z PN-C-81400:1989 w taki sposób, aby na jedno opakowanie żywicy przypadało jedno opakowanie utwardzacza z zachowaniem proporcji mieszania. Składniki żywiczne należy transportować zgodnie z PN-C-81400:1989</w:t>
      </w:r>
      <w:r w:rsidR="00AE71FA" w:rsidRPr="00834377">
        <w:rPr>
          <w:rFonts w:ascii="Arial" w:eastAsia="Arial Unicode MS" w:hAnsi="Arial" w:cs="Arial"/>
          <w:sz w:val="18"/>
        </w:rPr>
        <w:t xml:space="preserve"> i </w:t>
      </w:r>
      <w:r w:rsidRPr="00834377">
        <w:rPr>
          <w:rFonts w:ascii="Arial" w:eastAsia="Arial Unicode MS" w:hAnsi="Arial" w:cs="Arial"/>
          <w:sz w:val="18"/>
        </w:rPr>
        <w:t>aktualnie obowiązującymi przepisami transportowymi.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Na każdym opakowaniu środka gruntującego należy umieścić etykietę zawierającą następujące dane:</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nazwę</w:t>
      </w:r>
      <w:r w:rsidR="00AE71FA" w:rsidRPr="00834377">
        <w:rPr>
          <w:rFonts w:ascii="Arial" w:hAnsi="Arial" w:cs="Arial"/>
          <w:sz w:val="18"/>
        </w:rPr>
        <w:t xml:space="preserve"> i </w:t>
      </w:r>
      <w:r w:rsidRPr="00834377">
        <w:rPr>
          <w:rFonts w:ascii="Arial" w:hAnsi="Arial" w:cs="Arial"/>
          <w:sz w:val="18"/>
        </w:rPr>
        <w:t>adres producenta,</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datę produkcji,</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numer partii wyrobu,</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masę netto,</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termin przydatności do użycia,</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informację o uzyskaniu przez wyrób aprobaty technicznej IBDiM,</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informację o proporcji mieszania (w przypadku środka żywicznego),</w:t>
      </w:r>
    </w:p>
    <w:p w:rsidR="00BD0550" w:rsidRPr="00834377" w:rsidRDefault="00BD0550" w:rsidP="00F51B9A">
      <w:pPr>
        <w:pStyle w:val="sstnromalny"/>
        <w:numPr>
          <w:ilvl w:val="0"/>
          <w:numId w:val="14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napis „Ostrożnie z ogniem”.</w:t>
      </w:r>
    </w:p>
    <w:p w:rsidR="00BD0550" w:rsidRPr="00834377" w:rsidRDefault="00BD0550" w:rsidP="00B15C57">
      <w:pPr>
        <w:pStyle w:val="StylSSTnagowek2Dolewej"/>
      </w:pPr>
      <w:r w:rsidRPr="00834377">
        <w:t>WYKONANIE ROBÓT</w:t>
      </w:r>
    </w:p>
    <w:p w:rsidR="00BD0550" w:rsidRPr="00834377" w:rsidRDefault="00BD0550" w:rsidP="00B15C57">
      <w:pPr>
        <w:pStyle w:val="SSTnag3"/>
      </w:pPr>
      <w:r w:rsidRPr="00834377">
        <w:t>Ogólne zasady wykonywania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wykonywania robót podano w STWiORB DM.00.00.00 „Wymagania ogólne”, pkt 5.</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Roboty izolacyjne powinny być wykonane zgodnie z „Rozporządzeniem Ministra Transportu</w:t>
      </w:r>
      <w:r w:rsidR="00AE71FA" w:rsidRPr="00834377">
        <w:rPr>
          <w:rFonts w:ascii="Arial" w:eastAsia="Arial Unicode MS" w:hAnsi="Arial" w:cs="Arial"/>
          <w:sz w:val="18"/>
        </w:rPr>
        <w:t xml:space="preserve"> i </w:t>
      </w:r>
      <w:r w:rsidRPr="00834377">
        <w:rPr>
          <w:rFonts w:ascii="Arial" w:eastAsia="Arial Unicode MS" w:hAnsi="Arial" w:cs="Arial"/>
          <w:sz w:val="18"/>
        </w:rPr>
        <w:t>Gospodarki Morskiej z dnia 30 maja 2000 r. w sprawie warunków technicznych, jakim powinny odpowiadać obiekty inżynierskie</w:t>
      </w:r>
      <w:r w:rsidR="00AE71FA" w:rsidRPr="00834377">
        <w:rPr>
          <w:rFonts w:ascii="Arial" w:eastAsia="Arial Unicode MS" w:hAnsi="Arial" w:cs="Arial"/>
          <w:sz w:val="18"/>
        </w:rPr>
        <w:t xml:space="preserve"> i </w:t>
      </w:r>
      <w:r w:rsidRPr="00834377">
        <w:rPr>
          <w:rFonts w:ascii="Arial" w:eastAsia="Arial Unicode MS" w:hAnsi="Arial" w:cs="Arial"/>
          <w:sz w:val="18"/>
        </w:rPr>
        <w:t>ich usytuowanie” oraz jeśli STWiORB ani dokumentacja projektowa nie podają inaczej, zgodnie z Zaleceniami.</w:t>
      </w:r>
    </w:p>
    <w:p w:rsidR="00BD0550" w:rsidRPr="00834377" w:rsidRDefault="00BD0550" w:rsidP="00B15C57">
      <w:pPr>
        <w:pStyle w:val="SSTnag3"/>
      </w:pPr>
      <w:r w:rsidRPr="00834377">
        <w:t>Zasady wykonywania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Sposób wykonania robót powinien być zgodny z dokumentacja projektową</w:t>
      </w:r>
      <w:r w:rsidR="00AE71FA" w:rsidRPr="00834377">
        <w:rPr>
          <w:rFonts w:ascii="Arial" w:eastAsia="Arial Unicode MS" w:hAnsi="Arial" w:cs="Arial"/>
          <w:sz w:val="18"/>
        </w:rPr>
        <w:t xml:space="preserve"> i </w:t>
      </w:r>
      <w:r w:rsidRPr="00834377">
        <w:rPr>
          <w:rFonts w:ascii="Arial" w:eastAsia="Arial Unicode MS" w:hAnsi="Arial" w:cs="Arial"/>
          <w:sz w:val="18"/>
        </w:rPr>
        <w:t>STWiORB. W przypadku braku wystarczających danych można korzystać z ustaleń podanych w niniejszej specyfikacji.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Podstawowe czynności przy wykonywaniu robót obejmują:</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1.     roboty przygotowawcze,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2.     przygotowanie podłoża betonowego,</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3.     zagruntowanie podłoża betonowego,</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4.     ułożenie izolacji termozgrzewalnej,</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5.     roboty wykończeniowe.</w:t>
      </w:r>
    </w:p>
    <w:p w:rsidR="00BD0550" w:rsidRPr="00834377" w:rsidRDefault="00BD0550" w:rsidP="00B15C57">
      <w:pPr>
        <w:pStyle w:val="SSTnag3"/>
      </w:pPr>
      <w:r w:rsidRPr="00834377">
        <w:t>Roboty przygotowawcze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robót należy, na podstawie dokumentacji projektowej, STWiORB lub wskazań Inżyniera:</w:t>
      </w:r>
    </w:p>
    <w:p w:rsidR="00BD0550" w:rsidRPr="00834377" w:rsidRDefault="00BD0550" w:rsidP="00F51B9A">
      <w:pPr>
        <w:pStyle w:val="sstnromalny"/>
        <w:numPr>
          <w:ilvl w:val="0"/>
          <w:numId w:val="144"/>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ustalić materiały niezbędne do wykonania robót,</w:t>
      </w:r>
    </w:p>
    <w:p w:rsidR="00BD0550" w:rsidRPr="00834377" w:rsidRDefault="00BD0550" w:rsidP="00F51B9A">
      <w:pPr>
        <w:pStyle w:val="sstnromalny"/>
        <w:numPr>
          <w:ilvl w:val="0"/>
          <w:numId w:val="144"/>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określić kolejność, sposób</w:t>
      </w:r>
      <w:r w:rsidR="00AE71FA" w:rsidRPr="00834377">
        <w:rPr>
          <w:rFonts w:ascii="Arial" w:hAnsi="Arial" w:cs="Arial"/>
          <w:sz w:val="18"/>
        </w:rPr>
        <w:t xml:space="preserve"> i </w:t>
      </w:r>
      <w:r w:rsidRPr="00834377">
        <w:rPr>
          <w:rFonts w:ascii="Arial" w:hAnsi="Arial" w:cs="Arial"/>
          <w:sz w:val="18"/>
        </w:rPr>
        <w:t>termin wykonania robót.</w:t>
      </w:r>
    </w:p>
    <w:p w:rsidR="00BD0550" w:rsidRPr="00834377" w:rsidRDefault="00BD0550" w:rsidP="00B15C57">
      <w:pPr>
        <w:pStyle w:val="SSTnag3"/>
      </w:pPr>
      <w:r w:rsidRPr="00834377">
        <w:t>Ogólne warunki prowadzenia robót izolacyjnych</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Przy wykonywaniu prac izolacyjnych należy bezwzględnie przestrzegać zaleceń producenta materiału dotyczących wymaganych warunków atmosferycznych: temperatury</w:t>
      </w:r>
      <w:r w:rsidR="00AE71FA" w:rsidRPr="00834377">
        <w:rPr>
          <w:rFonts w:ascii="Arial" w:eastAsia="Arial Unicode MS" w:hAnsi="Arial" w:cs="Arial"/>
          <w:sz w:val="18"/>
        </w:rPr>
        <w:t xml:space="preserve"> i </w:t>
      </w:r>
      <w:r w:rsidRPr="00834377">
        <w:rPr>
          <w:rFonts w:ascii="Arial" w:eastAsia="Arial Unicode MS" w:hAnsi="Arial" w:cs="Arial"/>
          <w:sz w:val="18"/>
        </w:rPr>
        <w:t>wilgotności powietrza. Podczas wykonywania prac Wykonawca zobowiązany jest monitorować wilgotność</w:t>
      </w:r>
      <w:r w:rsidR="00AE71FA" w:rsidRPr="00834377">
        <w:rPr>
          <w:rFonts w:ascii="Arial" w:eastAsia="Arial Unicode MS" w:hAnsi="Arial" w:cs="Arial"/>
          <w:sz w:val="18"/>
        </w:rPr>
        <w:t xml:space="preserve"> i </w:t>
      </w:r>
      <w:r w:rsidRPr="00834377">
        <w:rPr>
          <w:rFonts w:ascii="Arial" w:eastAsia="Arial Unicode MS" w:hAnsi="Arial" w:cs="Arial"/>
          <w:sz w:val="18"/>
        </w:rPr>
        <w:t>temperaturę powietrza. Parametry te muszą odpowiadać wymaganiom podanym w kartach technicznych, Polskich Normach</w:t>
      </w:r>
      <w:r w:rsidR="00AE71FA" w:rsidRPr="00834377">
        <w:rPr>
          <w:rFonts w:ascii="Arial" w:eastAsia="Arial Unicode MS" w:hAnsi="Arial" w:cs="Arial"/>
          <w:sz w:val="18"/>
        </w:rPr>
        <w:t xml:space="preserve"> i </w:t>
      </w:r>
      <w:r w:rsidRPr="00834377">
        <w:rPr>
          <w:rFonts w:ascii="Arial" w:eastAsia="Arial Unicode MS" w:hAnsi="Arial" w:cs="Arial"/>
          <w:sz w:val="18"/>
        </w:rPr>
        <w:t>aprobatach technicznych. Jeżeli warunki pogodowe odbiegają od wymagań kart technicznych, roboty należy przerwać</w:t>
      </w:r>
      <w:r w:rsidR="00AE71FA" w:rsidRPr="00834377">
        <w:rPr>
          <w:rFonts w:ascii="Arial" w:eastAsia="Arial Unicode MS" w:hAnsi="Arial" w:cs="Arial"/>
          <w:sz w:val="18"/>
        </w:rPr>
        <w:t xml:space="preserve"> i </w:t>
      </w:r>
      <w:r w:rsidRPr="00834377">
        <w:rPr>
          <w:rFonts w:ascii="Arial" w:eastAsia="Arial Unicode MS" w:hAnsi="Arial" w:cs="Arial"/>
          <w:sz w:val="18"/>
        </w:rPr>
        <w:t>wznowić je dopiero po poprawie pogody. Pomiary warunków atmosferycznych należy wykonywać co 3-4 godziny</w:t>
      </w:r>
      <w:r w:rsidR="00AE71FA" w:rsidRPr="00834377">
        <w:rPr>
          <w:rFonts w:ascii="Arial" w:eastAsia="Arial Unicode MS" w:hAnsi="Arial" w:cs="Arial"/>
          <w:sz w:val="18"/>
        </w:rPr>
        <w:t xml:space="preserve"> i </w:t>
      </w:r>
      <w:r w:rsidRPr="00834377">
        <w:rPr>
          <w:rFonts w:ascii="Arial" w:eastAsia="Arial Unicode MS" w:hAnsi="Arial" w:cs="Arial"/>
          <w:sz w:val="18"/>
        </w:rPr>
        <w:t>przy każdej odczuwalnej zmianie pogody.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Jeżeli producent materiałów nie podaje inaczej, to prace izolacyjne należy wykonywać przy dobrej pogodzie, niedopuszczalne jest prowadzenie robót w czasie silnego wiatru, podczas opadów śniegu, deszczu</w:t>
      </w:r>
      <w:r w:rsidR="00AE71FA" w:rsidRPr="00834377">
        <w:rPr>
          <w:rFonts w:ascii="Arial" w:eastAsia="Arial Unicode MS" w:hAnsi="Arial" w:cs="Arial"/>
          <w:sz w:val="18"/>
        </w:rPr>
        <w:t xml:space="preserve"> i </w:t>
      </w:r>
      <w:r w:rsidRPr="00834377">
        <w:rPr>
          <w:rFonts w:ascii="Arial" w:eastAsia="Arial Unicode MS" w:hAnsi="Arial" w:cs="Arial"/>
          <w:sz w:val="18"/>
        </w:rPr>
        <w:t>mżawki, bezpośrednio po opadach oraz przed spodziewanymi opadami, a także w czasie, gdy wilgotność względna powietrza jest większa niż 85%. Roboty można prowadzić, gdy temperatura powietrza oraz podłoża jest wyższa od +5°C dla materiałów asfaltowych</w:t>
      </w:r>
      <w:r w:rsidR="00AE71FA" w:rsidRPr="00834377">
        <w:rPr>
          <w:rFonts w:ascii="Arial" w:eastAsia="Arial Unicode MS" w:hAnsi="Arial" w:cs="Arial"/>
          <w:sz w:val="18"/>
        </w:rPr>
        <w:t xml:space="preserve"> i </w:t>
      </w:r>
      <w:r w:rsidRPr="00834377">
        <w:rPr>
          <w:rFonts w:ascii="Arial" w:eastAsia="Arial Unicode MS" w:hAnsi="Arial" w:cs="Arial"/>
          <w:sz w:val="18"/>
        </w:rPr>
        <w:t>+8°C dla materiałów z tworzyw sztucznych. Temperatura betonowego podłoża przeznaczonego do gruntowania powinna być co najmniej o 3°C wyższa od punktu rosy. Materiały chemoutwardzalne można stosować przy temperaturze otoczenia nie przekraczającej +30°C, gdyż czas przydatności do użycia większości żywic chemoutwardzalnych ulega powyżej tej temperatury znacznemu skróceniu, co może mieć negatywny wpływ na jakość powłoki izolacyjnej, a nawet może uniemożliwić jej wykonanie. W pobliżu wykonywanych robót nie mogą być składane żadne materiały sypkie</w:t>
      </w:r>
      <w:r w:rsidR="00AE71FA" w:rsidRPr="00834377">
        <w:rPr>
          <w:rFonts w:ascii="Arial" w:eastAsia="Arial Unicode MS" w:hAnsi="Arial" w:cs="Arial"/>
          <w:sz w:val="18"/>
        </w:rPr>
        <w:t xml:space="preserve"> i </w:t>
      </w:r>
      <w:r w:rsidRPr="00834377">
        <w:rPr>
          <w:rFonts w:ascii="Arial" w:eastAsia="Arial Unicode MS" w:hAnsi="Arial" w:cs="Arial"/>
          <w:sz w:val="18"/>
        </w:rPr>
        <w:t>pylące.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Powierzchnię, na której wykonuje się roboty izolacyjne należy zabezpieczyć przed wejściem osób oraz wjazdem wszelkich pojazdów nie zatrudnionych bezpośrednio przy wykonywaniu izolacji. Pojazdy mogą poruszać się po wykonanej izolacji jadąc z prędkością nie przekraczającą 10 km/h. Dozwolona jest jedynie jazda na wprost. Niedopuszczalne jest zawracanie pojazdów na izolacji oraz skręcanie kół w stojącym pojeździe. Pod silniki maszyn budowlanych, które ze względów technologicznych muszą stać na izolacji lub na powierzchni czyszczonej przed ułożeniem izolacji, należy podstawiać stalowe rynienki, do których mógłby kapać olej z silników. Oczyszczonej płyty, ani wykonanej izolacji nie wolno zatłuścić olejem. Na wykonanej izolacji nie wolno składować żadnych materiałów ani parkować samochodów</w:t>
      </w:r>
      <w:r w:rsidR="00AE71FA" w:rsidRPr="00834377">
        <w:rPr>
          <w:rFonts w:ascii="Arial" w:eastAsia="Arial Unicode MS" w:hAnsi="Arial" w:cs="Arial"/>
          <w:sz w:val="18"/>
        </w:rPr>
        <w:t xml:space="preserve"> i </w:t>
      </w:r>
      <w:r w:rsidRPr="00834377">
        <w:rPr>
          <w:rFonts w:ascii="Arial" w:eastAsia="Arial Unicode MS" w:hAnsi="Arial" w:cs="Arial"/>
          <w:sz w:val="18"/>
        </w:rPr>
        <w:t>maszyn budowlanych. Nie wolno dopuścić do mechanicznych uszkodzeń izolacji, wbicia w jej powierzchnię obcych przedmiotów (np. grysów) ani do trwałego zanieczyszczenia jej powierzchni.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Jeśli zachodzi konieczność układania izolacji w złych warunkach pogodowych, takich jak niewłaściwa temperatura lub wilgotność powietrza, roboty powinny być prowadzone pod namiotem foliowym lub brezentowym, przy zastosowaniu urządzeń klimatyzacyjnych. Jeżeli roboty będą wykonywane w temperaturze 5-10ºC, materiał izolacyjny powinien być uprzednio składowany przez 24 godz. w temp. 20ºC. Uwaga: Wszystkie środki gruntujące oraz niektóre żywice zawierają rozpuszczalniki lub części lotne, które są nieszkodliwe przy pracy na otwartym powietrzu, ale przy pracy pod namiotem mogą gromadzić się w większych stężeniach, powodując zatrucie robotników, dlatego roboty wykonywane pod namiotem z użyciem palników gazowych oraz aparatów natryskowych wymagają bardzo sprawnej wentylacji.</w:t>
      </w:r>
    </w:p>
    <w:p w:rsidR="00BD0550"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Roboty izolacyjne powinny być wykonywane bardzo starannie</w:t>
      </w:r>
      <w:r w:rsidR="00AE71FA" w:rsidRPr="00834377">
        <w:rPr>
          <w:rFonts w:ascii="Arial" w:eastAsia="Arial Unicode MS" w:hAnsi="Arial" w:cs="Arial"/>
          <w:sz w:val="18"/>
        </w:rPr>
        <w:t xml:space="preserve"> i </w:t>
      </w:r>
      <w:r w:rsidRPr="00834377">
        <w:rPr>
          <w:rFonts w:ascii="Arial" w:eastAsia="Arial Unicode MS" w:hAnsi="Arial" w:cs="Arial"/>
          <w:sz w:val="18"/>
        </w:rPr>
        <w:t>przez przeszkolonych pracowników. Zwraca się uwagę, iż wykonywanie poprawek na już ukończonych odcinkach jest bardzo pracochłonne</w:t>
      </w:r>
      <w:r w:rsidR="00AE71FA" w:rsidRPr="00834377">
        <w:rPr>
          <w:rFonts w:ascii="Arial" w:eastAsia="Arial Unicode MS" w:hAnsi="Arial" w:cs="Arial"/>
          <w:sz w:val="18"/>
        </w:rPr>
        <w:t xml:space="preserve"> i </w:t>
      </w:r>
      <w:r w:rsidRPr="00834377">
        <w:rPr>
          <w:rFonts w:ascii="Arial" w:eastAsia="Arial Unicode MS" w:hAnsi="Arial" w:cs="Arial"/>
          <w:sz w:val="18"/>
        </w:rPr>
        <w:t>w przeważającej ilości wypadków prowadzi do powstania trwałych wad powłok izolacyjnych.</w:t>
      </w:r>
    </w:p>
    <w:p w:rsidR="008845B7" w:rsidRDefault="008845B7" w:rsidP="00834377">
      <w:pPr>
        <w:pStyle w:val="sstnromalny"/>
        <w:spacing w:line="264" w:lineRule="auto"/>
        <w:jc w:val="both"/>
        <w:rPr>
          <w:rFonts w:ascii="Arial" w:eastAsia="Arial Unicode MS" w:hAnsi="Arial" w:cs="Arial"/>
          <w:sz w:val="18"/>
        </w:rPr>
      </w:pPr>
    </w:p>
    <w:p w:rsidR="008845B7" w:rsidRDefault="008845B7" w:rsidP="00834377">
      <w:pPr>
        <w:pStyle w:val="sstnromalny"/>
        <w:spacing w:line="264" w:lineRule="auto"/>
        <w:jc w:val="both"/>
        <w:rPr>
          <w:rFonts w:ascii="Arial" w:eastAsia="Arial Unicode MS" w:hAnsi="Arial" w:cs="Arial"/>
          <w:sz w:val="18"/>
        </w:rPr>
      </w:pPr>
    </w:p>
    <w:p w:rsidR="008845B7" w:rsidRPr="00834377" w:rsidRDefault="008845B7" w:rsidP="00834377">
      <w:pPr>
        <w:pStyle w:val="sstnromalny"/>
        <w:spacing w:line="264" w:lineRule="auto"/>
        <w:jc w:val="both"/>
        <w:rPr>
          <w:rFonts w:ascii="Arial" w:hAnsi="Arial" w:cs="Arial"/>
          <w:sz w:val="18"/>
        </w:rPr>
      </w:pPr>
    </w:p>
    <w:p w:rsidR="00BD0550" w:rsidRPr="00834377" w:rsidRDefault="00BD0550" w:rsidP="00B15C57">
      <w:pPr>
        <w:pStyle w:val="SSTnag3"/>
      </w:pPr>
      <w:r w:rsidRPr="00834377">
        <w:t>Przygotowanie powierzchni płyty betonowej do ułożenia izolacji</w:t>
      </w:r>
    </w:p>
    <w:p w:rsidR="00BD0550" w:rsidRPr="00834377" w:rsidRDefault="00BD0550" w:rsidP="00834377">
      <w:pPr>
        <w:pStyle w:val="sstnag4"/>
        <w:spacing w:line="264" w:lineRule="auto"/>
      </w:pPr>
      <w:r w:rsidRPr="00834377">
        <w:t>Przygotowanie płyty z dojrzałego betonu</w:t>
      </w:r>
    </w:p>
    <w:p w:rsidR="00BD055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Izolację układa się na odpowiednio wytrzymałym mechanicznie, suchym, czystym, równym</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gładkim podłożu. Izolację można układać na betonie po 7 dniach od jego ułożenia, gdy dojrzewanie betonu następowało w temperaturze co najmniej 15°C.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 przypadku, gdy dojrzewanie betonu następowało w temperaturze niższej, okres oczekiwania przed rozpoczęciem robót izolacyjnych należy odpowiednio wydłużyć. Stopień dojrzałości betonu można oceniać zgodnie z „Zaleceniami dotyczącymi oceny jakości betonu „in-situ” w nowo budowanych konstrukcjach obiektów mostowych”.</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Czyszczenie podłoża należy wykonać przez śrutowanie lub piaskowanie. Podłoże betonowe można też oczyścić hydromonitorem, czyli wodą pod ciśnieniem ok. 100 MPa. Przy stosowaniu tej metody należy pamiętać o dokładnym wysuszeniu podłoża po oczyszczeniu. Należy też zwrócić szczególną uwagę, aby nie usunąć zbyt grubej warstwy powierzchniowej. Podłoże należy dokładnie oczyścić z mleczka cementowego. Następnie oczyszczoną powierzchnię należy odpylić odkurzaczem przemysłowym lub przez zdmuchnięcie pyłu sprężonym powietrzem. Sprężarka powinna być wyposażona w filtr olejowy. Odpylanie należy wykonywać zawsze w kierunku zgodnym z kierunkiem wiatru wiejącego podczas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Przygotowane podłoże powinno spełniać wymagania:</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powinno być suche: beton w stanie powietrzno-suchym, bez widocznych śladów wilgoci</w:t>
      </w:r>
      <w:r w:rsidR="00AE71FA" w:rsidRPr="00834377">
        <w:rPr>
          <w:rFonts w:ascii="Arial" w:hAnsi="Arial" w:cs="Arial"/>
          <w:sz w:val="18"/>
        </w:rPr>
        <w:t xml:space="preserve"> i </w:t>
      </w:r>
      <w:r w:rsidRPr="00834377">
        <w:rPr>
          <w:rFonts w:ascii="Arial" w:hAnsi="Arial" w:cs="Arial"/>
          <w:sz w:val="18"/>
        </w:rPr>
        <w:t>spowodowanych wilgocią zaciemnień; przy pomiarze wilgotności wilgotnościomierzem elektronicznym za podłoże suche należy przyjąć beton o wilgotności mniejszej od 4%; pomiarów wilgotności płyty należy dokonywać przyrządem wycechowanym do pomiaru wilgotności materiałów o porowatości nie przekraczającej 10%,</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powinno być czyste: powierzchnia betonu wolna od luźnych frakcji pyłów, plam oleju, smarów</w:t>
      </w:r>
      <w:r w:rsidR="00AE71FA" w:rsidRPr="00834377">
        <w:rPr>
          <w:rFonts w:ascii="Arial" w:hAnsi="Arial" w:cs="Arial"/>
          <w:sz w:val="18"/>
        </w:rPr>
        <w:t xml:space="preserve"> i </w:t>
      </w:r>
      <w:r w:rsidRPr="00834377">
        <w:rPr>
          <w:rFonts w:ascii="Arial" w:hAnsi="Arial" w:cs="Arial"/>
          <w:sz w:val="18"/>
        </w:rPr>
        <w:t>innych zanieczyszczeń; ocenę czystości podłoża wykonuje się wizualnie,</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powinno być gładkie: za podłoże gładkie uznaje się powierzchnie nie wykazujące lokalnych nierówności:</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 przypadku wybrzuszeń – większych niż 3 mm,</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 przypadku zagłębień – większych niż 2 mm,</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 czym nierówności te nie mogą mieć ostrych krawędzi,</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szorstkość podłoża badana metodą wypełnienia piaskiem nie powinna przekraczać 1,0 mm,</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powinno być równe: szczeliny pomiędzy powierzchnią podłoża, a łatą o długości 4 m ułożoną na betonie nie powinny przekraczać:</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10 mm, gdy pochylenie powierzchni pomostu jest większe od 1,5%,</w:t>
      </w:r>
    </w:p>
    <w:p w:rsidR="00BD0550" w:rsidRPr="00834377" w:rsidRDefault="00BD0550" w:rsidP="00F51B9A">
      <w:pPr>
        <w:pStyle w:val="sstnromalny"/>
        <w:numPr>
          <w:ilvl w:val="0"/>
          <w:numId w:val="14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5 mm, gdy pochylenie powierzchni pomostu jest mniejsze od 1,5%.</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Pomiar równości podłoża wykonuje się mierząc cechowanym klinem prześwity pod aluminiową łatą długości 4 m, ułożoną na badanej powierzchni.</w:t>
      </w:r>
    </w:p>
    <w:p w:rsidR="00BD0550" w:rsidRPr="00834377" w:rsidRDefault="00BD0550" w:rsidP="00834377">
      <w:pPr>
        <w:pStyle w:val="sstnag4"/>
        <w:spacing w:line="264" w:lineRule="auto"/>
      </w:pPr>
      <w:r w:rsidRPr="00834377">
        <w:t>Przygotowanie płyty ze świeżego betonu</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Gruntowanie żywicą należy wykonać natychmiast po ukończeniu zacierania płyty, chyba że producent materiału podaje inaczej. Powierzchnię przygotować zgodnie z wymaganiami producenta materiału izolacyjnego. Powinno ono być wykonane w czasie od 4 do 8 godzin od momentu wylania mieszanki betonowej, czyli przed ukończeniem pierwszej fazy wiązania betonu. Po tym okresie żywica gruntująca nie zwiąże.</w:t>
      </w:r>
    </w:p>
    <w:p w:rsidR="00BD0550" w:rsidRPr="00834377" w:rsidRDefault="00BD0550" w:rsidP="00B15C57">
      <w:pPr>
        <w:pStyle w:val="SSTnag3"/>
      </w:pPr>
      <w:r w:rsidRPr="00834377">
        <w:t>Gruntowanie podłoża</w:t>
      </w:r>
    </w:p>
    <w:p w:rsidR="00BD0550" w:rsidRPr="00834377" w:rsidRDefault="00BD0550" w:rsidP="00834377">
      <w:pPr>
        <w:pStyle w:val="sstnag4"/>
        <w:spacing w:line="264" w:lineRule="auto"/>
      </w:pPr>
      <w:r w:rsidRPr="00834377">
        <w:t>Zasady gruntowania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Gruntowanie należy zawsze wykonywać zgodnie z instrukcją producenta środka gruntującego oraz tylko jednym rodzajem środka gruntującego. Podłoża zagruntowanego żywicznym środkiem gruntującym nie należy ponownie gruntować asfaltowym środkiem gruntującym</w:t>
      </w:r>
      <w:r w:rsidR="00AE71FA" w:rsidRPr="00834377">
        <w:rPr>
          <w:rFonts w:ascii="Arial" w:eastAsia="Arial Unicode MS" w:hAnsi="Arial" w:cs="Arial"/>
          <w:sz w:val="18"/>
        </w:rPr>
        <w:t xml:space="preserve"> i </w:t>
      </w:r>
      <w:r w:rsidRPr="00834377">
        <w:rPr>
          <w:rFonts w:ascii="Arial" w:eastAsia="Arial Unicode MS" w:hAnsi="Arial" w:cs="Arial"/>
          <w:sz w:val="18"/>
        </w:rPr>
        <w:t>na odwrót. Ułożenie dwóch środków gruntujących: asfaltowego</w:t>
      </w:r>
      <w:r w:rsidR="00AE71FA" w:rsidRPr="00834377">
        <w:rPr>
          <w:rFonts w:ascii="Arial" w:eastAsia="Arial Unicode MS" w:hAnsi="Arial" w:cs="Arial"/>
          <w:sz w:val="18"/>
        </w:rPr>
        <w:t xml:space="preserve"> i </w:t>
      </w:r>
      <w:r w:rsidRPr="00834377">
        <w:rPr>
          <w:rFonts w:ascii="Arial" w:eastAsia="Arial Unicode MS" w:hAnsi="Arial" w:cs="Arial"/>
          <w:sz w:val="18"/>
        </w:rPr>
        <w:t>żywicznego jednego na drugim jest poważnym błędem, który całkowicie zniszczy przyczepność izolacji do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Należy unikać chodzenia po świeżo zagruntowanym podłożu. Wykonaną warstwę gruntującą należy chronić przed zabrudzeniem, wpływem czynników atmosferycznych. Wykonanie izolacji powinno nastąpić po utwardzeniu się powłoki z materiału gruntującego (w danej temperaturze zgodnie z zaleceniami producenta), najszybciej jak to możliwe.</w:t>
      </w:r>
    </w:p>
    <w:p w:rsidR="00BD0550" w:rsidRPr="00834377" w:rsidRDefault="00BD0550" w:rsidP="00834377">
      <w:pPr>
        <w:pStyle w:val="sstnag4"/>
        <w:spacing w:line="264" w:lineRule="auto"/>
      </w:pPr>
      <w:r w:rsidRPr="00834377">
        <w:t>Gruntowanie podłoża za pomocą asfaltowych środków gruntujących</w:t>
      </w:r>
    </w:p>
    <w:p w:rsidR="008845B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 xml:space="preserve">Do gruntowania nowej płyty betonowej asfaltowym środkiem gruntującym można przystąpić, gdy beton jest w wieku co najmniej 14 dni. Gruntowanie podłoża wykonuje się przez jednokrotne pomalowanie powierzchni roztworem asfaltowym w ilości zalecanej przez producenta (zwykle jest to od 0,2 do 0,4 kg/m2). Zużycie materiału jest zależne od rodzaju roztworu asfaltowego oraz od chłonności podłoża. Gruntowanie wykonuje się za pomocą wałków malarskich lub szczotek dekarskich.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Czas schnięcia roztworu asfaltowego jest zależny od rodzaju stosowanych rozpuszczalników oraz od warunków pogodowych (temperatury otoczenia podczas wykonywania robót</w:t>
      </w:r>
      <w:r w:rsidR="00AE71FA" w:rsidRPr="00834377">
        <w:rPr>
          <w:rFonts w:ascii="Arial" w:eastAsia="Arial Unicode MS" w:hAnsi="Arial" w:cs="Arial"/>
          <w:sz w:val="18"/>
        </w:rPr>
        <w:t xml:space="preserve"> i </w:t>
      </w:r>
      <w:r w:rsidRPr="00834377">
        <w:rPr>
          <w:rFonts w:ascii="Arial" w:eastAsia="Arial Unicode MS" w:hAnsi="Arial" w:cs="Arial"/>
          <w:sz w:val="18"/>
        </w:rPr>
        <w:t>wiatru). Optymalny czas schnięcia roztworu asfaltowego powinien wynosić od 30 min do 4 godz. ale nie powinien przekraczać 6 godz. Gdy gruntowana powierzchnia pozostaje lepka przez dłuższy czas może zostać zapylona.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Prawidłowo zagruntowana powierzchnia po wyschnięciu roztworu asfaltowego powinna mieć jednolitą barwę czarną lub ciemnobrązową, bez smug</w:t>
      </w:r>
      <w:r w:rsidR="00AE71FA" w:rsidRPr="00834377">
        <w:rPr>
          <w:rFonts w:ascii="Arial" w:eastAsia="Arial Unicode MS" w:hAnsi="Arial" w:cs="Arial"/>
          <w:sz w:val="18"/>
        </w:rPr>
        <w:t xml:space="preserve"> i </w:t>
      </w:r>
      <w:r w:rsidRPr="00834377">
        <w:rPr>
          <w:rFonts w:ascii="Arial" w:eastAsia="Arial Unicode MS" w:hAnsi="Arial" w:cs="Arial"/>
          <w:sz w:val="18"/>
        </w:rPr>
        <w:t>przebarwień. Przebarwienia powstają w miejscach, gdzie ułożono zbyt cienką warstwę roztworu asfaltowego lub gdzie podłoże było zatłuszczone</w:t>
      </w:r>
      <w:r w:rsidR="00AE71FA" w:rsidRPr="00834377">
        <w:rPr>
          <w:rFonts w:ascii="Arial" w:eastAsia="Arial Unicode MS" w:hAnsi="Arial" w:cs="Arial"/>
          <w:sz w:val="18"/>
        </w:rPr>
        <w:t xml:space="preserve"> i </w:t>
      </w:r>
      <w:r w:rsidRPr="00834377">
        <w:rPr>
          <w:rFonts w:ascii="Arial" w:eastAsia="Arial Unicode MS" w:hAnsi="Arial" w:cs="Arial"/>
          <w:sz w:val="18"/>
        </w:rPr>
        <w:t>roztwór asfaltowy z niego spłynął. W dotyku zagruntowana powierzchnia powinna być sucha, tzn. nie kleić się do skóry ręki oraz nie zostawiać żadnych śladów na skórze.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Gruntowanie roztworem asfaltowym należy wykonywać jednokrotnie, a ułożona warstwa roztworu asfaltowego nie powinna być zbyt gruba. W przypadku dwukrotnego gruntowania lub ułożenia bardzo grubej warstwy roztworu asfaltowego, na powierzchni roztworu utworzy się błonka, pod którą pozostaną resztki rozpuszczalnika, które w sposób istotny osłabią przyczepność papy do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przyklejenia papy zgrzewalnej można przystąpić dopiero po całkowitym wyschnięciu środka gruntującego.</w:t>
      </w:r>
    </w:p>
    <w:p w:rsidR="00BD0550" w:rsidRPr="00834377" w:rsidRDefault="00BD0550" w:rsidP="00834377">
      <w:pPr>
        <w:pStyle w:val="sstnag4"/>
        <w:spacing w:line="264" w:lineRule="auto"/>
      </w:pPr>
      <w:r w:rsidRPr="00834377">
        <w:t>Gruntowanie podłoża za pomocą żywicznych środków gruntujących</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Roboty związane z gruntowaniem betonu należy prowadzić ściśle wg instrukcji producenta żywicy w zakresie:</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temperatury podłoża</w:t>
      </w:r>
      <w:r w:rsidR="00AE71FA" w:rsidRPr="00834377">
        <w:rPr>
          <w:rFonts w:ascii="Arial" w:hAnsi="Arial" w:cs="Arial"/>
          <w:sz w:val="18"/>
        </w:rPr>
        <w:t xml:space="preserve"> i </w:t>
      </w:r>
      <w:r w:rsidRPr="00834377">
        <w:rPr>
          <w:rFonts w:ascii="Arial" w:hAnsi="Arial" w:cs="Arial"/>
          <w:sz w:val="18"/>
        </w:rPr>
        <w:t>otoczenia podczas wykonywania robót,</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sposobu oczyszczenia podłoża,</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proporcji, sposobu</w:t>
      </w:r>
      <w:r w:rsidR="00AE71FA" w:rsidRPr="00834377">
        <w:rPr>
          <w:rFonts w:ascii="Arial" w:hAnsi="Arial" w:cs="Arial"/>
          <w:sz w:val="18"/>
        </w:rPr>
        <w:t xml:space="preserve"> i </w:t>
      </w:r>
      <w:r w:rsidRPr="00834377">
        <w:rPr>
          <w:rFonts w:ascii="Arial" w:hAnsi="Arial" w:cs="Arial"/>
          <w:sz w:val="18"/>
        </w:rPr>
        <w:t>czasu mieszania składników,</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sposobu nanoszenia żywicy,</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czasu przydatności żywicy zmieszanej z utwardzaczem do użycia,</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zużycia materiałów.</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Żywice epoksydowe są bardzo wrażliwe na zmiany warunków prowadzenia robót oraz na błędy technologiczne. Niedotrzymanie warunków producenta podczas wykonywania robót może doprowadzić do niezwiązania żywicy lub złuszczenia wykonanej warstwy. Wszelkie błędy w prowadzeniu robót mogą spowodować konieczność wykonywania napraw, za które koszty ponosi Wykonawca.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 Gruntowanie świeżego betonu</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 ile instrukcja producenta nie stanowi inaczej, gruntowanie świeżego betonu należy wykonać natychmiast po ukończeniu zacierania płyty. Powinno ono być wykonywane w czasie od 4 do 8 godz. od momentu wylania mieszanki betonowej, czyli przed ukończeniem pierwszej fazy wiązania betonu. Po tym okresie żywica gruntująca nie zwiąże.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Bezpośrednio przed przystąpieniem do gruntowania, żywicę należy zmieszać z utwardzaczem w odpowiedniej proporcji. Zazwyczaj żywica</w:t>
      </w:r>
      <w:r w:rsidR="00AE71FA" w:rsidRPr="00834377">
        <w:rPr>
          <w:rFonts w:ascii="Arial" w:eastAsia="Arial Unicode MS" w:hAnsi="Arial" w:cs="Arial"/>
          <w:sz w:val="18"/>
        </w:rPr>
        <w:t xml:space="preserve"> i </w:t>
      </w:r>
      <w:r w:rsidRPr="00834377">
        <w:rPr>
          <w:rFonts w:ascii="Arial" w:eastAsia="Arial Unicode MS" w:hAnsi="Arial" w:cs="Arial"/>
          <w:sz w:val="18"/>
        </w:rPr>
        <w:t>utwardzacz dostarczane są na budowę w opakowaniach przeznaczonych do zmieszania w całości. Utwardzacz należy przelać do pojemnika z żywicą bazową. Należy uważać, aby na ściankach pojemnika z utwardzaczem nie pozostał materiał. Gdy utwardzacz jest gęsty, należy go zeskrobać ze ścianek oraz z dna pojemnika z żywicą bazową. Mieszanie obu składników należy prowadzić wolnoobrotowym (maks. 300 obr./min) mieszadłem mechanicznym uważając, aby nie napowietrzyć mieszanin. Należy uważać, aby na ściankach</w:t>
      </w:r>
      <w:r w:rsidR="00AE71FA" w:rsidRPr="00834377">
        <w:rPr>
          <w:rFonts w:ascii="Arial" w:eastAsia="Arial Unicode MS" w:hAnsi="Arial" w:cs="Arial"/>
          <w:sz w:val="18"/>
        </w:rPr>
        <w:t xml:space="preserve"> i </w:t>
      </w:r>
      <w:r w:rsidRPr="00834377">
        <w:rPr>
          <w:rFonts w:ascii="Arial" w:eastAsia="Arial Unicode MS" w:hAnsi="Arial" w:cs="Arial"/>
          <w:sz w:val="18"/>
        </w:rPr>
        <w:t>na dnie naczynia nie pozostał nierozmieszany materiał. Żywica nie zmieszana z utwardzaczem nie zwiąże.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Nanoszenie żywicy najlepiej jest wykonywać wałkiem malarskim. Świeżo wykonaną warstwę żywicy należy posypać suszonym ogniowo piaskiem kwarcowym o odpowiedniej granulacji. Jeżeli instrukcja producenta przewiduje układanie żywicy gruntującej w dwóch warstwach, drugą warstwę należy ułożyć w terminie zalecanym przez producenta, zwykle po 24 godz. Bezpośrednio przed ułożeniem drugiej warstwy żywicy należy usunąć nadmiar posypki piaskowej, którą posypano pierwszą warstwę. Piasek można zmieść szczotkami o sztywnym włosiu, zdmuchnąć sprężonym powietrzem lub zebrać odkurzaczem przemysłowym.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b) Gruntowanie młodego betonu</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Aby można było wykonać gruntowanie młodego (w wieku od 3 do 14 dni) betonu należy bardzo starannie przygotować płytę betonową podczas betonowania, ponieważ zarówno czyszczenie młodej płyty, jak</w:t>
      </w:r>
      <w:r w:rsidR="00AE71FA" w:rsidRPr="00834377">
        <w:rPr>
          <w:rFonts w:ascii="Arial" w:eastAsia="Arial Unicode MS" w:hAnsi="Arial" w:cs="Arial"/>
          <w:sz w:val="18"/>
        </w:rPr>
        <w:t xml:space="preserve"> i </w:t>
      </w:r>
      <w:r w:rsidRPr="00834377">
        <w:rPr>
          <w:rFonts w:ascii="Arial" w:eastAsia="Arial Unicode MS" w:hAnsi="Arial" w:cs="Arial"/>
          <w:sz w:val="18"/>
        </w:rPr>
        <w:t>wykonanie napraw jej górnej powierzchni jest utrudnione z uwagi na dużą wilgotność betonu oraz na to, że młody beton nie osiągnął jeszcze pełnej wytrzymałości. Gruntowanie takiego betonu można wykonać jedynie specjalnymi żywicami, które mogą związać w środowisku wilgotnym.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Do gruntowania młodego betonu można przystąpić w terminie określonym przez producenta żywicy. Zwykle jest to wiek 3 lub 7 dni. Przed gruntowaniem płyta betonu powinna zostać oczyszczona.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Przygotowanie</w:t>
      </w:r>
      <w:r w:rsidR="00AE71FA" w:rsidRPr="00834377">
        <w:rPr>
          <w:rFonts w:ascii="Arial" w:eastAsia="Arial Unicode MS" w:hAnsi="Arial" w:cs="Arial"/>
          <w:sz w:val="18"/>
        </w:rPr>
        <w:t xml:space="preserve"> i </w:t>
      </w:r>
      <w:r w:rsidRPr="00834377">
        <w:rPr>
          <w:rFonts w:ascii="Arial" w:eastAsia="Arial Unicode MS" w:hAnsi="Arial" w:cs="Arial"/>
          <w:sz w:val="18"/>
        </w:rPr>
        <w:t>układanie żywicy wykonuje się podobnie jak w przypadku gruntowania świeżego betonu.</w:t>
      </w:r>
    </w:p>
    <w:p w:rsidR="008845B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Za suchy beton uważa się beton w stanie powietrzno-suchym, czyli beton którego powierzchnia jest jednolicie jasna bez zaciemnień spowodowanych zawilgoceniem. Beton suchy można gruntować żywicami, które wiążą w środowisku suchym</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wilgotnym.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gruntowania nowej płyty z betonu żywicznym środkiem gruntującym, przeznaczonym do suchego betonu można przystąpić, gdy beton jest w wieku co najmniej 14 dni. Przed gruntowaniem powierzchnia betonu powinna zostać oczyszczona. Gruntowanie suchego betonu wykonuje się jedno lub dwukrotnie. Roboty wykonuje się podobnie jak w przypadku gruntowania świeżego betonu.</w:t>
      </w:r>
    </w:p>
    <w:p w:rsidR="00BD0550" w:rsidRPr="00834377" w:rsidRDefault="00BD0550" w:rsidP="00B15C57">
      <w:pPr>
        <w:pStyle w:val="SSTnag3"/>
      </w:pPr>
      <w:r w:rsidRPr="00834377">
        <w:t>Układanie izolacji z pap zgrzewalnych</w:t>
      </w:r>
    </w:p>
    <w:p w:rsidR="00BD0550" w:rsidRPr="00834377" w:rsidRDefault="00BD0550" w:rsidP="00834377">
      <w:pPr>
        <w:pStyle w:val="sstnag4"/>
        <w:spacing w:line="264" w:lineRule="auto"/>
      </w:pPr>
      <w:r w:rsidRPr="00834377">
        <w:t>Liczba warstw izolacji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Izolacje z papy zgrzewalnej mogą być wykonywane jako jednowarstwowe</w:t>
      </w:r>
      <w:r w:rsidR="00AE71FA" w:rsidRPr="00834377">
        <w:rPr>
          <w:rFonts w:ascii="Arial" w:eastAsia="Arial Unicode MS" w:hAnsi="Arial" w:cs="Arial"/>
          <w:sz w:val="18"/>
        </w:rPr>
        <w:t xml:space="preserve"> i </w:t>
      </w:r>
      <w:r w:rsidRPr="00834377">
        <w:rPr>
          <w:rFonts w:ascii="Arial" w:eastAsia="Arial Unicode MS" w:hAnsi="Arial" w:cs="Arial"/>
          <w:sz w:val="18"/>
        </w:rPr>
        <w:t>dwuwarstwowe, zgodnie z dokumentacją projektową.</w:t>
      </w:r>
    </w:p>
    <w:p w:rsidR="00BD0550"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Przystępując do wykonania izolacji należy tak zaplanować roboty, aby rozpoczynać od najniższego punktu konstrukcji. Arkusze papy należy układać w taki sposób, aby woda spływająca z arkusza ułożonego wyżej spływała na arkusz położny niżej („zasada dachówki”).</w:t>
      </w:r>
    </w:p>
    <w:p w:rsidR="00DD2476" w:rsidRPr="00834377" w:rsidRDefault="00DD2476" w:rsidP="00834377">
      <w:pPr>
        <w:pStyle w:val="sstnromalny"/>
        <w:spacing w:line="264" w:lineRule="auto"/>
        <w:jc w:val="both"/>
        <w:rPr>
          <w:rFonts w:ascii="Arial" w:hAnsi="Arial" w:cs="Arial"/>
          <w:sz w:val="18"/>
        </w:rPr>
      </w:pPr>
    </w:p>
    <w:p w:rsidR="00BD0550" w:rsidRPr="00834377" w:rsidRDefault="00BD0550" w:rsidP="00834377">
      <w:pPr>
        <w:pStyle w:val="sstnag4"/>
        <w:spacing w:line="264" w:lineRule="auto"/>
      </w:pPr>
      <w:r w:rsidRPr="00834377">
        <w:t>Układanie izolacji właściwej</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Izolację z papy zgrzewalnej wykonuje się przez przyklejenie warstwy papy na zagruntowanym podłożu. Podłoże może być zagruntowane asfaltowym lub żywicznym środkiem gruntującym. Do przyklejania papy można przystąpić po całkowitym wyschnięciu asfaltowego środka gruntującego lub po utwardzeniu żywicznego środka gruntującego. Przyklejanie papy rozpoczyna się od zamontowania rolki papy w uchwytach palnika. Podczas klejenia powierzchnię arkusza papy podgrzewa się palnikiem gazowym do roztopienia asfaltu na spodniej stronie arkusza. Podczas pracy palnik przesuwa się, a rolka papy jest rozwijana</w:t>
      </w:r>
      <w:r w:rsidR="00AE71FA" w:rsidRPr="00834377">
        <w:rPr>
          <w:rFonts w:ascii="Arial" w:eastAsia="Arial Unicode MS" w:hAnsi="Arial" w:cs="Arial"/>
          <w:sz w:val="18"/>
        </w:rPr>
        <w:t xml:space="preserve"> i </w:t>
      </w:r>
      <w:r w:rsidRPr="00834377">
        <w:rPr>
          <w:rFonts w:ascii="Arial" w:eastAsia="Arial Unicode MS" w:hAnsi="Arial" w:cs="Arial"/>
          <w:sz w:val="18"/>
        </w:rPr>
        <w:t>doklejana do podłoża. Do klejenia arkuszy należy stosować palniki gazowe, które umożliwiają nadtopienie papy jednocześnie na całej szerokości arkusza. Bardzo ważnym czynnikiem, decydującym o jakości wykonywanej izolacji jest dostarczenie odpowiedniej ilości energii cieplnej podczas nadtapiania arkusza. Roztopieniu powinna ulec cała warstwa asfaltu znajdująca się pod osnową. Asfalt ten powinien spływać z rolki na podłoże tworząc przed rolką warstwę płynnego asfaltu o szerokości około 8 do  10 cm. Rozwijana z rolki papa powinna „topić” się w roztopionym asfalcie</w:t>
      </w:r>
      <w:r w:rsidR="00AE71FA" w:rsidRPr="00834377">
        <w:rPr>
          <w:rFonts w:ascii="Arial" w:eastAsia="Arial Unicode MS" w:hAnsi="Arial" w:cs="Arial"/>
          <w:sz w:val="18"/>
        </w:rPr>
        <w:t xml:space="preserve"> i </w:t>
      </w:r>
      <w:r w:rsidRPr="00834377">
        <w:rPr>
          <w:rFonts w:ascii="Arial" w:eastAsia="Arial Unicode MS" w:hAnsi="Arial" w:cs="Arial"/>
          <w:sz w:val="18"/>
        </w:rPr>
        <w:t>jednocześnie wyciskać nadmiar roztopionego asfaltu tak, aby przez cały czas przed rozwijaną rolką papy utrzymywała się warstewka płynnego asfaltu o podanej wyżej szerokości. Płynny asfalt powinien wypływać także na boki rolki na szerokości około 2 do 6 cm.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Gdy przyklejany arkusz się kończy, jego krawędź należy podtrzymać metalową „laską”, nadtopić od spodu małym jednopłomieniowym palnikiem</w:t>
      </w:r>
      <w:r w:rsidR="00AE71FA" w:rsidRPr="00834377">
        <w:rPr>
          <w:rFonts w:ascii="Arial" w:eastAsia="Arial Unicode MS" w:hAnsi="Arial" w:cs="Arial"/>
          <w:sz w:val="18"/>
        </w:rPr>
        <w:t xml:space="preserve"> i </w:t>
      </w:r>
      <w:r w:rsidRPr="00834377">
        <w:rPr>
          <w:rFonts w:ascii="Arial" w:eastAsia="Arial Unicode MS" w:hAnsi="Arial" w:cs="Arial"/>
          <w:sz w:val="18"/>
        </w:rPr>
        <w:t>dopiero wtedy położyć na podłoże.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Poszczególne arkusze papy łączy się ze sobą na zakład:</w:t>
      </w:r>
    </w:p>
    <w:p w:rsidR="00BD0550" w:rsidRPr="00834377" w:rsidRDefault="00BD0550" w:rsidP="00F51B9A">
      <w:pPr>
        <w:pStyle w:val="sstnromalny"/>
        <w:numPr>
          <w:ilvl w:val="0"/>
          <w:numId w:val="142"/>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poprzeczny (równolegle do długości arkusza papy) o szerokości 8 cm,</w:t>
      </w:r>
    </w:p>
    <w:p w:rsidR="00BD0550" w:rsidRPr="00834377" w:rsidRDefault="00BD0550" w:rsidP="00F51B9A">
      <w:pPr>
        <w:pStyle w:val="sstnromalny"/>
        <w:numPr>
          <w:ilvl w:val="0"/>
          <w:numId w:val="142"/>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podłużny (równoległe do szerokości arkusza papy) o szerokości 15 cm.</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Styki podłużne sąsiadujących arkuszy należy przesunąć względem siebie o co najmniej 50 cm. Nie wolno dopuścić, aby w jednym miejscu nachodziły na siebie 4 arkusze papy. Gdy zachodzi konieczność przyklejenia w jednym miejscu 4 arkuszy, należy zawczasu wyciąć</w:t>
      </w:r>
      <w:r w:rsidR="00AE71FA" w:rsidRPr="00834377">
        <w:rPr>
          <w:rFonts w:ascii="Arial" w:eastAsia="Arial Unicode MS" w:hAnsi="Arial" w:cs="Arial"/>
          <w:sz w:val="18"/>
        </w:rPr>
        <w:t xml:space="preserve"> i </w:t>
      </w:r>
      <w:r w:rsidRPr="00834377">
        <w:rPr>
          <w:rFonts w:ascii="Arial" w:eastAsia="Arial Unicode MS" w:hAnsi="Arial" w:cs="Arial"/>
          <w:sz w:val="18"/>
        </w:rPr>
        <w:t>usunąć naroże najniżej położonego arkusza papy.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 przypadku stosowania izolacji dwuwarstwowej, drugą warstwę układa się bezpośrednio na pierwszej bez ponownego gruntowania.</w:t>
      </w:r>
    </w:p>
    <w:p w:rsidR="00BD0550" w:rsidRPr="00834377" w:rsidRDefault="00BD0550" w:rsidP="00834377">
      <w:pPr>
        <w:pStyle w:val="sstnag4"/>
        <w:spacing w:line="264" w:lineRule="auto"/>
      </w:pPr>
      <w:r w:rsidRPr="00834377">
        <w:t>Wykonywanie obróbek na krawędziach izolacji</w:t>
      </w:r>
    </w:p>
    <w:p w:rsidR="00767FA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Miejsca zakończeń</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wywinięć izolacji na krawędziach obiektu oraz przy dylatacjach, miejscach przebić izolacji przez rury w płycie wymagają wykonania robót ze szczególną starannością.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Krawędzie przyklejanej izolacji należy nadtapiać mocniej niż środkową część arkusza, a po przyklejeniu do podłoża izolację należy dodatkowo nagrzać palnikiem.</w:t>
      </w:r>
    </w:p>
    <w:p w:rsidR="00BD0550" w:rsidRPr="00834377" w:rsidRDefault="00BD0550" w:rsidP="00834377">
      <w:pPr>
        <w:pStyle w:val="sstnag4"/>
        <w:spacing w:line="264" w:lineRule="auto"/>
      </w:pPr>
      <w:r w:rsidRPr="00834377">
        <w:t>Wykonywanie styków izolacji na granicy etapowania robót</w:t>
      </w:r>
    </w:p>
    <w:p w:rsidR="00BD0550" w:rsidRPr="0083437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Zasada wykonywania styków arkuszy papy w taki sposób, aby woda spływająca z arkusza ułożonego wyżej spływała na arkusz położony niżej powinna być stosowana we wszystkich tych przypadkach, gdy jest to możliwe ze względów wykonawczych</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organizacyjnych. Mogą się jednak pojawić styki arkuszy wykonane odwrotnie, tj. takie, na których woda przepływa z arkusza naklejonego niżej na arkusz naklejony wyżej. Takie przypadki mogą mieć miejsce na granicach etapowania robót izolacyjnych, np. gdy izolacja jest wykonywana najpierw w pasach pod chodnikami, a później na jezdni. Jeżeli zachodzi konieczność etapowania robót, to krawędź arkusza papy na granicy etapu robót powinna zostać zawsze mocno przeklejona do podłoża. </w:t>
      </w:r>
    </w:p>
    <w:p w:rsidR="008845B7"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Pozostawienie nie doklejonej krawędzi arkusza papy, aby później wkleić pod nią inny arkusz</w:t>
      </w:r>
      <w:r w:rsidR="00AE71FA" w:rsidRPr="00834377">
        <w:rPr>
          <w:rFonts w:ascii="Arial" w:eastAsia="Arial Unicode MS" w:hAnsi="Arial" w:cs="Arial"/>
          <w:sz w:val="18"/>
        </w:rPr>
        <w:t xml:space="preserve"> i </w:t>
      </w:r>
      <w:r w:rsidRPr="00834377">
        <w:rPr>
          <w:rFonts w:ascii="Arial" w:eastAsia="Arial Unicode MS" w:hAnsi="Arial" w:cs="Arial"/>
          <w:sz w:val="18"/>
        </w:rPr>
        <w:t>zachować „zasadę dachówki” jest poważnym błędem. Pod krawędzią takiego celowo nie doklejonego arkusza papy zbiera się wilgoć</w:t>
      </w:r>
      <w:r w:rsidR="00AE71FA" w:rsidRPr="00834377">
        <w:rPr>
          <w:rFonts w:ascii="Arial" w:eastAsia="Arial Unicode MS" w:hAnsi="Arial" w:cs="Arial"/>
          <w:sz w:val="18"/>
        </w:rPr>
        <w:t xml:space="preserve"> i </w:t>
      </w:r>
      <w:r w:rsidRPr="00834377">
        <w:rPr>
          <w:rFonts w:ascii="Arial" w:eastAsia="Arial Unicode MS" w:hAnsi="Arial" w:cs="Arial"/>
          <w:sz w:val="18"/>
        </w:rPr>
        <w:t>pył, a często arkusz papy na granicy klejenia ulega uszkodzeniu. Prawidłowe wklejenie arkusza papy pod pozostawioną krawędź jest niewykonalne ze względu na zawilgocenia</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zabrudzenia pozostawionej pachwiny oraz utrudniony dostęp palnika.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 takim przypadku należy zrobić tzw. „styk odwrotny”. Arkusz papy na granicy etapu robót należy przykleić w całości do podłoża</w:t>
      </w:r>
      <w:r w:rsidR="00AE71FA" w:rsidRPr="00834377">
        <w:rPr>
          <w:rFonts w:ascii="Arial" w:eastAsia="Arial Unicode MS" w:hAnsi="Arial" w:cs="Arial"/>
          <w:sz w:val="18"/>
        </w:rPr>
        <w:t xml:space="preserve"> i </w:t>
      </w:r>
      <w:r w:rsidRPr="00834377">
        <w:rPr>
          <w:rFonts w:ascii="Arial" w:eastAsia="Arial Unicode MS" w:hAnsi="Arial" w:cs="Arial"/>
          <w:sz w:val="18"/>
        </w:rPr>
        <w:t>pozostawić na czas przerwy w robotach. Po wznowieniu robót krawędź przyklejonego arkusza papy należy oczyścić ze wszystkich zanieczyszczeń na szerokości około 20 cm. Gdy zabrudzenia powierzchni są znaczne, należy podgrzać od góry krawędź przyklejonego arkusza do nadtopienia asfaltu od góry arkusza</w:t>
      </w:r>
      <w:r w:rsidR="00AE71FA" w:rsidRPr="00834377">
        <w:rPr>
          <w:rFonts w:ascii="Arial" w:eastAsia="Arial Unicode MS" w:hAnsi="Arial" w:cs="Arial"/>
          <w:sz w:val="18"/>
        </w:rPr>
        <w:t xml:space="preserve"> i </w:t>
      </w:r>
      <w:r w:rsidRPr="00834377">
        <w:rPr>
          <w:rFonts w:ascii="Arial" w:eastAsia="Arial Unicode MS" w:hAnsi="Arial" w:cs="Arial"/>
          <w:sz w:val="18"/>
        </w:rPr>
        <w:t>ściąć metalową szpachelką zanieczyszczenia wraz z częścią masy asfaltowej, która znajduje się ponad osnową papy. Następnie oczyszczoną krawędź należy rozgrzać palnikiem do roztopienia asfaltu. Nowy arkusz należy przykleić na tak oczyszczoną krawędź.</w:t>
      </w:r>
    </w:p>
    <w:p w:rsidR="00BD0550" w:rsidRPr="00834377" w:rsidRDefault="00BD0550" w:rsidP="00B15C57">
      <w:pPr>
        <w:pStyle w:val="StylSSTnagowek2Dolewej"/>
      </w:pPr>
      <w:r w:rsidRPr="00834377">
        <w:t>KONTROLA JAKOŚCI ROBÓT</w:t>
      </w:r>
    </w:p>
    <w:p w:rsidR="00BD0550" w:rsidRPr="00834377" w:rsidRDefault="00BD0550" w:rsidP="00B15C57">
      <w:pPr>
        <w:pStyle w:val="SSTnag3"/>
      </w:pPr>
      <w:r w:rsidRPr="00834377">
        <w:t>Ogólne zasady kontroli jakości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kontroli jakości robót podano w STWiORB DM.00.00.00 „Wymagania ogólne”, pkt 6.</w:t>
      </w:r>
    </w:p>
    <w:p w:rsidR="00BD0550" w:rsidRDefault="00BD0550"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Podczas wykonywania robót Wykonawca zobowiązany jest prowadzić protokół prac izolacyjnych, w którym w formie tabelarycznej powinien podać wszystkie niezbędne informacje o warunkach atmosferycznych, stanie stosowanych materiałów, parametrach technologicznych wbudowania materiałów, ilości zastosowanych materiałów oraz wyniki badań wykonanej izolacji. Przykłady protokołów kontroli zostały podane w załącznikach.</w:t>
      </w:r>
    </w:p>
    <w:p w:rsidR="00BD0550" w:rsidRPr="00834377" w:rsidRDefault="00BD0550" w:rsidP="00B15C57">
      <w:pPr>
        <w:pStyle w:val="SSTnag3"/>
      </w:pPr>
      <w:r w:rsidRPr="00834377">
        <w:t>Badania przed przystąpieniem do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robót Wykonawca powinien uzyskać wymagane dokumenty, dopuszczające wyroby budowlane do obrotu</w:t>
      </w:r>
      <w:r w:rsidR="00AE71FA" w:rsidRPr="00834377">
        <w:rPr>
          <w:rFonts w:ascii="Arial" w:eastAsia="Arial Unicode MS" w:hAnsi="Arial" w:cs="Arial"/>
          <w:sz w:val="18"/>
        </w:rPr>
        <w:t xml:space="preserve"> i </w:t>
      </w:r>
      <w:r w:rsidRPr="00834377">
        <w:rPr>
          <w:rFonts w:ascii="Arial" w:eastAsia="Arial Unicode MS" w:hAnsi="Arial" w:cs="Arial"/>
          <w:sz w:val="18"/>
        </w:rPr>
        <w:t>powszechnego stosowania.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Wszystkie dokumenty oraz wyniki badań Wykonawca przedstawi Inżynierowi do akceptacji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Przed zastosowaniem materiałów Wykonawca zobowiązany jest sprawdzić:</w:t>
      </w:r>
    </w:p>
    <w:p w:rsidR="00BD0550" w:rsidRPr="00834377" w:rsidRDefault="00BD0550" w:rsidP="00F51B9A">
      <w:pPr>
        <w:pStyle w:val="sstnromalny"/>
        <w:numPr>
          <w:ilvl w:val="0"/>
          <w:numId w:val="14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nr produktu,</w:t>
      </w:r>
    </w:p>
    <w:p w:rsidR="00BD0550" w:rsidRPr="00834377" w:rsidRDefault="00BD0550" w:rsidP="00F51B9A">
      <w:pPr>
        <w:pStyle w:val="sstnromalny"/>
        <w:numPr>
          <w:ilvl w:val="0"/>
          <w:numId w:val="14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stan opakowań materiału,</w:t>
      </w:r>
    </w:p>
    <w:p w:rsidR="00BD0550" w:rsidRPr="00834377" w:rsidRDefault="00BD0550" w:rsidP="00F51B9A">
      <w:pPr>
        <w:pStyle w:val="sstnromalny"/>
        <w:numPr>
          <w:ilvl w:val="0"/>
          <w:numId w:val="14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warunki przechowywania materiału,</w:t>
      </w:r>
    </w:p>
    <w:p w:rsidR="00BD0550" w:rsidRPr="00834377" w:rsidRDefault="00BD0550" w:rsidP="00F51B9A">
      <w:pPr>
        <w:pStyle w:val="sstnromalny"/>
        <w:numPr>
          <w:ilvl w:val="0"/>
          <w:numId w:val="141"/>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datę produkcji</w:t>
      </w:r>
      <w:r w:rsidR="00AE71FA" w:rsidRPr="00834377">
        <w:rPr>
          <w:rFonts w:ascii="Arial" w:hAnsi="Arial" w:cs="Arial"/>
          <w:sz w:val="18"/>
        </w:rPr>
        <w:t xml:space="preserve"> i </w:t>
      </w:r>
      <w:r w:rsidRPr="00834377">
        <w:rPr>
          <w:rFonts w:ascii="Arial" w:hAnsi="Arial" w:cs="Arial"/>
          <w:sz w:val="18"/>
        </w:rPr>
        <w:t>datę przydatności do stosowania.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Dodatkowo po otwarciu pojemnika ze środkiem gruntującym Wykonawca powinien ocenić jego wygląd.</w:t>
      </w:r>
    </w:p>
    <w:p w:rsidR="00BD0550" w:rsidRPr="00834377" w:rsidRDefault="00BD0550" w:rsidP="00B15C57">
      <w:pPr>
        <w:pStyle w:val="SSTnag3"/>
      </w:pPr>
      <w:r w:rsidRPr="00834377">
        <w:t>Badania w czasie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Kontrolę wykonania robót izolacyjnych powinien sprawdzić Wykonawca. Kontrola wykonania robót obejmuje:</w:t>
      </w:r>
    </w:p>
    <w:p w:rsidR="00BD0550" w:rsidRPr="00834377" w:rsidRDefault="00BD0550" w:rsidP="00F51B9A">
      <w:pPr>
        <w:pStyle w:val="sstnromalny"/>
        <w:numPr>
          <w:ilvl w:val="0"/>
          <w:numId w:val="140"/>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sprawdzenie przygotowania podłoża,</w:t>
      </w:r>
    </w:p>
    <w:p w:rsidR="00BD0550" w:rsidRPr="00834377" w:rsidRDefault="00BD0550" w:rsidP="00F51B9A">
      <w:pPr>
        <w:pStyle w:val="sstnromalny"/>
        <w:numPr>
          <w:ilvl w:val="0"/>
          <w:numId w:val="140"/>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wykonania warstwy gruntującej,</w:t>
      </w:r>
    </w:p>
    <w:p w:rsidR="00BD0550" w:rsidRPr="00834377" w:rsidRDefault="00BD0550" w:rsidP="00F51B9A">
      <w:pPr>
        <w:pStyle w:val="sstnromalny"/>
        <w:numPr>
          <w:ilvl w:val="0"/>
          <w:numId w:val="140"/>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wykonania izolacji właściwej.</w:t>
      </w:r>
    </w:p>
    <w:p w:rsidR="00BD0550" w:rsidRPr="00834377" w:rsidRDefault="00BD0550" w:rsidP="00834377">
      <w:pPr>
        <w:pStyle w:val="sstnag4"/>
        <w:spacing w:line="264" w:lineRule="auto"/>
      </w:pPr>
      <w:r w:rsidRPr="00834377">
        <w:t>Kontrola przygotowania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Podłoże powinno spełniać wymagania podane w pkcie 5.5.</w:t>
      </w:r>
    </w:p>
    <w:p w:rsidR="00BD0550" w:rsidRPr="00834377" w:rsidRDefault="00BD0550" w:rsidP="00834377">
      <w:pPr>
        <w:pStyle w:val="sstnag4"/>
        <w:spacing w:line="264" w:lineRule="auto"/>
      </w:pPr>
      <w:r w:rsidRPr="00834377">
        <w:t>Kontrola zagruntowania podłoża betonowego</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 zagruntowaniu podłoża stan powłoki gruntującej należy ocenić wizualnie:</w:t>
      </w:r>
    </w:p>
    <w:p w:rsidR="00BD0550" w:rsidRPr="00834377" w:rsidRDefault="00BD0550" w:rsidP="00F51B9A">
      <w:pPr>
        <w:pStyle w:val="sstnromalny"/>
        <w:numPr>
          <w:ilvl w:val="0"/>
          <w:numId w:val="13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 stosowaniu asfaltowych środków gruntujących: prawidłowo zagruntowana powierzchnia powinna być czarna lub ciemnobrązowa</w:t>
      </w:r>
      <w:r w:rsidR="00AE71FA" w:rsidRPr="00834377">
        <w:rPr>
          <w:rFonts w:ascii="Arial" w:hAnsi="Arial" w:cs="Arial"/>
          <w:sz w:val="18"/>
        </w:rPr>
        <w:t xml:space="preserve"> i </w:t>
      </w:r>
      <w:r w:rsidRPr="00834377">
        <w:rPr>
          <w:rFonts w:ascii="Arial" w:hAnsi="Arial" w:cs="Arial"/>
          <w:sz w:val="18"/>
        </w:rPr>
        <w:t>matowa. Po dotknięciu ręką nie powinna brudzić skóry,</w:t>
      </w:r>
    </w:p>
    <w:p w:rsidR="00BD0550" w:rsidRPr="00834377" w:rsidRDefault="00BD0550" w:rsidP="00F51B9A">
      <w:pPr>
        <w:pStyle w:val="sstnromalny"/>
        <w:numPr>
          <w:ilvl w:val="0"/>
          <w:numId w:val="139"/>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 zastosowaniu żywicznych środków gruntujących: prawidłowo zagruntowana powierzchnia powinna być sucha</w:t>
      </w:r>
      <w:r w:rsidR="00AE71FA" w:rsidRPr="00834377">
        <w:rPr>
          <w:rFonts w:ascii="Arial" w:hAnsi="Arial" w:cs="Arial"/>
          <w:sz w:val="18"/>
        </w:rPr>
        <w:t xml:space="preserve"> i </w:t>
      </w:r>
      <w:r w:rsidRPr="00834377">
        <w:rPr>
          <w:rFonts w:ascii="Arial" w:hAnsi="Arial" w:cs="Arial"/>
          <w:sz w:val="18"/>
        </w:rPr>
        <w:t>lekko błyszcząca. Po dotknięciu ręką nie powinna brudzić skóry. Posypka piaskowa powinna być mocno przyklejona do żywicy</w:t>
      </w:r>
      <w:r w:rsidR="00AE71FA" w:rsidRPr="00834377">
        <w:rPr>
          <w:rFonts w:ascii="Arial" w:hAnsi="Arial" w:cs="Arial"/>
          <w:sz w:val="18"/>
        </w:rPr>
        <w:t xml:space="preserve"> i </w:t>
      </w:r>
      <w:r w:rsidRPr="00834377">
        <w:rPr>
          <w:rFonts w:ascii="Arial" w:hAnsi="Arial" w:cs="Arial"/>
          <w:sz w:val="18"/>
        </w:rPr>
        <w:t>częściowo w nią wtopiona.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Kontrola grubości układanej powłoki gruntującej powinna być wykonywana na bieżąco przez sprawdzenie ilości zużytych materiałów, ilości dozowanych składników, czasu mieszania, czasu aplikacji (dotyczy żywicznych środków gruntujących). Z ułożenia środka gruntującego należy sporządzić protokół. </w:t>
      </w:r>
    </w:p>
    <w:p w:rsidR="00BD0550" w:rsidRPr="00834377" w:rsidRDefault="00BD0550" w:rsidP="00834377">
      <w:pPr>
        <w:pStyle w:val="sstnag4"/>
        <w:spacing w:line="264" w:lineRule="auto"/>
      </w:pPr>
      <w:r w:rsidRPr="00834377">
        <w:t>Kontrola ułożenia papy zgrzewalnej</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Podczas układania izolacji należy kontrolować:</w:t>
      </w:r>
    </w:p>
    <w:p w:rsidR="00BD0550" w:rsidRPr="00834377" w:rsidRDefault="00BD0550" w:rsidP="00F51B9A">
      <w:pPr>
        <w:pStyle w:val="sstnromalny"/>
        <w:numPr>
          <w:ilvl w:val="0"/>
          <w:numId w:val="13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równość układania arkuszy</w:t>
      </w:r>
      <w:r w:rsidR="00AE71FA" w:rsidRPr="00834377">
        <w:rPr>
          <w:rFonts w:ascii="Arial" w:hAnsi="Arial" w:cs="Arial"/>
          <w:sz w:val="18"/>
        </w:rPr>
        <w:t xml:space="preserve"> i </w:t>
      </w:r>
      <w:r w:rsidRPr="00834377">
        <w:rPr>
          <w:rFonts w:ascii="Arial" w:hAnsi="Arial" w:cs="Arial"/>
          <w:sz w:val="18"/>
        </w:rPr>
        <w:t>szerokość zakładów,</w:t>
      </w:r>
    </w:p>
    <w:p w:rsidR="00BD0550" w:rsidRPr="00834377" w:rsidRDefault="00BD0550" w:rsidP="00F51B9A">
      <w:pPr>
        <w:pStyle w:val="sstnromalny"/>
        <w:numPr>
          <w:ilvl w:val="0"/>
          <w:numId w:val="13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wygląd zewnętrzny układanej izolacji – ocena wizualna: prawidłowo wykonana izolacja z papy zgrzewalnej powinna mieć jednolity wygląd</w:t>
      </w:r>
      <w:r w:rsidR="00AE71FA" w:rsidRPr="00834377">
        <w:rPr>
          <w:rFonts w:ascii="Arial" w:hAnsi="Arial" w:cs="Arial"/>
          <w:sz w:val="18"/>
        </w:rPr>
        <w:t xml:space="preserve"> i </w:t>
      </w:r>
      <w:r w:rsidRPr="00834377">
        <w:rPr>
          <w:rFonts w:ascii="Arial" w:hAnsi="Arial" w:cs="Arial"/>
          <w:sz w:val="18"/>
        </w:rPr>
        <w:t>jednolitą barwę. Niedopuszczalne są przebarwienia, niedoklejenia, pęcherze, pęknięcia, fałdy</w:t>
      </w:r>
      <w:r w:rsidR="00AE71FA" w:rsidRPr="00834377">
        <w:rPr>
          <w:rFonts w:ascii="Arial" w:hAnsi="Arial" w:cs="Arial"/>
          <w:sz w:val="18"/>
        </w:rPr>
        <w:t xml:space="preserve"> i </w:t>
      </w:r>
      <w:r w:rsidRPr="00834377">
        <w:rPr>
          <w:rFonts w:ascii="Arial" w:hAnsi="Arial" w:cs="Arial"/>
          <w:sz w:val="18"/>
        </w:rPr>
        <w:t>inne uszkodzenia,</w:t>
      </w:r>
    </w:p>
    <w:p w:rsidR="00BD0550" w:rsidRPr="00834377" w:rsidRDefault="00BD0550" w:rsidP="00F51B9A">
      <w:pPr>
        <w:pStyle w:val="sstnromalny"/>
        <w:numPr>
          <w:ilvl w:val="0"/>
          <w:numId w:val="13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prawidłowość sklejenia krawędzi arkuszy – ocena wizualna: spod przyklejanego arkusza powinny być wypływy masy asfaltowej na szerokości około 2 do 6 cm,</w:t>
      </w:r>
    </w:p>
    <w:p w:rsidR="00BD0550" w:rsidRPr="00834377" w:rsidRDefault="00BD0550" w:rsidP="00F51B9A">
      <w:pPr>
        <w:pStyle w:val="sstnromalny"/>
        <w:numPr>
          <w:ilvl w:val="0"/>
          <w:numId w:val="13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stan przyklejenia izolacji do podłoża – ocena metodą opukiwania: metoda polega na delikatnym opukiwaniu powierzchni izolacji</w:t>
      </w:r>
      <w:r w:rsidR="00AE71FA" w:rsidRPr="00834377">
        <w:rPr>
          <w:rFonts w:ascii="Arial" w:hAnsi="Arial" w:cs="Arial"/>
          <w:sz w:val="18"/>
        </w:rPr>
        <w:t xml:space="preserve"> i </w:t>
      </w:r>
      <w:r w:rsidRPr="00834377">
        <w:rPr>
          <w:rFonts w:ascii="Arial" w:hAnsi="Arial" w:cs="Arial"/>
          <w:sz w:val="18"/>
        </w:rPr>
        <w:t>poszukiwaniu miejsc, które dają głuchy dźwięk. W tych miejscach jest pusta przestrzeń pod izolacją, czyli izolacja jest niedoklejona do podłoża,</w:t>
      </w:r>
    </w:p>
    <w:p w:rsidR="00BD0550" w:rsidRPr="00834377" w:rsidRDefault="00BD0550" w:rsidP="00F51B9A">
      <w:pPr>
        <w:pStyle w:val="sstnromalny"/>
        <w:numPr>
          <w:ilvl w:val="0"/>
          <w:numId w:val="138"/>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przyczepność izolacji do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Po wykonaniu izolacji należy wykonać badanie jej przyczepności do podłoża. Badanie przyczepności izolacji do podłoża powinno być wykonywane na kilku losowo wybranych przez Inżyniera polach na obiekcie. Pole badawcze powinno mieć powierzchnię około 4 m</w:t>
      </w:r>
      <w:r w:rsidRPr="00834377">
        <w:rPr>
          <w:rFonts w:ascii="Arial" w:eastAsia="Arial Unicode MS" w:hAnsi="Arial" w:cs="Arial"/>
          <w:sz w:val="18"/>
          <w:vertAlign w:val="superscript"/>
        </w:rPr>
        <w:t>2</w:t>
      </w:r>
      <w:r w:rsidRPr="00834377">
        <w:rPr>
          <w:rFonts w:ascii="Arial" w:eastAsia="Arial Unicode MS" w:hAnsi="Arial" w:cs="Arial"/>
          <w:sz w:val="18"/>
        </w:rPr>
        <w:t>. Na każdym polu badawczym należy wykonać badania w 5 punktach pomiarowych. Na obiektach o powierzchni mniejszej od 1000 m</w:t>
      </w:r>
      <w:r w:rsidRPr="00834377">
        <w:rPr>
          <w:rFonts w:ascii="Arial" w:eastAsia="Arial Unicode MS" w:hAnsi="Arial" w:cs="Arial"/>
          <w:sz w:val="18"/>
          <w:vertAlign w:val="superscript"/>
        </w:rPr>
        <w:t>2</w:t>
      </w:r>
      <w:r w:rsidRPr="00834377">
        <w:rPr>
          <w:rFonts w:ascii="Arial" w:eastAsia="Arial Unicode MS" w:hAnsi="Arial" w:cs="Arial"/>
          <w:sz w:val="18"/>
        </w:rPr>
        <w:t xml:space="preserve"> należy wyznaczyć 2 pola badawcze. Na obiektach większych należy dodać jedno pole badawcze na każde dodatkowo rozpoczęte 2000 m</w:t>
      </w:r>
      <w:r w:rsidRPr="00834377">
        <w:rPr>
          <w:rFonts w:ascii="Arial" w:eastAsia="Arial Unicode MS" w:hAnsi="Arial" w:cs="Arial"/>
          <w:sz w:val="18"/>
          <w:vertAlign w:val="superscript"/>
        </w:rPr>
        <w:t>2</w:t>
      </w:r>
      <w:r w:rsidRPr="00834377">
        <w:rPr>
          <w:rFonts w:ascii="Arial" w:eastAsia="Arial Unicode MS" w:hAnsi="Arial" w:cs="Arial"/>
          <w:sz w:val="18"/>
        </w:rPr>
        <w:t xml:space="preserve">  izolowanej powierzchni.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Jeżeli dokumentacja projektowa</w:t>
      </w:r>
      <w:r w:rsidR="00AE71FA" w:rsidRPr="00834377">
        <w:rPr>
          <w:rFonts w:ascii="Arial" w:eastAsia="Arial Unicode MS" w:hAnsi="Arial" w:cs="Arial"/>
          <w:sz w:val="18"/>
        </w:rPr>
        <w:t xml:space="preserve"> i </w:t>
      </w:r>
      <w:r w:rsidRPr="00834377">
        <w:rPr>
          <w:rFonts w:ascii="Arial" w:eastAsia="Arial Unicode MS" w:hAnsi="Arial" w:cs="Arial"/>
          <w:sz w:val="18"/>
        </w:rPr>
        <w:t>STWiORB nie podają inaczej można stosować jedną z dwóch metod oceny przyczepności izolacji do podłoża:</w:t>
      </w:r>
    </w:p>
    <w:p w:rsidR="00BD0550" w:rsidRPr="00834377" w:rsidRDefault="00BD0550" w:rsidP="00F51B9A">
      <w:pPr>
        <w:pStyle w:val="sstnromalny"/>
        <w:numPr>
          <w:ilvl w:val="0"/>
          <w:numId w:val="137"/>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metoda odrywania paska: polega na oderwaniu paska izolacji o szerokości 5 cm</w:t>
      </w:r>
      <w:r w:rsidR="00AE71FA" w:rsidRPr="00834377">
        <w:rPr>
          <w:rFonts w:ascii="Arial" w:hAnsi="Arial" w:cs="Arial"/>
          <w:sz w:val="18"/>
        </w:rPr>
        <w:t xml:space="preserve"> i </w:t>
      </w:r>
      <w:r w:rsidRPr="00834377">
        <w:rPr>
          <w:rFonts w:ascii="Arial" w:hAnsi="Arial" w:cs="Arial"/>
          <w:sz w:val="18"/>
        </w:rPr>
        <w:t>długości 15 cm od podłoża</w:t>
      </w:r>
      <w:r w:rsidR="00AE71FA" w:rsidRPr="00834377">
        <w:rPr>
          <w:rFonts w:ascii="Arial" w:hAnsi="Arial" w:cs="Arial"/>
          <w:sz w:val="18"/>
        </w:rPr>
        <w:t xml:space="preserve"> i </w:t>
      </w:r>
      <w:r w:rsidRPr="00834377">
        <w:rPr>
          <w:rFonts w:ascii="Arial" w:hAnsi="Arial" w:cs="Arial"/>
          <w:sz w:val="18"/>
        </w:rPr>
        <w:t>ocenie stanu powierzchni zerwania. Papa powinna być zerwana w materiale (masie asfaltowej) poniżej osnowy. Powierzchnia zerwania nie powinna brudzić skóry. Na powierzchni zerwania nie powinno być drobnych pęcherzy,</w:t>
      </w:r>
    </w:p>
    <w:p w:rsidR="00BD0550" w:rsidRPr="00834377" w:rsidRDefault="00BD0550" w:rsidP="00F51B9A">
      <w:pPr>
        <w:pStyle w:val="sstnromalny"/>
        <w:numPr>
          <w:ilvl w:val="0"/>
          <w:numId w:val="137"/>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metoda „pull-off” wykonywana na ustalonym z Inżynierem polu referencyjnym: polega na odrywaniu metalowych krążków o średnicy zewnętrznej 50 mm, naklejonych na izolacji za pomocą kleju, przy zastosowaniu specjalnego aparatu</w:t>
      </w:r>
      <w:r w:rsidR="00AE71FA" w:rsidRPr="00834377">
        <w:rPr>
          <w:rFonts w:ascii="Arial" w:hAnsi="Arial" w:cs="Arial"/>
          <w:sz w:val="18"/>
        </w:rPr>
        <w:t xml:space="preserve"> i </w:t>
      </w:r>
      <w:r w:rsidRPr="00834377">
        <w:rPr>
          <w:rFonts w:ascii="Arial" w:hAnsi="Arial" w:cs="Arial"/>
          <w:sz w:val="18"/>
        </w:rPr>
        <w:t>zmierzeniu siły zrywającej. Przed naklejeniem krążka izolację należy naciąć specjalną koronką o średnicy rdzenia równej średnicy krążka. Nacięcie należy wykonać przez całą grubość izolacji. Na każdym polu należy nakleić po 5 krążków, oderwać je aparatem „pull-off”</w:t>
      </w:r>
      <w:r w:rsidR="00AE71FA" w:rsidRPr="00834377">
        <w:rPr>
          <w:rFonts w:ascii="Arial" w:hAnsi="Arial" w:cs="Arial"/>
          <w:sz w:val="18"/>
        </w:rPr>
        <w:t xml:space="preserve"> i </w:t>
      </w:r>
      <w:r w:rsidRPr="00834377">
        <w:rPr>
          <w:rFonts w:ascii="Arial" w:hAnsi="Arial" w:cs="Arial"/>
          <w:sz w:val="18"/>
        </w:rPr>
        <w:t>obliczyć średnią arytmetyczną z pomiaru. Pomiary należy wykonywać przy temperaturze otoczenia nie wyższej niż +22°C, w cieniu. Średnia wartość przyczepności do podłoża nie powinna być mniejsza od wartości wymaganej, podanej w tablicy 7.</w:t>
      </w:r>
    </w:p>
    <w:p w:rsidR="00BD0550" w:rsidRPr="00834377" w:rsidRDefault="00BD0550" w:rsidP="00834377">
      <w:pPr>
        <w:pStyle w:val="sstnromalny"/>
        <w:spacing w:line="264" w:lineRule="auto"/>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Tablica 7. Minimalne wartości przyczepności izolacji z papy zgrzewalnej do podłoża w różnych temperaturach otoczenia</w:t>
      </w:r>
    </w:p>
    <w:tbl>
      <w:tblPr>
        <w:tblW w:w="552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709"/>
        <w:gridCol w:w="2409"/>
        <w:gridCol w:w="2410"/>
      </w:tblGrid>
      <w:tr w:rsidR="00BD0550" w:rsidRPr="00834377" w:rsidTr="007F5E1B">
        <w:trPr>
          <w:trHeight w:val="44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Lp.</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Temperatura otoczenia, °C</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b/>
                <w:bCs/>
                <w:i/>
                <w:iCs/>
                <w:sz w:val="18"/>
                <w:bdr w:val="nil"/>
              </w:rPr>
              <w:t>Minimalna przyczepność izolacji do podłoża, MPa</w:t>
            </w:r>
          </w:p>
        </w:tc>
      </w:tr>
      <w:tr w:rsidR="00BD0550" w:rsidRPr="00834377" w:rsidTr="007F5E1B">
        <w:trPr>
          <w:trHeight w:val="22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1</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6 – 10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0,7</w:t>
            </w:r>
          </w:p>
        </w:tc>
      </w:tr>
      <w:tr w:rsidR="00BD0550" w:rsidRPr="00834377" w:rsidTr="007F5E1B">
        <w:trPr>
          <w:trHeight w:val="22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2</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10 – 14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0,6</w:t>
            </w:r>
          </w:p>
        </w:tc>
      </w:tr>
      <w:tr w:rsidR="00BD0550" w:rsidRPr="00834377" w:rsidTr="007F5E1B">
        <w:trPr>
          <w:trHeight w:val="22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3</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14 – 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0,5</w:t>
            </w:r>
          </w:p>
        </w:tc>
      </w:tr>
      <w:tr w:rsidR="00BD0550" w:rsidRPr="00834377" w:rsidTr="007F5E1B">
        <w:trPr>
          <w:trHeight w:val="22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4</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18 – 22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0,4</w:t>
            </w:r>
          </w:p>
        </w:tc>
      </w:tr>
      <w:tr w:rsidR="00BD0550" w:rsidRPr="00834377" w:rsidTr="007F5E1B">
        <w:trPr>
          <w:trHeight w:val="222"/>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5</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22 – 26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D0550" w:rsidRPr="00834377" w:rsidRDefault="00BD0550" w:rsidP="00834377">
            <w:pPr>
              <w:pStyle w:val="sstnromalny"/>
              <w:pBdr>
                <w:top w:val="nil"/>
                <w:left w:val="nil"/>
                <w:bottom w:val="nil"/>
                <w:right w:val="nil"/>
                <w:between w:val="nil"/>
                <w:bar w:val="nil"/>
              </w:pBdr>
              <w:spacing w:line="264" w:lineRule="auto"/>
              <w:ind w:firstLine="0"/>
              <w:jc w:val="both"/>
              <w:rPr>
                <w:rFonts w:ascii="Arial" w:eastAsia="Arial Unicode MS" w:hAnsi="Arial" w:cs="Arial"/>
                <w:sz w:val="18"/>
                <w:bdr w:val="nil"/>
              </w:rPr>
            </w:pPr>
            <w:r w:rsidRPr="00834377">
              <w:rPr>
                <w:rFonts w:ascii="Arial" w:eastAsia="Arial Unicode MS" w:hAnsi="Arial" w:cs="Arial"/>
                <w:i/>
                <w:iCs/>
                <w:sz w:val="18"/>
                <w:bdr w:val="nil"/>
              </w:rPr>
              <w:t>0,3</w:t>
            </w:r>
          </w:p>
        </w:tc>
      </w:tr>
    </w:tbl>
    <w:p w:rsidR="00BD0550" w:rsidRPr="00834377" w:rsidRDefault="00BD0550" w:rsidP="00834377">
      <w:pPr>
        <w:pStyle w:val="sstnromalny"/>
        <w:spacing w:line="264" w:lineRule="auto"/>
        <w:ind w:left="959" w:hanging="250"/>
        <w:jc w:val="both"/>
        <w:rPr>
          <w:rFonts w:ascii="Arial" w:hAnsi="Arial" w:cs="Arial"/>
          <w:sz w:val="18"/>
        </w:rPr>
      </w:pP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Z ułożenia izolacji powinien zostać sporządzony protokół.</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 trakcie robót izolacyjnych należy sukcesywnie wypełniać protokół pomiarów warunków klimatycznych.</w:t>
      </w:r>
    </w:p>
    <w:p w:rsidR="00BD0550" w:rsidRPr="00834377" w:rsidRDefault="00BD0550" w:rsidP="00834377">
      <w:pPr>
        <w:pStyle w:val="sstnag4"/>
        <w:spacing w:line="264" w:lineRule="auto"/>
      </w:pPr>
      <w:r w:rsidRPr="00834377">
        <w:t>Wady wykonanej izolacji</w:t>
      </w:r>
      <w:r w:rsidR="00AE71FA" w:rsidRPr="00834377">
        <w:t xml:space="preserve"> i </w:t>
      </w:r>
      <w:r w:rsidRPr="00834377">
        <w:t>ich naprawa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Przed ułożeniem nawierzchni na izolacji należy przeprowadzić przegląd izolacji</w:t>
      </w:r>
      <w:r w:rsidR="00AE71FA" w:rsidRPr="00834377">
        <w:rPr>
          <w:rFonts w:ascii="Arial" w:eastAsia="Arial Unicode MS" w:hAnsi="Arial" w:cs="Arial"/>
          <w:sz w:val="18"/>
        </w:rPr>
        <w:t xml:space="preserve"> i </w:t>
      </w:r>
      <w:r w:rsidRPr="00834377">
        <w:rPr>
          <w:rFonts w:ascii="Arial" w:eastAsia="Arial Unicode MS" w:hAnsi="Arial" w:cs="Arial"/>
          <w:sz w:val="18"/>
        </w:rPr>
        <w:t>jej odbiór. Jeżeli w czasie przeglądu zostaną stwierdzone uszkodzenia izolacji, to powinny one zostać naprawione. Szczegółowy sposób naprawy powinien zostać określony przez projektanta (lub z nim uzgodniony).</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Do najczęściej spotykanych wad izolacji należą:</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niedoklejenie arkuszy na krawędziach,</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pęcherze pod izolacją,</w:t>
      </w:r>
    </w:p>
    <w:p w:rsidR="00BD0550" w:rsidRPr="00834377" w:rsidRDefault="00BD0550"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uszkodzenia mechaniczne.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Jeżeli niedoklejenie arkuszy papy ogranicza się do zbyt małych wypływów asfaltu spod arkusza papy, naprawa powinna polegać na nadtopieniu styków arkuszy papy palnikiem od góry. Po lekkim wystygnięciu papy krawędź arkusza należy docisnąć do podłoża.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Pęcherze nie mogą być pozostawione w izolacji. Prawidłowa naprawa pęcherza polega na wycięciu prostokątnego kawałka izolacji wokół pęcherza</w:t>
      </w:r>
      <w:r w:rsidR="00AE71FA" w:rsidRPr="00834377">
        <w:rPr>
          <w:rFonts w:ascii="Arial" w:eastAsia="Arial Unicode MS" w:hAnsi="Arial" w:cs="Arial"/>
          <w:sz w:val="18"/>
        </w:rPr>
        <w:t xml:space="preserve"> i </w:t>
      </w:r>
      <w:r w:rsidRPr="00834377">
        <w:rPr>
          <w:rFonts w:ascii="Arial" w:eastAsia="Arial Unicode MS" w:hAnsi="Arial" w:cs="Arial"/>
          <w:sz w:val="18"/>
        </w:rPr>
        <w:t>usunięciu go w całości. Papę należy odcinać od podłoża ostrym narzędziem. Jeżeli pod papą była woda, to podłoże należy wysuszyć. Podłoże, w miejscu po usuniętej izolacji, należy rozgrzać palnikiem do roztopienia pozostałego na podłożu asfaltu z papy oraz środka gruntującego. Na rozgrzane podłoże należy nakleić łatę z nowego materiału, sięgającą po 8 cm w każdym kierunku poza krawędź wycięcia.</w:t>
      </w:r>
      <w:r w:rsidR="002F4E76" w:rsidRPr="00834377">
        <w:rPr>
          <w:rFonts w:ascii="Arial" w:eastAsia="Arial Unicode MS" w:hAnsi="Arial" w:cs="Arial"/>
          <w:sz w:val="18"/>
        </w:rPr>
        <w:t xml:space="preserve"> </w:t>
      </w:r>
      <w:r w:rsidRPr="00834377">
        <w:rPr>
          <w:rFonts w:ascii="Arial" w:eastAsia="Arial Unicode MS" w:hAnsi="Arial" w:cs="Arial"/>
          <w:sz w:val="18"/>
        </w:rPr>
        <w:t>Uszkodzenia mechaniczne powstają na skutek przecięcia izolacji ostrymi przedmiotami. Naprawę uszkodzeń mechanicznych wykonuje się podobnie jak w przypadku pęcherzy. Z podłoża należy usuwać jedynie oderwane fragmenty izolacji, a miejsce uszkodzenia należy przed przyklejeniem łaty nadtopić od góry palnikiem.</w:t>
      </w:r>
    </w:p>
    <w:p w:rsidR="00BD0550" w:rsidRPr="00834377" w:rsidRDefault="00BD0550" w:rsidP="00B15C57">
      <w:pPr>
        <w:pStyle w:val="StylSSTnagowek2Dolewej"/>
      </w:pPr>
      <w:r w:rsidRPr="00834377">
        <w:t>OBMIAR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obmiaru robót podano w STWiORB DM.00.00.00 „Wymagania ogólne”, pkt 7.</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Jednostką obmiarową jest m</w:t>
      </w:r>
      <w:r w:rsidRPr="00834377">
        <w:rPr>
          <w:rFonts w:ascii="Arial" w:eastAsia="Arial Unicode MS" w:hAnsi="Arial" w:cs="Arial"/>
          <w:sz w:val="18"/>
          <w:vertAlign w:val="superscript"/>
        </w:rPr>
        <w:t>2</w:t>
      </w:r>
      <w:r w:rsidRPr="00834377">
        <w:rPr>
          <w:rFonts w:ascii="Arial" w:eastAsia="Arial Unicode MS" w:hAnsi="Arial" w:cs="Arial"/>
          <w:sz w:val="18"/>
        </w:rPr>
        <w:t xml:space="preserve"> (metr kwadratowy) zaizolowanej powierzchni.</w:t>
      </w:r>
    </w:p>
    <w:p w:rsidR="00BD0550" w:rsidRPr="00834377" w:rsidRDefault="00BD0550" w:rsidP="00B15C57">
      <w:pPr>
        <w:pStyle w:val="StylSSTnagowek2Dolewej"/>
      </w:pPr>
      <w:r w:rsidRPr="00834377">
        <w:t>ODBIÓR ROBÓT</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odbioru robót podano w STWiORB DM.00.00.00 „Wymagania ogólne”, pkt 8 .</w:t>
      </w:r>
      <w:r w:rsidRPr="00834377">
        <w:rPr>
          <w:rFonts w:ascii="Arial" w:eastAsia="Arial Unicode MS" w:hAnsi="Arial" w:cs="Arial"/>
          <w:sz w:val="18"/>
        </w:rPr>
        <w:tab/>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Roboty uznaje się za wykonane zgodnie z dokumentacją projektową, STWiORB</w:t>
      </w:r>
      <w:r w:rsidR="00AE71FA" w:rsidRPr="00834377">
        <w:rPr>
          <w:rFonts w:ascii="Arial" w:eastAsia="Arial Unicode MS" w:hAnsi="Arial" w:cs="Arial"/>
          <w:sz w:val="18"/>
        </w:rPr>
        <w:t xml:space="preserve"> i </w:t>
      </w:r>
      <w:r w:rsidRPr="00834377">
        <w:rPr>
          <w:rFonts w:ascii="Arial" w:eastAsia="Arial Unicode MS" w:hAnsi="Arial" w:cs="Arial"/>
          <w:sz w:val="18"/>
        </w:rPr>
        <w:t>wymaganiami Inżyniera, jeżeli wszystkie pomiary</w:t>
      </w:r>
      <w:r w:rsidR="00AE71FA" w:rsidRPr="00834377">
        <w:rPr>
          <w:rFonts w:ascii="Arial" w:eastAsia="Arial Unicode MS" w:hAnsi="Arial" w:cs="Arial"/>
          <w:sz w:val="18"/>
        </w:rPr>
        <w:t xml:space="preserve"> i </w:t>
      </w:r>
      <w:r w:rsidRPr="00834377">
        <w:rPr>
          <w:rFonts w:ascii="Arial" w:eastAsia="Arial Unicode MS" w:hAnsi="Arial" w:cs="Arial"/>
          <w:sz w:val="18"/>
        </w:rPr>
        <w:t>badania z zachowaniem tolerancji wg punktu 6 dały wyniki pozytywne.</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Odbiorowi robót zanikających</w:t>
      </w:r>
      <w:r w:rsidR="00AE71FA" w:rsidRPr="00834377">
        <w:rPr>
          <w:rFonts w:ascii="Arial" w:eastAsia="Arial Unicode MS" w:hAnsi="Arial" w:cs="Arial"/>
          <w:sz w:val="18"/>
        </w:rPr>
        <w:t xml:space="preserve"> i </w:t>
      </w:r>
      <w:r w:rsidRPr="00834377">
        <w:rPr>
          <w:rFonts w:ascii="Arial" w:eastAsia="Arial Unicode MS" w:hAnsi="Arial" w:cs="Arial"/>
          <w:sz w:val="18"/>
        </w:rPr>
        <w:t>ulegających zakryciu podlegają:</w:t>
      </w:r>
    </w:p>
    <w:p w:rsidR="00BD0550" w:rsidRPr="00834377" w:rsidRDefault="00BD0550" w:rsidP="00F51B9A">
      <w:pPr>
        <w:pStyle w:val="sstnromalny"/>
        <w:numPr>
          <w:ilvl w:val="0"/>
          <w:numId w:val="136"/>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betonowe przygotowane do ułożenia izolacji,</w:t>
      </w:r>
    </w:p>
    <w:p w:rsidR="00BD0550" w:rsidRPr="00834377" w:rsidRDefault="00BD0550" w:rsidP="00F51B9A">
      <w:pPr>
        <w:pStyle w:val="sstnromalny"/>
        <w:numPr>
          <w:ilvl w:val="0"/>
          <w:numId w:val="136"/>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zagruntowane podłoże betonowe,</w:t>
      </w:r>
    </w:p>
    <w:p w:rsidR="00BD0550" w:rsidRPr="00834377" w:rsidRDefault="00BD0550" w:rsidP="00F51B9A">
      <w:pPr>
        <w:pStyle w:val="sstnromalny"/>
        <w:numPr>
          <w:ilvl w:val="0"/>
          <w:numId w:val="136"/>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ułożona izolacja właściwa.</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Odbiór tych robót powinien być zgodny z wymaganiami pktu 8.2 STWiORB DM.00.00.00 „Wymagania ogólne” oraz niniejszej STWiORB.</w:t>
      </w:r>
    </w:p>
    <w:p w:rsidR="00BD0550" w:rsidRPr="00834377" w:rsidRDefault="00BD0550" w:rsidP="00B15C57">
      <w:pPr>
        <w:pStyle w:val="StylSSTnagowek2Dolewej"/>
      </w:pPr>
      <w:r w:rsidRPr="00834377">
        <w:t>PODSTAWA PŁATNOŚCI</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Ogólne ustalenia dotyczące podstawy płatności podano w STWiORB DM.00.00.00 „Wymagania ogólne”, pkt 9.</w:t>
      </w:r>
      <w:r w:rsidR="002F4E76" w:rsidRPr="00834377">
        <w:rPr>
          <w:rFonts w:ascii="Arial" w:eastAsia="Arial Unicode MS" w:hAnsi="Arial" w:cs="Arial"/>
          <w:sz w:val="18"/>
        </w:rPr>
        <w:t xml:space="preserve"> </w:t>
      </w:r>
      <w:r w:rsidRPr="00834377">
        <w:rPr>
          <w:rFonts w:ascii="Arial" w:eastAsia="Arial Unicode MS" w:hAnsi="Arial" w:cs="Arial"/>
          <w:sz w:val="18"/>
        </w:rPr>
        <w:t>Cena jednostkowa obejmuje:</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zakup</w:t>
      </w:r>
      <w:r w:rsidR="00AE71FA" w:rsidRPr="00834377">
        <w:rPr>
          <w:rFonts w:ascii="Arial" w:hAnsi="Arial" w:cs="Arial"/>
          <w:sz w:val="18"/>
        </w:rPr>
        <w:t xml:space="preserve"> i </w:t>
      </w:r>
      <w:r w:rsidRPr="00834377">
        <w:rPr>
          <w:rFonts w:ascii="Arial" w:hAnsi="Arial" w:cs="Arial"/>
          <w:sz w:val="18"/>
        </w:rPr>
        <w:t>dostarczenie materiałów</w:t>
      </w:r>
      <w:r w:rsidR="00AE71FA" w:rsidRPr="00834377">
        <w:rPr>
          <w:rFonts w:ascii="Arial" w:hAnsi="Arial" w:cs="Arial"/>
          <w:sz w:val="18"/>
        </w:rPr>
        <w:t xml:space="preserve"> i </w:t>
      </w:r>
      <w:r w:rsidRPr="00834377">
        <w:rPr>
          <w:rFonts w:ascii="Arial" w:hAnsi="Arial" w:cs="Arial"/>
          <w:sz w:val="18"/>
        </w:rPr>
        <w:t>pozostałych czynników produkcji,</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wykonanie projektu technicznego izolacji,</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przystosowanie robót do warunków atmosferycznych (np. zastosowanie namiotów),</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przygotowanie powierzchni betonowej do wykonania izolacji,</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zagruntowanie powierzchni betonu,</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ułożenie izolacji zgodnie z niniejszą STWiORB</w:t>
      </w:r>
      <w:r w:rsidR="00AE71FA" w:rsidRPr="00834377">
        <w:rPr>
          <w:rFonts w:ascii="Arial" w:hAnsi="Arial" w:cs="Arial"/>
          <w:sz w:val="18"/>
        </w:rPr>
        <w:t xml:space="preserve"> i </w:t>
      </w:r>
      <w:r w:rsidRPr="00834377">
        <w:rPr>
          <w:rFonts w:ascii="Arial" w:hAnsi="Arial" w:cs="Arial"/>
          <w:sz w:val="18"/>
        </w:rPr>
        <w:t>dokumentacją projektową,</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wykonanie warstwy ochronnej z betonu,</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wykonanie badań kontrolnych wg pkt 6,</w:t>
      </w:r>
    </w:p>
    <w:p w:rsidR="00BD0550" w:rsidRPr="00834377" w:rsidRDefault="00BD0550" w:rsidP="00F51B9A">
      <w:pPr>
        <w:pStyle w:val="sstnromalny"/>
        <w:numPr>
          <w:ilvl w:val="0"/>
          <w:numId w:val="135"/>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wykonanie napraw ułożonej izolacji.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Cena uwzględnia również zakłady, odpady</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ubytki materiałowe oraz oczyszczenie miejsca pracy. </w:t>
      </w:r>
    </w:p>
    <w:p w:rsidR="00BD0550" w:rsidRPr="00834377" w:rsidRDefault="00BD0550" w:rsidP="00834377">
      <w:pPr>
        <w:pStyle w:val="sstnromalny"/>
        <w:spacing w:line="264" w:lineRule="auto"/>
        <w:jc w:val="both"/>
        <w:rPr>
          <w:rFonts w:ascii="Arial" w:hAnsi="Arial" w:cs="Arial"/>
          <w:sz w:val="18"/>
        </w:rPr>
      </w:pPr>
      <w:r w:rsidRPr="00834377">
        <w:rPr>
          <w:rFonts w:ascii="Arial" w:eastAsia="Arial Unicode MS" w:hAnsi="Arial" w:cs="Arial"/>
          <w:sz w:val="18"/>
        </w:rPr>
        <w:t>Wszystkie roboty powinny być wykonane wg wymagań dokumentacji projektowej, STWiORB</w:t>
      </w:r>
      <w:r w:rsidR="00AE71FA" w:rsidRPr="00834377">
        <w:rPr>
          <w:rFonts w:ascii="Arial" w:eastAsia="Arial Unicode MS" w:hAnsi="Arial" w:cs="Arial"/>
          <w:sz w:val="18"/>
        </w:rPr>
        <w:t xml:space="preserve"> i </w:t>
      </w:r>
      <w:r w:rsidRPr="00834377">
        <w:rPr>
          <w:rFonts w:ascii="Arial" w:eastAsia="Arial Unicode MS" w:hAnsi="Arial" w:cs="Arial"/>
          <w:sz w:val="18"/>
        </w:rPr>
        <w:t>niniejszej specyfikacji technicznej.</w:t>
      </w:r>
    </w:p>
    <w:p w:rsidR="00BD0550" w:rsidRPr="00834377" w:rsidRDefault="00BD0550" w:rsidP="00B15C57">
      <w:pPr>
        <w:pStyle w:val="StylSSTnagowek2Dolewej"/>
      </w:pPr>
      <w:r w:rsidRPr="00834377">
        <w:t>Przepisy związane</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PN-90/B-04615</w:t>
      </w:r>
      <w:r w:rsidRPr="00834377">
        <w:rPr>
          <w:rFonts w:ascii="Arial" w:hAnsi="Arial" w:cs="Arial"/>
          <w:sz w:val="18"/>
        </w:rPr>
        <w:tab/>
        <w:t>Papy asfaltowe</w:t>
      </w:r>
      <w:r w:rsidR="00AE71FA" w:rsidRPr="00834377">
        <w:rPr>
          <w:rFonts w:ascii="Arial" w:hAnsi="Arial" w:cs="Arial"/>
          <w:sz w:val="18"/>
        </w:rPr>
        <w:t xml:space="preserve"> i </w:t>
      </w:r>
      <w:r w:rsidRPr="00834377">
        <w:rPr>
          <w:rFonts w:ascii="Arial" w:hAnsi="Arial" w:cs="Arial"/>
          <w:sz w:val="18"/>
        </w:rPr>
        <w:t>smołowe. Metody badań</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PN-EN 12311-1:2001</w:t>
      </w:r>
      <w:r w:rsidRPr="00834377">
        <w:rPr>
          <w:rFonts w:ascii="Arial" w:hAnsi="Arial" w:cs="Arial"/>
          <w:sz w:val="18"/>
        </w:rPr>
        <w:tab/>
        <w:t>Elastyczne wyroby wodochronne. Część 1: Wyroby asfaltowe do izolacji wodochronnej dachów. Określanie właściwości mechanicznych przy rozciąganiu</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PN-EN 1427:2001</w:t>
      </w:r>
      <w:r w:rsidRPr="00834377">
        <w:rPr>
          <w:rFonts w:ascii="Arial" w:hAnsi="Arial" w:cs="Arial"/>
          <w:sz w:val="18"/>
        </w:rPr>
        <w:tab/>
        <w:t>Asfalty</w:t>
      </w:r>
      <w:r w:rsidR="00AE71FA" w:rsidRPr="00834377">
        <w:rPr>
          <w:rFonts w:ascii="Arial" w:hAnsi="Arial" w:cs="Arial"/>
          <w:sz w:val="18"/>
        </w:rPr>
        <w:t xml:space="preserve"> i </w:t>
      </w:r>
      <w:r w:rsidRPr="00834377">
        <w:rPr>
          <w:rFonts w:ascii="Arial" w:hAnsi="Arial" w:cs="Arial"/>
          <w:sz w:val="18"/>
        </w:rPr>
        <w:t>produkty asfaltowe. Oznaczanie temperatury mięknienia. Metoda pierścień</w:t>
      </w:r>
      <w:r w:rsidR="00AE71FA" w:rsidRPr="00834377">
        <w:rPr>
          <w:rFonts w:ascii="Arial" w:hAnsi="Arial" w:cs="Arial"/>
          <w:sz w:val="18"/>
        </w:rPr>
        <w:t xml:space="preserve"> i </w:t>
      </w:r>
      <w:r w:rsidRPr="00834377">
        <w:rPr>
          <w:rFonts w:ascii="Arial" w:hAnsi="Arial" w:cs="Arial"/>
          <w:sz w:val="18"/>
        </w:rPr>
        <w:t>kula</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PN-EN 12593:2004</w:t>
      </w:r>
      <w:r w:rsidRPr="00834377">
        <w:rPr>
          <w:rFonts w:ascii="Arial" w:hAnsi="Arial" w:cs="Arial"/>
          <w:sz w:val="18"/>
        </w:rPr>
        <w:tab/>
        <w:t>Asfalty</w:t>
      </w:r>
      <w:r w:rsidR="00AE71FA" w:rsidRPr="00834377">
        <w:rPr>
          <w:rFonts w:ascii="Arial" w:hAnsi="Arial" w:cs="Arial"/>
          <w:sz w:val="18"/>
        </w:rPr>
        <w:t xml:space="preserve"> i </w:t>
      </w:r>
      <w:r w:rsidRPr="00834377">
        <w:rPr>
          <w:rFonts w:ascii="Arial" w:hAnsi="Arial" w:cs="Arial"/>
          <w:sz w:val="18"/>
        </w:rPr>
        <w:t>produkty asfaltowe. Oznaczanie temperatury łamliwości metodą Fraassa</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PN-EN 1767:2002</w:t>
      </w:r>
      <w:r w:rsidRPr="00834377">
        <w:rPr>
          <w:rFonts w:ascii="Arial" w:hAnsi="Arial" w:cs="Arial"/>
          <w:sz w:val="18"/>
        </w:rPr>
        <w:tab/>
        <w:t>Wyroby</w:t>
      </w:r>
      <w:r w:rsidR="00AE71FA" w:rsidRPr="00834377">
        <w:rPr>
          <w:rFonts w:ascii="Arial" w:hAnsi="Arial" w:cs="Arial"/>
          <w:sz w:val="18"/>
        </w:rPr>
        <w:t xml:space="preserve"> i </w:t>
      </w:r>
      <w:r w:rsidRPr="00834377">
        <w:rPr>
          <w:rFonts w:ascii="Arial" w:hAnsi="Arial" w:cs="Arial"/>
          <w:sz w:val="18"/>
        </w:rPr>
        <w:t>systemy do ochrony</w:t>
      </w:r>
      <w:r w:rsidR="00AE71FA" w:rsidRPr="00834377">
        <w:rPr>
          <w:rFonts w:ascii="Arial" w:hAnsi="Arial" w:cs="Arial"/>
          <w:sz w:val="18"/>
        </w:rPr>
        <w:t xml:space="preserve"> i </w:t>
      </w:r>
      <w:r w:rsidRPr="00834377">
        <w:rPr>
          <w:rFonts w:ascii="Arial" w:hAnsi="Arial" w:cs="Arial"/>
          <w:sz w:val="18"/>
        </w:rPr>
        <w:t>napraw konstrukcji betonowych. Metody badań. Analiza w podczerwieni</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PN-B-24620:1998</w:t>
      </w:r>
      <w:r w:rsidRPr="00834377">
        <w:rPr>
          <w:rFonts w:ascii="Arial" w:hAnsi="Arial" w:cs="Arial"/>
          <w:sz w:val="18"/>
        </w:rPr>
        <w:tab/>
        <w:t>Lepiki, masy</w:t>
      </w:r>
      <w:r w:rsidR="00AE71FA" w:rsidRPr="00834377">
        <w:rPr>
          <w:rFonts w:ascii="Arial" w:hAnsi="Arial" w:cs="Arial"/>
          <w:sz w:val="18"/>
        </w:rPr>
        <w:t xml:space="preserve"> i </w:t>
      </w:r>
      <w:r w:rsidRPr="00834377">
        <w:rPr>
          <w:rFonts w:ascii="Arial" w:hAnsi="Arial" w:cs="Arial"/>
          <w:sz w:val="18"/>
        </w:rPr>
        <w:t>roztwory asfaltowe stosowane na zimno</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PN-83/C-04523</w:t>
      </w:r>
      <w:r w:rsidRPr="00834377">
        <w:rPr>
          <w:rFonts w:ascii="Arial" w:hAnsi="Arial" w:cs="Arial"/>
          <w:sz w:val="18"/>
        </w:rPr>
        <w:tab/>
        <w:t>Oznaczanie zawartości wody metodą destylacyjną</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PN-EN ISO 2431:1999</w:t>
      </w:r>
      <w:r w:rsidRPr="00834377">
        <w:rPr>
          <w:rFonts w:ascii="Arial" w:hAnsi="Arial" w:cs="Arial"/>
          <w:sz w:val="18"/>
        </w:rPr>
        <w:tab/>
        <w:t>Farby</w:t>
      </w:r>
      <w:r w:rsidR="00AE71FA" w:rsidRPr="00834377">
        <w:rPr>
          <w:rFonts w:ascii="Arial" w:hAnsi="Arial" w:cs="Arial"/>
          <w:sz w:val="18"/>
        </w:rPr>
        <w:t xml:space="preserve"> i </w:t>
      </w:r>
      <w:r w:rsidRPr="00834377">
        <w:rPr>
          <w:rFonts w:ascii="Arial" w:hAnsi="Arial" w:cs="Arial"/>
          <w:sz w:val="18"/>
        </w:rPr>
        <w:t>lakiery. Oznaczanie czasu wypływu za pomocą kubków wypływowych</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PN-87/C-89085.03</w:t>
      </w:r>
      <w:r w:rsidRPr="00834377">
        <w:rPr>
          <w:rFonts w:ascii="Arial" w:hAnsi="Arial" w:cs="Arial"/>
          <w:sz w:val="18"/>
        </w:rPr>
        <w:tab/>
        <w:t>Żywice epoksydowe. Metody badań. Oznaczanie gęstości (masy właściwej)</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PN-86/C-89085.06</w:t>
      </w:r>
      <w:r w:rsidRPr="00834377">
        <w:rPr>
          <w:rFonts w:ascii="Arial" w:hAnsi="Arial" w:cs="Arial"/>
          <w:sz w:val="18"/>
        </w:rPr>
        <w:tab/>
        <w:t>Żywice epoksydowe. Metody badań. Oznaczanie lepkości</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PN-78/C-81400:1989</w:t>
      </w:r>
      <w:r w:rsidRPr="00834377">
        <w:rPr>
          <w:rFonts w:ascii="Arial" w:hAnsi="Arial" w:cs="Arial"/>
          <w:sz w:val="18"/>
        </w:rPr>
        <w:tab/>
        <w:t>Wyroby lakierowane. Pakowanie, przechowywanie</w:t>
      </w:r>
      <w:r w:rsidR="00AE71FA" w:rsidRPr="00834377">
        <w:rPr>
          <w:rFonts w:ascii="Arial" w:hAnsi="Arial" w:cs="Arial"/>
          <w:sz w:val="18"/>
        </w:rPr>
        <w:t xml:space="preserve"> i </w:t>
      </w:r>
      <w:r w:rsidRPr="00834377">
        <w:rPr>
          <w:rFonts w:ascii="Arial" w:hAnsi="Arial" w:cs="Arial"/>
          <w:sz w:val="18"/>
        </w:rPr>
        <w:t>transport</w:t>
      </w:r>
    </w:p>
    <w:p w:rsidR="00BD0550" w:rsidRPr="00834377" w:rsidRDefault="00BD0550" w:rsidP="00834377">
      <w:pPr>
        <w:pStyle w:val="sstnromalny"/>
        <w:tabs>
          <w:tab w:val="left" w:pos="2268"/>
        </w:tabs>
        <w:spacing w:line="264" w:lineRule="auto"/>
        <w:ind w:left="2268" w:hanging="2268"/>
        <w:jc w:val="both"/>
        <w:rPr>
          <w:rFonts w:ascii="Arial" w:hAnsi="Arial" w:cs="Arial"/>
          <w:sz w:val="18"/>
        </w:rPr>
      </w:pPr>
      <w:r w:rsidRPr="00834377">
        <w:rPr>
          <w:rFonts w:ascii="Arial" w:hAnsi="Arial" w:cs="Arial"/>
          <w:sz w:val="18"/>
        </w:rPr>
        <w:t>PN-92/B-01814</w:t>
      </w:r>
      <w:r w:rsidRPr="00834377">
        <w:rPr>
          <w:rFonts w:ascii="Arial" w:hAnsi="Arial" w:cs="Arial"/>
          <w:sz w:val="18"/>
        </w:rPr>
        <w:tab/>
        <w:t>Antykorozyjne zabezpieczenia w budownictwie. Konstrukcje betonowe</w:t>
      </w:r>
      <w:r w:rsidR="00AE71FA" w:rsidRPr="00834377">
        <w:rPr>
          <w:rFonts w:ascii="Arial" w:hAnsi="Arial" w:cs="Arial"/>
          <w:sz w:val="18"/>
        </w:rPr>
        <w:t xml:space="preserve"> i </w:t>
      </w:r>
      <w:r w:rsidRPr="00834377">
        <w:rPr>
          <w:rFonts w:ascii="Arial" w:hAnsi="Arial" w:cs="Arial"/>
          <w:sz w:val="18"/>
        </w:rPr>
        <w:t>żelbetowe. Metoda badań przyczepności powłok ochronnych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PB/TM-1/1</w:t>
      </w:r>
      <w:r w:rsidRPr="00834377">
        <w:rPr>
          <w:rFonts w:ascii="Arial" w:hAnsi="Arial" w:cs="Arial"/>
          <w:sz w:val="18"/>
        </w:rPr>
        <w:tab/>
        <w:t>Badanie grubości arkusza</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PB/TM-1/2</w:t>
      </w:r>
      <w:r w:rsidRPr="00834377">
        <w:rPr>
          <w:rFonts w:ascii="Arial" w:hAnsi="Arial" w:cs="Arial"/>
          <w:sz w:val="18"/>
        </w:rPr>
        <w:tab/>
        <w:t>Badanie grubości warstwy izolacyjnej pod osnową papy</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PB/TM-1/3</w:t>
      </w:r>
      <w:r w:rsidRPr="00834377">
        <w:rPr>
          <w:rFonts w:ascii="Arial" w:hAnsi="Arial" w:cs="Arial"/>
          <w:sz w:val="18"/>
        </w:rPr>
        <w:tab/>
        <w:t>Badanie przesiąkliwości papy</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PB/TM-1/4</w:t>
      </w:r>
      <w:r w:rsidRPr="00834377">
        <w:rPr>
          <w:rFonts w:ascii="Arial" w:hAnsi="Arial" w:cs="Arial"/>
          <w:sz w:val="18"/>
        </w:rPr>
        <w:tab/>
        <w:t>Badanie siły zrywającej przy rozrywaniu</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PB/TM-1/5</w:t>
      </w:r>
      <w:r w:rsidRPr="00834377">
        <w:rPr>
          <w:rFonts w:ascii="Arial" w:hAnsi="Arial" w:cs="Arial"/>
          <w:sz w:val="18"/>
        </w:rPr>
        <w:tab/>
        <w:t>Pomiar przyczepności izolacji do podłoża przez odrywanie (metoda „pull-off”)</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PB/TM-1/6</w:t>
      </w:r>
      <w:r w:rsidRPr="00834377">
        <w:rPr>
          <w:rFonts w:ascii="Arial" w:hAnsi="Arial" w:cs="Arial"/>
          <w:sz w:val="18"/>
        </w:rPr>
        <w:tab/>
        <w:t>Pomiar przyczepności przez odrywanie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PB/TM-1/7</w:t>
      </w:r>
      <w:r w:rsidRPr="00834377">
        <w:rPr>
          <w:rFonts w:ascii="Arial" w:hAnsi="Arial" w:cs="Arial"/>
          <w:sz w:val="18"/>
        </w:rPr>
        <w:tab/>
        <w:t>Pomiar przyczepności izolacji do podłoża przez ścinanie</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PB/TM-1/8</w:t>
      </w:r>
      <w:r w:rsidRPr="00834377">
        <w:rPr>
          <w:rFonts w:ascii="Arial" w:hAnsi="Arial" w:cs="Arial"/>
          <w:sz w:val="18"/>
        </w:rPr>
        <w:tab/>
        <w:t>Badanie sedymentacji roztworów asfaltowych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PB/TM-1/9</w:t>
      </w:r>
      <w:r w:rsidRPr="00834377">
        <w:rPr>
          <w:rFonts w:ascii="Arial" w:hAnsi="Arial" w:cs="Arial"/>
          <w:sz w:val="18"/>
        </w:rPr>
        <w:tab/>
        <w:t>Badanie wytrzymałości na ścinanie styków arkuszy papy</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PB/TM-1/10</w:t>
      </w:r>
      <w:r w:rsidRPr="00834377">
        <w:rPr>
          <w:rFonts w:ascii="Arial" w:hAnsi="Arial" w:cs="Arial"/>
          <w:sz w:val="18"/>
        </w:rPr>
        <w:tab/>
        <w:t>Badanie czasu wysychania roztworu asfaltowego</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TN-3/4/2000</w:t>
      </w:r>
      <w:r w:rsidRPr="00834377">
        <w:rPr>
          <w:rFonts w:ascii="Arial" w:hAnsi="Arial" w:cs="Arial"/>
          <w:sz w:val="18"/>
        </w:rPr>
        <w:tab/>
        <w:t>Badanie lepkości</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Procedura IBDiM nr PB-TWm-24/97 Badanie czasu zachowania właściwości roboczych dla materiałów z żywic epoksydowych</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Rozporządzenie Ministra Transportu</w:t>
      </w:r>
      <w:r w:rsidR="00AE71FA" w:rsidRPr="00834377">
        <w:rPr>
          <w:rFonts w:ascii="Arial" w:hAnsi="Arial" w:cs="Arial"/>
          <w:sz w:val="18"/>
        </w:rPr>
        <w:t xml:space="preserve"> i </w:t>
      </w:r>
      <w:r w:rsidRPr="00834377">
        <w:rPr>
          <w:rFonts w:ascii="Arial" w:hAnsi="Arial" w:cs="Arial"/>
          <w:sz w:val="18"/>
        </w:rPr>
        <w:t>Gospodarki Morskiej z dnia 30 maja 2000 r.  w sprawie warunków technicznych, jakim powinny odpowiadać obiekty inżynierskie</w:t>
      </w:r>
      <w:r w:rsidR="00AE71FA" w:rsidRPr="00834377">
        <w:rPr>
          <w:rFonts w:ascii="Arial" w:hAnsi="Arial" w:cs="Arial"/>
          <w:sz w:val="18"/>
        </w:rPr>
        <w:t xml:space="preserve"> i </w:t>
      </w:r>
      <w:r w:rsidRPr="00834377">
        <w:rPr>
          <w:rFonts w:ascii="Arial" w:hAnsi="Arial" w:cs="Arial"/>
          <w:sz w:val="18"/>
        </w:rPr>
        <w:t>ich usytuowanie (Dz.U. nr 63, poz. 735)</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Określenie parametrów pap termozgrzewalnych przeznaczonych do wykonywania izolacji przeciwwodnych na mostowych obiektach autostradowych, IBDiM, Warszawa, 2000</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Zalecenia dotyczące oceny jakości betonu „in-situ” w nowo budowanych konstrukcjach obiektów mostowych, GDDP, Warszawa, 1998</w:t>
      </w:r>
    </w:p>
    <w:p w:rsidR="00BD0550" w:rsidRPr="00834377" w:rsidRDefault="00BD0550" w:rsidP="00834377">
      <w:pPr>
        <w:pStyle w:val="sstnromalny"/>
        <w:spacing w:line="264" w:lineRule="auto"/>
        <w:ind w:firstLine="0"/>
        <w:jc w:val="both"/>
        <w:rPr>
          <w:rFonts w:ascii="Arial" w:hAnsi="Arial" w:cs="Arial"/>
          <w:sz w:val="18"/>
        </w:rPr>
      </w:pPr>
      <w:r w:rsidRPr="00834377">
        <w:rPr>
          <w:rFonts w:ascii="Arial" w:hAnsi="Arial" w:cs="Arial"/>
          <w:sz w:val="18"/>
        </w:rPr>
        <w:t>Rozporządzenie Ministra Infrastruktury z dnia 11 sierpnia 2004 r. w sprawie sposobów deklarowania zgodności wyrobów budowlanych oraz sposobu znakowania ich  znakiem budowlanym (Dz.U. z 2004 r. nr 198, poz. 2041)</w:t>
      </w:r>
    </w:p>
    <w:p w:rsidR="00BD0550" w:rsidRPr="00834377" w:rsidRDefault="00BD0550" w:rsidP="00834377">
      <w:pPr>
        <w:pStyle w:val="sstnromalny"/>
        <w:spacing w:line="264" w:lineRule="auto"/>
        <w:ind w:firstLine="0"/>
        <w:jc w:val="both"/>
        <w:rPr>
          <w:rFonts w:ascii="Arial" w:hAnsi="Arial" w:cs="Arial"/>
          <w:sz w:val="18"/>
        </w:rPr>
        <w:sectPr w:rsidR="00BD0550" w:rsidRPr="00834377" w:rsidSect="007F5E1B">
          <w:footerReference w:type="even" r:id="rId43"/>
          <w:footerReference w:type="default" r:id="rId44"/>
          <w:headerReference w:type="first" r:id="rId45"/>
          <w:pgSz w:w="11906" w:h="16838" w:code="9"/>
          <w:pgMar w:top="1418" w:right="1134" w:bottom="1418" w:left="851" w:header="709" w:footer="709" w:gutter="567"/>
          <w:cols w:space="708"/>
          <w:docGrid w:linePitch="360"/>
        </w:sectPr>
      </w:pPr>
      <w:r w:rsidRPr="00834377">
        <w:rPr>
          <w:rFonts w:ascii="Arial" w:hAnsi="Arial" w:cs="Arial"/>
          <w:sz w:val="18"/>
        </w:rPr>
        <w:t>Zalecenia wykonywania izolacji z pap zgrzewalnych</w:t>
      </w:r>
      <w:r w:rsidR="00AE71FA" w:rsidRPr="00834377">
        <w:rPr>
          <w:rFonts w:ascii="Arial" w:hAnsi="Arial" w:cs="Arial"/>
          <w:sz w:val="18"/>
        </w:rPr>
        <w:t xml:space="preserve"> i </w:t>
      </w:r>
      <w:r w:rsidRPr="00834377">
        <w:rPr>
          <w:rFonts w:ascii="Arial" w:hAnsi="Arial" w:cs="Arial"/>
          <w:sz w:val="18"/>
        </w:rPr>
        <w:t>nawierzchni asfaltowych na drogowych obiektach mostowych, IBDiM, Warszawa, 2005</w:t>
      </w:r>
      <w:r w:rsidR="002F4E76" w:rsidRPr="00834377">
        <w:rPr>
          <w:rFonts w:ascii="Arial" w:hAnsi="Arial" w:cs="Arial"/>
          <w:sz w:val="18"/>
        </w:rPr>
        <w:t xml:space="preserve"> </w:t>
      </w:r>
      <w:r w:rsidRPr="00834377">
        <w:rPr>
          <w:rFonts w:ascii="Arial" w:eastAsia="Arial Unicode MS" w:hAnsi="Arial" w:cs="Arial"/>
          <w:sz w:val="18"/>
        </w:rPr>
        <w:t> </w:t>
      </w:r>
      <w:r w:rsidRPr="00834377">
        <w:rPr>
          <w:rFonts w:ascii="Arial" w:hAnsi="Arial" w:cs="Arial"/>
          <w:sz w:val="18"/>
        </w:rPr>
        <w:tab/>
      </w: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834377">
      <w:pPr>
        <w:spacing w:line="264" w:lineRule="auto"/>
      </w:pPr>
    </w:p>
    <w:p w:rsidR="00522E55" w:rsidRPr="00834377" w:rsidRDefault="00522E55" w:rsidP="00FD6C11">
      <w:pPr>
        <w:pStyle w:val="SSTnag1"/>
        <w:rPr>
          <w:rFonts w:ascii="Arial" w:hAnsi="Arial"/>
          <w:sz w:val="18"/>
          <w:szCs w:val="18"/>
        </w:rPr>
      </w:pPr>
      <w:bookmarkStart w:id="31" w:name="_Toc80855376"/>
      <w:r w:rsidRPr="00834377">
        <w:t>M.15.03.01 nawierzchnioizolacja</w:t>
      </w:r>
      <w:bookmarkEnd w:id="31"/>
      <w:r w:rsidRPr="00834377">
        <w:rPr>
          <w:rFonts w:ascii="Arial" w:hAnsi="Arial"/>
          <w:sz w:val="18"/>
          <w:szCs w:val="18"/>
        </w:rPr>
        <w:t xml:space="preserve"> </w:t>
      </w:r>
      <w:r w:rsidRPr="00834377">
        <w:rPr>
          <w:rFonts w:ascii="Arial" w:hAnsi="Arial"/>
          <w:sz w:val="18"/>
          <w:szCs w:val="18"/>
        </w:rPr>
        <w:br w:type="page"/>
      </w:r>
    </w:p>
    <w:p w:rsidR="00522E55" w:rsidRPr="00834377" w:rsidRDefault="00522E55" w:rsidP="00F51B9A">
      <w:pPr>
        <w:pStyle w:val="SSTnagowek2"/>
        <w:numPr>
          <w:ilvl w:val="1"/>
          <w:numId w:val="173"/>
        </w:numPr>
      </w:pPr>
      <w:r w:rsidRPr="00834377">
        <w:t xml:space="preserve">WSTĘP </w:t>
      </w:r>
    </w:p>
    <w:p w:rsidR="00522E55" w:rsidRPr="00834377" w:rsidRDefault="00522E55" w:rsidP="00B15C57">
      <w:pPr>
        <w:pStyle w:val="SSTnag3"/>
      </w:pPr>
      <w:r w:rsidRPr="00834377">
        <w:t xml:space="preserve">Przedmiot STWiORB </w:t>
      </w:r>
    </w:p>
    <w:p w:rsidR="00522E55" w:rsidRPr="00834377" w:rsidRDefault="00522E55" w:rsidP="00834377">
      <w:pPr>
        <w:pStyle w:val="sstnromalny"/>
        <w:spacing w:line="264" w:lineRule="auto"/>
        <w:jc w:val="both"/>
        <w:rPr>
          <w:rFonts w:ascii="Arial" w:hAnsi="Arial" w:cs="Arial"/>
          <w:sz w:val="18"/>
        </w:rPr>
      </w:pPr>
      <w:r w:rsidRPr="00834377">
        <w:rPr>
          <w:rFonts w:ascii="Arial" w:hAnsi="Arial" w:cs="Arial"/>
          <w:sz w:val="18"/>
        </w:rPr>
        <w:t>Przedmiotem niniejszej Specyfikacji Technicznej Wykonania</w:t>
      </w:r>
      <w:r w:rsidR="00AE71FA" w:rsidRPr="00834377">
        <w:rPr>
          <w:rFonts w:ascii="Arial" w:hAnsi="Arial" w:cs="Arial"/>
          <w:sz w:val="18"/>
        </w:rPr>
        <w:t xml:space="preserve"> i </w:t>
      </w:r>
      <w:r w:rsidRPr="00834377">
        <w:rPr>
          <w:rFonts w:ascii="Arial" w:hAnsi="Arial" w:cs="Arial"/>
          <w:sz w:val="18"/>
        </w:rPr>
        <w:t>Odbioru Robót Budowlanych są wymagania dotyczące wykonania</w:t>
      </w:r>
      <w:r w:rsidR="00AE71FA" w:rsidRPr="00834377">
        <w:rPr>
          <w:rFonts w:ascii="Arial" w:hAnsi="Arial" w:cs="Arial"/>
          <w:sz w:val="18"/>
        </w:rPr>
        <w:t xml:space="preserve"> i </w:t>
      </w:r>
      <w:r w:rsidRPr="00834377">
        <w:rPr>
          <w:rFonts w:ascii="Arial" w:hAnsi="Arial" w:cs="Arial"/>
          <w:sz w:val="18"/>
        </w:rPr>
        <w:t xml:space="preserve">odbioru nawierzchnioizolacji dla zadania pn. </w:t>
      </w:r>
      <w:r w:rsidRPr="00834377">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Pr="00834377">
        <w:rPr>
          <w:rFonts w:ascii="Arial" w:hAnsi="Arial" w:cs="Arial"/>
          <w:b/>
          <w:sz w:val="18"/>
        </w:rPr>
        <w:t>”</w:t>
      </w:r>
      <w:r w:rsidRPr="00834377">
        <w:rPr>
          <w:rFonts w:ascii="Arial" w:hAnsi="Arial" w:cs="Arial"/>
          <w:sz w:val="18"/>
        </w:rPr>
        <w:t xml:space="preserve">. </w:t>
      </w:r>
      <w:r w:rsidRPr="00834377">
        <w:rPr>
          <w:rFonts w:ascii="Arial" w:eastAsia="Arial Unicode MS" w:hAnsi="Arial" w:cs="Arial"/>
          <w:sz w:val="18"/>
        </w:rPr>
        <w:t xml:space="preserve"> </w:t>
      </w:r>
    </w:p>
    <w:p w:rsidR="00522E55" w:rsidRPr="00834377" w:rsidRDefault="00522E55" w:rsidP="00B15C57">
      <w:pPr>
        <w:pStyle w:val="SSTnag3"/>
      </w:pPr>
      <w:r w:rsidRPr="00834377">
        <w:t>Zakres stosowania STWiORB</w:t>
      </w:r>
    </w:p>
    <w:p w:rsidR="00522E55" w:rsidRPr="00834377" w:rsidRDefault="00522E55" w:rsidP="00834377">
      <w:pPr>
        <w:pStyle w:val="sstnromalny"/>
        <w:spacing w:line="264" w:lineRule="auto"/>
        <w:jc w:val="both"/>
        <w:rPr>
          <w:rFonts w:ascii="Arial" w:hAnsi="Arial" w:cs="Arial"/>
          <w:sz w:val="18"/>
        </w:rPr>
      </w:pPr>
      <w:r w:rsidRPr="00834377">
        <w:rPr>
          <w:rFonts w:ascii="Arial" w:hAnsi="Arial" w:cs="Arial"/>
          <w:sz w:val="18"/>
        </w:rPr>
        <w:t>Specyfikacja Techniczna Wykonania</w:t>
      </w:r>
      <w:r w:rsidR="00AE71FA" w:rsidRPr="00834377">
        <w:rPr>
          <w:rFonts w:ascii="Arial" w:hAnsi="Arial" w:cs="Arial"/>
          <w:sz w:val="18"/>
        </w:rPr>
        <w:t xml:space="preserve"> i </w:t>
      </w:r>
      <w:r w:rsidRPr="00834377">
        <w:rPr>
          <w:rFonts w:ascii="Arial" w:hAnsi="Arial" w:cs="Arial"/>
          <w:sz w:val="18"/>
        </w:rPr>
        <w:t>Odbioru Robót Budowlanych jest stosowana jako dokument przetargowy</w:t>
      </w:r>
      <w:r w:rsidR="00AE71FA" w:rsidRPr="00834377">
        <w:rPr>
          <w:rFonts w:ascii="Arial" w:hAnsi="Arial" w:cs="Arial"/>
          <w:sz w:val="18"/>
        </w:rPr>
        <w:t xml:space="preserve"> i </w:t>
      </w:r>
      <w:r w:rsidRPr="00834377">
        <w:rPr>
          <w:rFonts w:ascii="Arial" w:hAnsi="Arial" w:cs="Arial"/>
          <w:sz w:val="18"/>
        </w:rPr>
        <w:t>kontraktowy przy zlecaniu</w:t>
      </w:r>
      <w:r w:rsidR="00AE71FA" w:rsidRPr="00834377">
        <w:rPr>
          <w:rFonts w:ascii="Arial" w:hAnsi="Arial" w:cs="Arial"/>
          <w:sz w:val="18"/>
        </w:rPr>
        <w:t xml:space="preserve"> i </w:t>
      </w:r>
      <w:r w:rsidRPr="00834377">
        <w:rPr>
          <w:rFonts w:ascii="Arial" w:hAnsi="Arial" w:cs="Arial"/>
          <w:sz w:val="18"/>
        </w:rPr>
        <w:t>realizacji robót wymienionych w punkcie 1.1.</w:t>
      </w:r>
    </w:p>
    <w:p w:rsidR="00522E55" w:rsidRPr="00834377" w:rsidRDefault="00522E55" w:rsidP="00B15C57">
      <w:pPr>
        <w:pStyle w:val="SSTnag3"/>
      </w:pPr>
      <w:r w:rsidRPr="00834377">
        <w:t>Zakres robót objętych STWiORB</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Roboty, których dotyczy specyfikacja, obejmują wszystkie czynności umożliwiające</w:t>
      </w:r>
      <w:r w:rsidR="00AE71FA" w:rsidRPr="00834377">
        <w:rPr>
          <w:rFonts w:ascii="Arial" w:eastAsia="Arial Unicode MS" w:hAnsi="Arial" w:cs="Arial"/>
          <w:sz w:val="18"/>
        </w:rPr>
        <w:t xml:space="preserve"> i </w:t>
      </w:r>
      <w:r w:rsidRPr="00834377">
        <w:rPr>
          <w:rFonts w:ascii="Arial" w:eastAsia="Arial Unicode MS" w:hAnsi="Arial" w:cs="Arial"/>
          <w:sz w:val="18"/>
        </w:rPr>
        <w:t>mające na celu wykonanie nawierzchni: cienkowarstwowej, trudnościeralnej, odpornej na promieniowanie UV, z materiałów na bazie żywic epoksydowych o grubości 5 mm,</w:t>
      </w:r>
      <w:r w:rsidR="00AE71FA" w:rsidRPr="00834377">
        <w:rPr>
          <w:rFonts w:ascii="Arial" w:eastAsia="Arial Unicode MS" w:hAnsi="Arial" w:cs="Arial"/>
          <w:sz w:val="18"/>
        </w:rPr>
        <w:t xml:space="preserve"> i </w:t>
      </w:r>
      <w:r w:rsidRPr="00834377">
        <w:rPr>
          <w:rFonts w:ascii="Arial" w:eastAsia="Arial Unicode MS" w:hAnsi="Arial" w:cs="Arial"/>
          <w:sz w:val="18"/>
        </w:rPr>
        <w:t>obejmują:</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dostarczenie </w:t>
      </w:r>
      <w:r w:rsidR="00AE71FA" w:rsidRPr="00834377">
        <w:rPr>
          <w:rFonts w:ascii="Arial" w:hAnsi="Arial" w:cs="Arial"/>
          <w:sz w:val="18"/>
        </w:rPr>
        <w:t xml:space="preserve"> i </w:t>
      </w:r>
      <w:r w:rsidRPr="00834377">
        <w:rPr>
          <w:rFonts w:ascii="Arial" w:hAnsi="Arial" w:cs="Arial"/>
          <w:sz w:val="18"/>
        </w:rPr>
        <w:t xml:space="preserve"> przygotowanie  materiałów  do  wytworzenia mieszanki,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wytworzenie mieszanki,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przygotowanie podłoża, </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ułożenie warstwy, </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wykonanie niezbędnych badań. </w:t>
      </w:r>
    </w:p>
    <w:p w:rsidR="00522E55" w:rsidRPr="00834377" w:rsidRDefault="00522E55" w:rsidP="00B15C57">
      <w:pPr>
        <w:pStyle w:val="SSTnag3"/>
      </w:pPr>
      <w:r w:rsidRPr="00834377">
        <w:t xml:space="preserve">Określenia podstawowe. </w:t>
      </w:r>
    </w:p>
    <w:p w:rsidR="00522E55" w:rsidRPr="00834377" w:rsidRDefault="00522E55" w:rsidP="00F51B9A">
      <w:pPr>
        <w:numPr>
          <w:ilvl w:val="0"/>
          <w:numId w:val="171"/>
        </w:numPr>
        <w:pBdr>
          <w:top w:val="nil"/>
          <w:left w:val="nil"/>
          <w:bottom w:val="nil"/>
          <w:right w:val="nil"/>
          <w:between w:val="nil"/>
          <w:bar w:val="nil"/>
        </w:pBdr>
        <w:spacing w:after="60" w:line="264" w:lineRule="auto"/>
        <w:rPr>
          <w:rFonts w:ascii="Arial" w:hAnsi="Arial" w:cs="Arial"/>
          <w:sz w:val="18"/>
          <w:szCs w:val="18"/>
        </w:rPr>
      </w:pPr>
      <w:r w:rsidRPr="00834377">
        <w:rPr>
          <w:rFonts w:ascii="Arial" w:hAnsi="Arial" w:cs="Arial"/>
          <w:b/>
          <w:bCs/>
          <w:i/>
          <w:iCs/>
          <w:sz w:val="18"/>
          <w:szCs w:val="18"/>
        </w:rPr>
        <w:t>Nawierzchnioizolacja</w:t>
      </w:r>
      <w:r w:rsidRPr="00834377">
        <w:rPr>
          <w:rFonts w:ascii="Arial" w:hAnsi="Arial" w:cs="Arial"/>
          <w:sz w:val="18"/>
          <w:szCs w:val="18"/>
        </w:rPr>
        <w:t xml:space="preserve"> - powłoka o grubości od 3 do 12 mm, układana na powierzchni jezdni</w:t>
      </w:r>
      <w:r w:rsidR="00AE71FA" w:rsidRPr="00834377">
        <w:rPr>
          <w:rFonts w:ascii="Arial" w:hAnsi="Arial" w:cs="Arial"/>
          <w:sz w:val="18"/>
          <w:szCs w:val="18"/>
        </w:rPr>
        <w:t xml:space="preserve"> i </w:t>
      </w:r>
      <w:r w:rsidRPr="00834377">
        <w:rPr>
          <w:rFonts w:ascii="Arial" w:hAnsi="Arial" w:cs="Arial"/>
          <w:sz w:val="18"/>
          <w:szCs w:val="18"/>
        </w:rPr>
        <w:t>chodników mostowych, pełniąca jednocześnie funkcje izolacji</w:t>
      </w:r>
      <w:r w:rsidR="00AE71FA" w:rsidRPr="00834377">
        <w:rPr>
          <w:rFonts w:ascii="Arial" w:hAnsi="Arial" w:cs="Arial"/>
          <w:sz w:val="18"/>
          <w:szCs w:val="18"/>
        </w:rPr>
        <w:t xml:space="preserve"> i </w:t>
      </w:r>
      <w:r w:rsidRPr="00834377">
        <w:rPr>
          <w:rFonts w:ascii="Arial" w:hAnsi="Arial" w:cs="Arial"/>
          <w:sz w:val="18"/>
          <w:szCs w:val="18"/>
        </w:rPr>
        <w:t>nawierzchni.</w:t>
      </w:r>
    </w:p>
    <w:p w:rsidR="00522E55" w:rsidRPr="00834377" w:rsidRDefault="00522E55" w:rsidP="00F51B9A">
      <w:pPr>
        <w:numPr>
          <w:ilvl w:val="0"/>
          <w:numId w:val="171"/>
        </w:numPr>
        <w:pBdr>
          <w:top w:val="nil"/>
          <w:left w:val="nil"/>
          <w:bottom w:val="nil"/>
          <w:right w:val="nil"/>
          <w:between w:val="nil"/>
          <w:bar w:val="nil"/>
        </w:pBdr>
        <w:spacing w:after="60" w:line="264" w:lineRule="auto"/>
        <w:rPr>
          <w:rFonts w:ascii="Arial" w:hAnsi="Arial" w:cs="Arial"/>
          <w:sz w:val="18"/>
          <w:szCs w:val="18"/>
        </w:rPr>
      </w:pPr>
      <w:r w:rsidRPr="00834377">
        <w:rPr>
          <w:rFonts w:ascii="Arial" w:hAnsi="Arial" w:cs="Arial"/>
          <w:sz w:val="18"/>
          <w:szCs w:val="18"/>
        </w:rPr>
        <w:t>Pozostałe określenia podstawowe są zgodne z obowiązującymi, odpowiednimi polskimi normami</w:t>
      </w:r>
      <w:r w:rsidR="00AE71FA" w:rsidRPr="00834377">
        <w:rPr>
          <w:rFonts w:ascii="Arial" w:hAnsi="Arial" w:cs="Arial"/>
          <w:sz w:val="18"/>
          <w:szCs w:val="18"/>
        </w:rPr>
        <w:t xml:space="preserve"> i </w:t>
      </w:r>
      <w:r w:rsidRPr="00834377">
        <w:rPr>
          <w:rFonts w:ascii="Arial" w:hAnsi="Arial" w:cs="Arial"/>
          <w:sz w:val="18"/>
          <w:szCs w:val="18"/>
        </w:rPr>
        <w:t xml:space="preserve">z definicjami podanymi w STWiORB DM.00.00.00 „Wymagania ogólne”  pkt 1.4.  </w:t>
      </w:r>
    </w:p>
    <w:p w:rsidR="00522E55" w:rsidRPr="00834377" w:rsidRDefault="00522E55" w:rsidP="00B15C57">
      <w:pPr>
        <w:pStyle w:val="SSTnag3"/>
      </w:pPr>
      <w:r w:rsidRPr="00834377">
        <w:t>Ogólne wymagania dotyczące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robót podano w STWiORB DM.00.00.00 „Wymagania ogólne”, pkt 1.5.</w:t>
      </w:r>
    </w:p>
    <w:p w:rsidR="00522E55" w:rsidRPr="00834377" w:rsidRDefault="00522E55" w:rsidP="00B15C57">
      <w:pPr>
        <w:pStyle w:val="StylSSTnagowek2Dolewej"/>
      </w:pPr>
      <w:r w:rsidRPr="00834377">
        <w:t>MATERIAŁY</w:t>
      </w:r>
    </w:p>
    <w:p w:rsidR="00522E55" w:rsidRPr="00834377" w:rsidRDefault="00522E55" w:rsidP="00B15C57">
      <w:pPr>
        <w:pStyle w:val="SSTnag3"/>
      </w:pPr>
      <w:r w:rsidRPr="00834377">
        <w:t>Ogólne wymagania dotyczące materiałów</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materiałów, ich pozyskiwania</w:t>
      </w:r>
      <w:r w:rsidR="00AE71FA" w:rsidRPr="00834377">
        <w:rPr>
          <w:rFonts w:ascii="Arial" w:eastAsia="Arial Unicode MS" w:hAnsi="Arial" w:cs="Arial"/>
          <w:sz w:val="18"/>
        </w:rPr>
        <w:t xml:space="preserve"> i </w:t>
      </w:r>
      <w:r w:rsidRPr="00834377">
        <w:rPr>
          <w:rFonts w:ascii="Arial" w:eastAsia="Arial Unicode MS" w:hAnsi="Arial" w:cs="Arial"/>
          <w:sz w:val="18"/>
        </w:rPr>
        <w:t>składowania, podano w STWiORB DM.00.00.00 „Wymagania ogólne” pkt 2.</w:t>
      </w:r>
    </w:p>
    <w:p w:rsidR="00522E55" w:rsidRPr="00834377" w:rsidRDefault="00522E55" w:rsidP="00B15C57">
      <w:pPr>
        <w:pStyle w:val="SSTnag3"/>
      </w:pPr>
      <w:r w:rsidRPr="00834377">
        <w:t>Materiały do wykonania robót</w:t>
      </w:r>
    </w:p>
    <w:p w:rsidR="00522E55" w:rsidRPr="00834377" w:rsidRDefault="00522E55" w:rsidP="00834377">
      <w:pPr>
        <w:pStyle w:val="sstnag4"/>
        <w:spacing w:before="120" w:after="120" w:line="264" w:lineRule="auto"/>
      </w:pPr>
      <w:r w:rsidRPr="00834377">
        <w:t>Zgodność materiałów z dokumentacją projektową</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Materiały do wykonania robót powinny być zgodne z ustaleniami dokumentacji projektowej. Należy stosować materiały, które są oznakowane CE lub B, dla których Wykonawca przedstawi deklarację zgodności z Polską Normą, normą zharmonizowaną, lub </w:t>
      </w:r>
      <w:r w:rsidRPr="00834377">
        <w:rPr>
          <w:rFonts w:ascii="Arial" w:hAnsi="Arial" w:cs="Arial"/>
          <w:sz w:val="18"/>
        </w:rPr>
        <w:t>Krajową Oceną Techniczną</w:t>
      </w:r>
      <w:r w:rsidRPr="00834377">
        <w:rPr>
          <w:rFonts w:ascii="Arial" w:eastAsia="Arial Unicode MS" w:hAnsi="Arial" w:cs="Arial"/>
          <w:sz w:val="18"/>
        </w:rPr>
        <w:t>. Dla każdej dostawy materiałów Wykonawca przedstawi karty techniczne poszczególnych materiałów. Za sprawdzenie przydatności materiałów oraz za jakość wbudowania odpowiada Wykonawca.</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Wykonawca dostarczy Inżynierowi zaświadczenia producenta potwierdzające spełnienie przez materiał nawierzchnioizolacji wymaganych właściwości oraz trwałości, a także wyniki przeprowadzonych badań.</w:t>
      </w:r>
    </w:p>
    <w:p w:rsidR="00522E55" w:rsidRPr="00834377" w:rsidRDefault="00522E55" w:rsidP="00834377">
      <w:pPr>
        <w:pStyle w:val="sstnromalny"/>
        <w:spacing w:line="264" w:lineRule="auto"/>
        <w:jc w:val="both"/>
        <w:rPr>
          <w:rFonts w:ascii="Arial" w:hAnsi="Arial" w:cs="Arial"/>
          <w:sz w:val="18"/>
        </w:rPr>
      </w:pP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 xml:space="preserve">Tablica 1.Wymagania dla nawierzchnioizolacji </w:t>
      </w:r>
    </w:p>
    <w:p w:rsidR="00522E55" w:rsidRPr="00834377" w:rsidRDefault="00522E55" w:rsidP="00834377">
      <w:pPr>
        <w:pStyle w:val="sstnromalny"/>
        <w:spacing w:line="264" w:lineRule="auto"/>
        <w:ind w:firstLine="0"/>
        <w:jc w:val="both"/>
        <w:rPr>
          <w:rFonts w:ascii="Arial" w:hAnsi="Arial" w:cs="Arial"/>
          <w:sz w:val="18"/>
        </w:rPr>
      </w:pPr>
    </w:p>
    <w:tbl>
      <w:tblPr>
        <w:tblW w:w="85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419"/>
        <w:gridCol w:w="4143"/>
        <w:gridCol w:w="1989"/>
        <w:gridCol w:w="1989"/>
      </w:tblGrid>
      <w:tr w:rsidR="00522E55" w:rsidRPr="00834377" w:rsidTr="00807483">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b/>
                <w:bCs/>
                <w:i/>
                <w:iCs/>
                <w:sz w:val="18"/>
              </w:rPr>
              <w:t>Lp.</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b/>
                <w:bCs/>
                <w:i/>
                <w:iCs/>
                <w:sz w:val="18"/>
              </w:rPr>
              <w:t>Właściwość</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b/>
                <w:bCs/>
                <w:i/>
                <w:iCs/>
                <w:sz w:val="18"/>
              </w:rPr>
              <w:t>Wymagana wartość</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b/>
                <w:bCs/>
                <w:i/>
                <w:iCs/>
                <w:sz w:val="18"/>
              </w:rPr>
              <w:t>Metoda wg</w:t>
            </w:r>
          </w:p>
        </w:tc>
      </w:tr>
      <w:tr w:rsidR="00522E55" w:rsidRPr="00834377" w:rsidTr="00807483">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1</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Odporność na ścieranie (test Tablera)</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Strata masy &lt; 3000 mg</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EN ISO 5470-1</w:t>
            </w:r>
          </w:p>
        </w:tc>
      </w:tr>
      <w:tr w:rsidR="00522E55" w:rsidRPr="00834377" w:rsidTr="00807483">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2</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Paroprzepuszczalność CO</w:t>
            </w:r>
            <w:r w:rsidRPr="00834377">
              <w:rPr>
                <w:rFonts w:ascii="Arial" w:hAnsi="Arial" w:cs="Arial"/>
                <w:i/>
                <w:iCs/>
                <w:sz w:val="18"/>
                <w:szCs w:val="18"/>
                <w:vertAlign w:val="subscript"/>
              </w:rPr>
              <w:t>2</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mallCaps/>
                <w:sz w:val="18"/>
                <w:szCs w:val="18"/>
              </w:rPr>
              <w:t xml:space="preserve">Sd </w:t>
            </w:r>
            <w:r w:rsidRPr="00834377">
              <w:rPr>
                <w:rFonts w:ascii="Arial" w:hAnsi="Arial" w:cs="Arial"/>
                <w:i/>
                <w:iCs/>
                <w:sz w:val="18"/>
                <w:szCs w:val="18"/>
              </w:rPr>
              <w:t>&gt; 50 m</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mallCaps/>
                <w:sz w:val="18"/>
                <w:szCs w:val="18"/>
              </w:rPr>
              <w:t>EN 13581</w:t>
            </w:r>
          </w:p>
        </w:tc>
      </w:tr>
      <w:tr w:rsidR="00522E55" w:rsidRPr="00834377" w:rsidTr="00807483">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23</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Przepuszczalność pary wodnej</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 xml:space="preserve">Klasa III </w:t>
            </w:r>
            <w:r w:rsidRPr="00834377">
              <w:rPr>
                <w:rFonts w:ascii="Arial" w:hAnsi="Arial" w:cs="Arial"/>
                <w:i/>
                <w:iCs/>
                <w:smallCaps/>
                <w:sz w:val="18"/>
                <w:szCs w:val="18"/>
              </w:rPr>
              <w:t xml:space="preserve">(Sd </w:t>
            </w:r>
            <w:r w:rsidRPr="00834377">
              <w:rPr>
                <w:rFonts w:ascii="Arial" w:hAnsi="Arial" w:cs="Arial"/>
                <w:i/>
                <w:iCs/>
                <w:sz w:val="18"/>
                <w:szCs w:val="18"/>
              </w:rPr>
              <w:t>&gt; 50 m)</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EN 7783-1 EN 7783-2</w:t>
            </w:r>
          </w:p>
        </w:tc>
      </w:tr>
      <w:tr w:rsidR="00522E55" w:rsidRPr="00834377" w:rsidTr="00807483">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4</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Absorpcja kapilarna</w:t>
            </w:r>
            <w:r w:rsidR="00AE71FA" w:rsidRPr="00834377">
              <w:rPr>
                <w:rFonts w:ascii="Arial" w:hAnsi="Arial" w:cs="Arial"/>
                <w:i/>
                <w:iCs/>
                <w:sz w:val="18"/>
                <w:szCs w:val="18"/>
              </w:rPr>
              <w:t xml:space="preserve"> i </w:t>
            </w:r>
            <w:r w:rsidRPr="00834377">
              <w:rPr>
                <w:rFonts w:ascii="Arial" w:hAnsi="Arial" w:cs="Arial"/>
                <w:i/>
                <w:iCs/>
                <w:sz w:val="18"/>
                <w:szCs w:val="18"/>
              </w:rPr>
              <w:t>przepuszczalność wody</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w &lt; 0,1 kg/m</w:t>
            </w:r>
            <w:r w:rsidRPr="00834377">
              <w:rPr>
                <w:rFonts w:ascii="Arial" w:hAnsi="Arial" w:cs="Arial"/>
                <w:i/>
                <w:iCs/>
                <w:sz w:val="18"/>
                <w:szCs w:val="18"/>
                <w:vertAlign w:val="superscript"/>
              </w:rPr>
              <w:t>2</w:t>
            </w:r>
            <w:r w:rsidRPr="00834377">
              <w:rPr>
                <w:rFonts w:ascii="Arial" w:hAnsi="Arial" w:cs="Arial"/>
                <w:i/>
                <w:iCs/>
                <w:sz w:val="18"/>
                <w:szCs w:val="18"/>
              </w:rPr>
              <w:t xml:space="preserve"> • h</w:t>
            </w:r>
            <w:r w:rsidRPr="00834377">
              <w:rPr>
                <w:rFonts w:ascii="Arial" w:hAnsi="Arial" w:cs="Arial"/>
                <w:i/>
                <w:iCs/>
                <w:sz w:val="18"/>
                <w:szCs w:val="18"/>
                <w:vertAlign w:val="superscript"/>
              </w:rPr>
              <w:t>1/2</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EN 1062-3</w:t>
            </w:r>
          </w:p>
        </w:tc>
      </w:tr>
      <w:tr w:rsidR="00522E55" w:rsidRPr="00834377" w:rsidTr="00807483">
        <w:trPr>
          <w:trHeight w:val="1096"/>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5</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Odporność na agresję chemiczną</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416" w:type="dxa"/>
            </w:tcMar>
          </w:tcPr>
          <w:p w:rsidR="00522E55" w:rsidRPr="00834377" w:rsidRDefault="00522E55" w:rsidP="00834377">
            <w:pPr>
              <w:pStyle w:val="Style15"/>
              <w:widowControl/>
              <w:spacing w:line="264" w:lineRule="auto"/>
              <w:ind w:right="336" w:firstLine="5"/>
              <w:jc w:val="both"/>
              <w:rPr>
                <w:rFonts w:ascii="Arial" w:hAnsi="Arial" w:cs="Arial"/>
                <w:sz w:val="18"/>
                <w:szCs w:val="18"/>
              </w:rPr>
            </w:pPr>
            <w:r w:rsidRPr="00834377">
              <w:rPr>
                <w:rFonts w:ascii="Arial" w:hAnsi="Arial" w:cs="Arial"/>
                <w:i/>
                <w:iCs/>
                <w:sz w:val="18"/>
                <w:szCs w:val="18"/>
              </w:rPr>
              <w:t>Klasa</w:t>
            </w:r>
            <w:r w:rsidR="00AE71FA" w:rsidRPr="00834377">
              <w:rPr>
                <w:rFonts w:ascii="Arial" w:hAnsi="Arial" w:cs="Arial"/>
                <w:i/>
                <w:iCs/>
                <w:sz w:val="18"/>
                <w:szCs w:val="18"/>
              </w:rPr>
              <w:t xml:space="preserve"> i </w:t>
            </w:r>
            <w:r w:rsidRPr="00834377">
              <w:rPr>
                <w:rFonts w:ascii="Arial" w:hAnsi="Arial" w:cs="Arial"/>
                <w:i/>
                <w:iCs/>
                <w:sz w:val="18"/>
                <w:szCs w:val="18"/>
              </w:rPr>
              <w:t>(3 dni bez ciśnienia) Utrata twardości &lt; 50%</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416" w:type="dxa"/>
            </w:tcMar>
          </w:tcPr>
          <w:p w:rsidR="00522E55" w:rsidRPr="00834377" w:rsidRDefault="00522E55" w:rsidP="00834377">
            <w:pPr>
              <w:pStyle w:val="Style15"/>
              <w:widowControl/>
              <w:spacing w:line="264" w:lineRule="auto"/>
              <w:ind w:right="336" w:firstLine="5"/>
              <w:jc w:val="both"/>
              <w:rPr>
                <w:rFonts w:ascii="Arial" w:hAnsi="Arial" w:cs="Arial"/>
                <w:sz w:val="18"/>
                <w:szCs w:val="18"/>
              </w:rPr>
            </w:pPr>
            <w:r w:rsidRPr="00834377">
              <w:rPr>
                <w:rFonts w:ascii="Arial" w:hAnsi="Arial" w:cs="Arial"/>
                <w:i/>
                <w:iCs/>
                <w:sz w:val="18"/>
                <w:szCs w:val="18"/>
              </w:rPr>
              <w:t>EN ISO 2812-1</w:t>
            </w:r>
          </w:p>
        </w:tc>
      </w:tr>
      <w:tr w:rsidR="00522E55" w:rsidRPr="00834377" w:rsidTr="00807483">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6</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Odporność na uderzenie</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Klasa</w:t>
            </w:r>
            <w:r w:rsidR="00AE71FA" w:rsidRPr="00834377">
              <w:rPr>
                <w:rFonts w:ascii="Arial" w:hAnsi="Arial" w:cs="Arial"/>
                <w:i/>
                <w:iCs/>
                <w:sz w:val="18"/>
                <w:szCs w:val="18"/>
              </w:rPr>
              <w:t xml:space="preserve"> i </w:t>
            </w:r>
            <w:r w:rsidRPr="00834377">
              <w:rPr>
                <w:rFonts w:ascii="Arial" w:hAnsi="Arial" w:cs="Arial"/>
                <w:i/>
                <w:iCs/>
                <w:sz w:val="18"/>
                <w:szCs w:val="18"/>
              </w:rPr>
              <w:t>(&gt; 4 Nm)</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EN ISO 6272-1</w:t>
            </w:r>
          </w:p>
        </w:tc>
      </w:tr>
      <w:tr w:rsidR="00522E55" w:rsidRPr="00834377" w:rsidTr="00807483">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7</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Przyczepność / pull-off test</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&gt; 2,0 MPa</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EN 1542</w:t>
            </w:r>
          </w:p>
        </w:tc>
      </w:tr>
      <w:tr w:rsidR="00522E55" w:rsidRPr="00834377" w:rsidTr="00807483">
        <w:trPr>
          <w:trHeight w:val="198"/>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8</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Odporność na ogień</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8"/>
              <w:widowControl/>
              <w:spacing w:line="264" w:lineRule="auto"/>
              <w:ind w:firstLine="0"/>
              <w:jc w:val="both"/>
              <w:rPr>
                <w:rFonts w:ascii="Arial" w:hAnsi="Arial" w:cs="Arial"/>
                <w:sz w:val="18"/>
                <w:szCs w:val="18"/>
              </w:rPr>
            </w:pPr>
            <w:r w:rsidRPr="00834377">
              <w:rPr>
                <w:rFonts w:ascii="Arial" w:hAnsi="Arial" w:cs="Arial"/>
                <w:i/>
                <w:iCs/>
                <w:sz w:val="18"/>
                <w:szCs w:val="18"/>
              </w:rPr>
              <w:t>E</w:t>
            </w:r>
            <w:r w:rsidRPr="00834377">
              <w:rPr>
                <w:rFonts w:ascii="Arial" w:hAnsi="Arial" w:cs="Arial"/>
                <w:i/>
                <w:iCs/>
                <w:sz w:val="18"/>
                <w:szCs w:val="18"/>
                <w:vertAlign w:val="subscript"/>
              </w:rPr>
              <w:t>fl</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8"/>
              <w:widowControl/>
              <w:spacing w:line="264" w:lineRule="auto"/>
              <w:jc w:val="both"/>
              <w:rPr>
                <w:rFonts w:ascii="Arial" w:hAnsi="Arial" w:cs="Arial"/>
                <w:sz w:val="18"/>
                <w:szCs w:val="18"/>
              </w:rPr>
            </w:pPr>
            <w:r w:rsidRPr="00834377">
              <w:rPr>
                <w:rFonts w:ascii="Arial" w:hAnsi="Arial" w:cs="Arial"/>
                <w:i/>
                <w:iCs/>
                <w:sz w:val="18"/>
                <w:szCs w:val="18"/>
              </w:rPr>
              <w:t>EN 13501-1</w:t>
            </w:r>
          </w:p>
        </w:tc>
      </w:tr>
      <w:tr w:rsidR="00522E55" w:rsidRPr="00834377" w:rsidTr="00807483">
        <w:trPr>
          <w:trHeight w:val="391"/>
          <w:jc w:val="center"/>
        </w:trPr>
        <w:tc>
          <w:tcPr>
            <w:tcW w:w="41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9</w:t>
            </w:r>
          </w:p>
        </w:tc>
        <w:tc>
          <w:tcPr>
            <w:tcW w:w="4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Substancje niebezpieczne</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Zgodnie z PN-EN 1504-2, 5.3</w:t>
            </w:r>
          </w:p>
        </w:tc>
        <w:tc>
          <w:tcPr>
            <w:tcW w:w="19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22E55" w:rsidRPr="00834377" w:rsidRDefault="00522E55" w:rsidP="00834377">
            <w:pPr>
              <w:pStyle w:val="Style24"/>
              <w:widowControl/>
              <w:spacing w:line="264" w:lineRule="auto"/>
              <w:jc w:val="both"/>
              <w:rPr>
                <w:rFonts w:ascii="Arial" w:hAnsi="Arial" w:cs="Arial"/>
                <w:sz w:val="18"/>
                <w:szCs w:val="18"/>
              </w:rPr>
            </w:pPr>
            <w:r w:rsidRPr="00834377">
              <w:rPr>
                <w:rFonts w:ascii="Arial" w:hAnsi="Arial" w:cs="Arial"/>
                <w:i/>
                <w:iCs/>
                <w:sz w:val="18"/>
                <w:szCs w:val="18"/>
              </w:rPr>
              <w:t>Zgodnie z PN-EN 1504-2, 5.3</w:t>
            </w:r>
          </w:p>
        </w:tc>
      </w:tr>
    </w:tbl>
    <w:p w:rsidR="00522E55" w:rsidRPr="00834377" w:rsidRDefault="00522E55" w:rsidP="00834377">
      <w:pPr>
        <w:pStyle w:val="sstnromalny"/>
        <w:spacing w:line="264" w:lineRule="auto"/>
        <w:ind w:left="2750" w:hanging="2041"/>
        <w:jc w:val="both"/>
        <w:rPr>
          <w:rFonts w:ascii="Arial" w:hAnsi="Arial" w:cs="Arial"/>
          <w:sz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2.2.2. Spoiwo</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 xml:space="preserve">Do wykonania nawierzchnioizolacji można stosować materiały o spoiwie: </w:t>
      </w:r>
    </w:p>
    <w:p w:rsidR="00522E55" w:rsidRPr="00834377" w:rsidRDefault="00522E55" w:rsidP="00F51B9A">
      <w:pPr>
        <w:numPr>
          <w:ilvl w:val="0"/>
          <w:numId w:val="172"/>
        </w:numPr>
        <w:spacing w:before="60" w:line="264" w:lineRule="auto"/>
        <w:ind w:left="284" w:hanging="284"/>
        <w:rPr>
          <w:rFonts w:ascii="Arial" w:hAnsi="Arial" w:cs="Arial"/>
          <w:sz w:val="18"/>
          <w:szCs w:val="18"/>
        </w:rPr>
      </w:pPr>
      <w:r w:rsidRPr="00834377">
        <w:rPr>
          <w:rFonts w:ascii="Arial" w:hAnsi="Arial" w:cs="Arial"/>
          <w:sz w:val="18"/>
          <w:szCs w:val="18"/>
        </w:rPr>
        <w:t xml:space="preserve">epoksydowym (żywice epoksydowe zmiękczone bitumami), </w:t>
      </w:r>
    </w:p>
    <w:p w:rsidR="00522E55" w:rsidRPr="00834377" w:rsidRDefault="00522E55" w:rsidP="00F51B9A">
      <w:pPr>
        <w:numPr>
          <w:ilvl w:val="0"/>
          <w:numId w:val="172"/>
        </w:numPr>
        <w:spacing w:before="60" w:line="264" w:lineRule="auto"/>
        <w:ind w:left="284" w:hanging="284"/>
        <w:rPr>
          <w:rFonts w:ascii="Arial" w:hAnsi="Arial" w:cs="Arial"/>
          <w:sz w:val="18"/>
          <w:szCs w:val="18"/>
        </w:rPr>
      </w:pPr>
      <w:r w:rsidRPr="00834377">
        <w:rPr>
          <w:rFonts w:ascii="Arial" w:hAnsi="Arial" w:cs="Arial"/>
          <w:sz w:val="18"/>
          <w:szCs w:val="18"/>
        </w:rPr>
        <w:t xml:space="preserve">epoksydowo-poliuretanowym, </w:t>
      </w:r>
    </w:p>
    <w:p w:rsidR="00522E55" w:rsidRPr="00834377" w:rsidRDefault="00522E55" w:rsidP="00834377">
      <w:pPr>
        <w:tabs>
          <w:tab w:val="left" w:pos="0"/>
        </w:tabs>
        <w:spacing w:before="60" w:line="264" w:lineRule="auto"/>
        <w:rPr>
          <w:rFonts w:ascii="Arial" w:hAnsi="Arial" w:cs="Arial"/>
          <w:sz w:val="18"/>
          <w:szCs w:val="18"/>
        </w:rPr>
      </w:pPr>
      <w:r w:rsidRPr="00834377">
        <w:rPr>
          <w:rFonts w:ascii="Arial" w:hAnsi="Arial" w:cs="Arial"/>
          <w:sz w:val="18"/>
          <w:szCs w:val="18"/>
        </w:rPr>
        <w:t>2.2.3. Kruszywo</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 xml:space="preserve">Do wykonania nawierzchnioizolacji należy stosować kruszywa odporne na ścieranie: piaski kwarcowe, grysy ze skał łamanych (bazaltowe, granitowe itp), kruszywa spiekane (boksytowe, pomiedziowe lub podobne). </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Ilość, rodzaj</w:t>
      </w:r>
      <w:r w:rsidR="00AE71FA" w:rsidRPr="00834377">
        <w:rPr>
          <w:rFonts w:ascii="Arial" w:hAnsi="Arial" w:cs="Arial"/>
          <w:sz w:val="18"/>
          <w:szCs w:val="18"/>
        </w:rPr>
        <w:t xml:space="preserve"> i </w:t>
      </w:r>
      <w:r w:rsidRPr="00834377">
        <w:rPr>
          <w:rFonts w:ascii="Arial" w:hAnsi="Arial" w:cs="Arial"/>
          <w:sz w:val="18"/>
          <w:szCs w:val="18"/>
        </w:rPr>
        <w:t>granulacja kruszywa dla danego rodzaju nawierzchnioizolacji powinny być określone przez jej producenta</w:t>
      </w:r>
      <w:r w:rsidR="00AE71FA" w:rsidRPr="00834377">
        <w:rPr>
          <w:rFonts w:ascii="Arial" w:hAnsi="Arial" w:cs="Arial"/>
          <w:sz w:val="18"/>
          <w:szCs w:val="18"/>
        </w:rPr>
        <w:t xml:space="preserve"> i </w:t>
      </w:r>
      <w:r w:rsidRPr="00834377">
        <w:rPr>
          <w:rFonts w:ascii="Arial" w:hAnsi="Arial" w:cs="Arial"/>
          <w:sz w:val="18"/>
          <w:szCs w:val="18"/>
        </w:rPr>
        <w:t xml:space="preserve">uzależnione od grubości układanej nawierzchnioizolacji. </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 xml:space="preserve">Maksymalna średnica ziaren kruszywa nie powinna przekraczać ¼ grubości układanej warstwy. </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Kruszywa stosowane do uszorstnienia nawierzchnioizolacji powinny być suche: suszone ogniowo</w:t>
      </w:r>
      <w:r w:rsidR="00AE71FA" w:rsidRPr="00834377">
        <w:rPr>
          <w:rFonts w:ascii="Arial" w:hAnsi="Arial" w:cs="Arial"/>
          <w:sz w:val="18"/>
          <w:szCs w:val="18"/>
        </w:rPr>
        <w:t xml:space="preserve"> i </w:t>
      </w:r>
      <w:r w:rsidRPr="00834377">
        <w:rPr>
          <w:rFonts w:ascii="Arial" w:hAnsi="Arial" w:cs="Arial"/>
          <w:sz w:val="18"/>
          <w:szCs w:val="18"/>
        </w:rPr>
        <w:t xml:space="preserve">dostarczane na budowę w szczelnych opakowaniach z folii. </w:t>
      </w:r>
    </w:p>
    <w:p w:rsidR="00522E55" w:rsidRPr="00834377" w:rsidRDefault="00522E55" w:rsidP="00834377">
      <w:pPr>
        <w:spacing w:before="60" w:line="264" w:lineRule="auto"/>
        <w:rPr>
          <w:rFonts w:ascii="Arial" w:hAnsi="Arial" w:cs="Arial"/>
          <w:sz w:val="18"/>
          <w:szCs w:val="18"/>
        </w:rPr>
      </w:pPr>
      <w:r w:rsidRPr="00834377">
        <w:rPr>
          <w:rFonts w:ascii="Arial" w:hAnsi="Arial" w:cs="Arial"/>
          <w:sz w:val="18"/>
          <w:szCs w:val="18"/>
        </w:rPr>
        <w:t xml:space="preserve">Piaski kwarcowe do wykonywania nawierzchnioizolacji powinny spełniać wymagania klasy 6 wg BN-80/6811-01. </w:t>
      </w:r>
    </w:p>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Tablica 2. Wymagania dla  kruszywa dla nawierzchnioizolacji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2881"/>
        <w:gridCol w:w="1365"/>
        <w:gridCol w:w="3300"/>
      </w:tblGrid>
      <w:tr w:rsidR="00522E55" w:rsidRPr="00834377" w:rsidTr="00807483">
        <w:trPr>
          <w:trHeight w:val="870"/>
          <w:jc w:val="center"/>
        </w:trPr>
        <w:tc>
          <w:tcPr>
            <w:tcW w:w="571" w:type="dxa"/>
            <w:tcBorders>
              <w:bottom w:val="double" w:sz="4" w:space="0" w:color="auto"/>
            </w:tcBorders>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Lp.</w:t>
            </w:r>
          </w:p>
        </w:tc>
        <w:tc>
          <w:tcPr>
            <w:tcW w:w="2881" w:type="dxa"/>
            <w:tcBorders>
              <w:bottom w:val="double" w:sz="4" w:space="0" w:color="auto"/>
            </w:tcBorders>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Właściwości</w:t>
            </w:r>
          </w:p>
        </w:tc>
        <w:tc>
          <w:tcPr>
            <w:tcW w:w="1365" w:type="dxa"/>
            <w:tcBorders>
              <w:bottom w:val="double" w:sz="4" w:space="0" w:color="auto"/>
            </w:tcBorders>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Wymagania.</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Kategorie</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dla ruchu pieszego</w:t>
            </w:r>
          </w:p>
        </w:tc>
        <w:tc>
          <w:tcPr>
            <w:tcW w:w="3300" w:type="dxa"/>
            <w:tcBorders>
              <w:bottom w:val="double" w:sz="4" w:space="0" w:color="auto"/>
            </w:tcBorders>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Metoda badań wg</w:t>
            </w:r>
          </w:p>
        </w:tc>
      </w:tr>
      <w:tr w:rsidR="00522E55" w:rsidRPr="00834377" w:rsidTr="00807483">
        <w:trPr>
          <w:trHeight w:val="434"/>
          <w:jc w:val="center"/>
        </w:trPr>
        <w:tc>
          <w:tcPr>
            <w:tcW w:w="571" w:type="dxa"/>
            <w:tcBorders>
              <w:top w:val="double" w:sz="4" w:space="0" w:color="auto"/>
            </w:tcBorders>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1</w:t>
            </w:r>
          </w:p>
        </w:tc>
        <w:tc>
          <w:tcPr>
            <w:tcW w:w="2881" w:type="dxa"/>
            <w:tcBorders>
              <w:top w:val="double" w:sz="4" w:space="0" w:color="auto"/>
            </w:tcBorders>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Uziarnienie,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kategoria co najmniej</w:t>
            </w:r>
          </w:p>
        </w:tc>
        <w:tc>
          <w:tcPr>
            <w:tcW w:w="1365" w:type="dxa"/>
            <w:tcBorders>
              <w:top w:val="double" w:sz="4" w:space="0" w:color="auto"/>
            </w:tcBorders>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G</w:t>
            </w:r>
            <w:r w:rsidRPr="00834377">
              <w:rPr>
                <w:rFonts w:ascii="Arial" w:hAnsi="Arial" w:cs="Arial"/>
                <w:sz w:val="18"/>
                <w:szCs w:val="18"/>
                <w:vertAlign w:val="subscript"/>
              </w:rPr>
              <w:t>c</w:t>
            </w:r>
            <w:r w:rsidRPr="00834377">
              <w:rPr>
                <w:rFonts w:ascii="Arial" w:hAnsi="Arial" w:cs="Arial"/>
                <w:sz w:val="18"/>
                <w:szCs w:val="18"/>
              </w:rPr>
              <w:t>90/20</w:t>
            </w:r>
          </w:p>
        </w:tc>
        <w:tc>
          <w:tcPr>
            <w:tcW w:w="3300" w:type="dxa"/>
            <w:tcBorders>
              <w:top w:val="double" w:sz="4" w:space="0" w:color="auto"/>
            </w:tcBorders>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PN-EN 933-1 </w:t>
            </w:r>
          </w:p>
        </w:tc>
      </w:tr>
      <w:tr w:rsidR="00522E55" w:rsidRPr="00834377" w:rsidTr="00807483">
        <w:trPr>
          <w:trHeight w:val="434"/>
          <w:jc w:val="center"/>
        </w:trPr>
        <w:tc>
          <w:tcPr>
            <w:tcW w:w="57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2</w:t>
            </w:r>
          </w:p>
        </w:tc>
        <w:tc>
          <w:tcPr>
            <w:tcW w:w="288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Zawartość pyłów,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kategoria nie wyższa niż</w:t>
            </w:r>
          </w:p>
        </w:tc>
        <w:tc>
          <w:tcPr>
            <w:tcW w:w="1365"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f</w:t>
            </w:r>
            <w:r w:rsidRPr="00834377">
              <w:rPr>
                <w:rFonts w:ascii="Arial" w:hAnsi="Arial" w:cs="Arial"/>
                <w:sz w:val="18"/>
                <w:szCs w:val="18"/>
                <w:vertAlign w:val="subscript"/>
              </w:rPr>
              <w:t>1</w:t>
            </w:r>
          </w:p>
        </w:tc>
        <w:tc>
          <w:tcPr>
            <w:tcW w:w="3300"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PN-EN 933-1 </w:t>
            </w:r>
          </w:p>
        </w:tc>
      </w:tr>
      <w:tr w:rsidR="00522E55" w:rsidRPr="00834377" w:rsidTr="00807483">
        <w:trPr>
          <w:trHeight w:val="434"/>
          <w:jc w:val="center"/>
        </w:trPr>
        <w:tc>
          <w:tcPr>
            <w:tcW w:w="57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3</w:t>
            </w:r>
          </w:p>
        </w:tc>
        <w:tc>
          <w:tcPr>
            <w:tcW w:w="288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Kształt kruszywa,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kategoria nie wyższa niż</w:t>
            </w:r>
          </w:p>
        </w:tc>
        <w:tc>
          <w:tcPr>
            <w:tcW w:w="1365"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SI</w:t>
            </w:r>
            <w:r w:rsidRPr="00834377">
              <w:rPr>
                <w:rFonts w:ascii="Arial" w:hAnsi="Arial" w:cs="Arial"/>
                <w:sz w:val="18"/>
                <w:szCs w:val="18"/>
                <w:vertAlign w:val="subscript"/>
              </w:rPr>
              <w:t>20</w:t>
            </w:r>
            <w:r w:rsidRPr="00834377">
              <w:rPr>
                <w:rFonts w:ascii="Arial" w:hAnsi="Arial" w:cs="Arial"/>
                <w:sz w:val="18"/>
                <w:szCs w:val="18"/>
              </w:rPr>
              <w:t>FI</w:t>
            </w:r>
            <w:r w:rsidRPr="00834377">
              <w:rPr>
                <w:rFonts w:ascii="Arial" w:hAnsi="Arial" w:cs="Arial"/>
                <w:sz w:val="18"/>
                <w:szCs w:val="18"/>
                <w:vertAlign w:val="subscript"/>
              </w:rPr>
              <w:t>20</w:t>
            </w:r>
          </w:p>
        </w:tc>
        <w:tc>
          <w:tcPr>
            <w:tcW w:w="3300" w:type="dxa"/>
          </w:tcPr>
          <w:p w:rsidR="00522E55" w:rsidRPr="00834377" w:rsidRDefault="00522E55" w:rsidP="00834377">
            <w:pPr>
              <w:spacing w:line="264" w:lineRule="auto"/>
              <w:rPr>
                <w:rFonts w:ascii="Arial" w:hAnsi="Arial" w:cs="Arial"/>
                <w:sz w:val="18"/>
                <w:szCs w:val="18"/>
                <w:lang w:val="en-GB"/>
              </w:rPr>
            </w:pPr>
            <w:r w:rsidRPr="00834377">
              <w:rPr>
                <w:rFonts w:ascii="Arial" w:hAnsi="Arial" w:cs="Arial"/>
                <w:sz w:val="18"/>
                <w:szCs w:val="18"/>
                <w:lang w:val="en-GB"/>
              </w:rPr>
              <w:t>PN-EN 933-3</w:t>
            </w:r>
          </w:p>
          <w:p w:rsidR="00522E55" w:rsidRPr="00834377" w:rsidRDefault="00522E55" w:rsidP="00834377">
            <w:pPr>
              <w:spacing w:line="264" w:lineRule="auto"/>
              <w:rPr>
                <w:rFonts w:ascii="Arial" w:hAnsi="Arial" w:cs="Arial"/>
                <w:sz w:val="18"/>
                <w:szCs w:val="18"/>
                <w:lang w:val="en-GB"/>
              </w:rPr>
            </w:pPr>
            <w:r w:rsidRPr="00834377">
              <w:rPr>
                <w:rFonts w:ascii="Arial" w:hAnsi="Arial" w:cs="Arial"/>
                <w:sz w:val="18"/>
                <w:szCs w:val="18"/>
                <w:lang w:val="en-GB"/>
              </w:rPr>
              <w:t>PN-EN 933-4</w:t>
            </w:r>
          </w:p>
        </w:tc>
      </w:tr>
      <w:tr w:rsidR="00522E55" w:rsidRPr="00834377" w:rsidTr="00807483">
        <w:trPr>
          <w:trHeight w:val="652"/>
          <w:jc w:val="center"/>
        </w:trPr>
        <w:tc>
          <w:tcPr>
            <w:tcW w:w="57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4</w:t>
            </w:r>
          </w:p>
        </w:tc>
        <w:tc>
          <w:tcPr>
            <w:tcW w:w="288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Odporność kruszywa na rozdrabnianie,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kategoria nie wyższa niż </w:t>
            </w:r>
          </w:p>
        </w:tc>
        <w:tc>
          <w:tcPr>
            <w:tcW w:w="1365"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vertAlign w:val="subscript"/>
              </w:rPr>
            </w:pPr>
            <w:r w:rsidRPr="00834377">
              <w:rPr>
                <w:rFonts w:ascii="Arial" w:hAnsi="Arial" w:cs="Arial"/>
                <w:sz w:val="18"/>
                <w:szCs w:val="18"/>
              </w:rPr>
              <w:t>LA</w:t>
            </w:r>
            <w:r w:rsidRPr="00834377">
              <w:rPr>
                <w:rFonts w:ascii="Arial" w:hAnsi="Arial" w:cs="Arial"/>
                <w:sz w:val="18"/>
                <w:szCs w:val="18"/>
                <w:vertAlign w:val="subscript"/>
              </w:rPr>
              <w:t>25</w:t>
            </w:r>
          </w:p>
        </w:tc>
        <w:tc>
          <w:tcPr>
            <w:tcW w:w="3300"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PN-EN 1097-2</w:t>
            </w:r>
          </w:p>
        </w:tc>
      </w:tr>
      <w:tr w:rsidR="00522E55" w:rsidRPr="00834377" w:rsidTr="00807483">
        <w:trPr>
          <w:trHeight w:val="652"/>
          <w:jc w:val="center"/>
        </w:trPr>
        <w:tc>
          <w:tcPr>
            <w:tcW w:w="57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5</w:t>
            </w:r>
          </w:p>
        </w:tc>
        <w:tc>
          <w:tcPr>
            <w:tcW w:w="288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Odporność na polerowanie kruszywa,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kategoria nie niższa niż</w:t>
            </w:r>
          </w:p>
        </w:tc>
        <w:tc>
          <w:tcPr>
            <w:tcW w:w="1365"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vertAlign w:val="subscript"/>
              </w:rPr>
            </w:pPr>
            <w:r w:rsidRPr="00834377">
              <w:rPr>
                <w:rFonts w:ascii="Arial" w:hAnsi="Arial" w:cs="Arial"/>
                <w:sz w:val="18"/>
                <w:szCs w:val="18"/>
              </w:rPr>
              <w:t>PSV</w:t>
            </w:r>
            <w:r w:rsidRPr="00834377">
              <w:rPr>
                <w:rFonts w:ascii="Arial" w:hAnsi="Arial" w:cs="Arial"/>
                <w:sz w:val="18"/>
                <w:szCs w:val="18"/>
                <w:vertAlign w:val="subscript"/>
              </w:rPr>
              <w:t>44</w:t>
            </w:r>
          </w:p>
        </w:tc>
        <w:tc>
          <w:tcPr>
            <w:tcW w:w="3300"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PN-EN 1097-8</w:t>
            </w:r>
          </w:p>
        </w:tc>
      </w:tr>
      <w:tr w:rsidR="00522E55" w:rsidRPr="00834377" w:rsidTr="00807483">
        <w:trPr>
          <w:trHeight w:val="434"/>
          <w:jc w:val="center"/>
        </w:trPr>
        <w:tc>
          <w:tcPr>
            <w:tcW w:w="57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6</w:t>
            </w:r>
          </w:p>
        </w:tc>
        <w:tc>
          <w:tcPr>
            <w:tcW w:w="2881"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Nasiąkliwość, </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 xml:space="preserve">kategoria nie wyższa niż </w:t>
            </w:r>
          </w:p>
        </w:tc>
        <w:tc>
          <w:tcPr>
            <w:tcW w:w="1365" w:type="dxa"/>
          </w:tcPr>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WA</w:t>
            </w:r>
            <w:r w:rsidRPr="00834377">
              <w:rPr>
                <w:rFonts w:ascii="Arial" w:hAnsi="Arial" w:cs="Arial"/>
                <w:sz w:val="18"/>
                <w:szCs w:val="18"/>
                <w:vertAlign w:val="subscript"/>
              </w:rPr>
              <w:t>24</w:t>
            </w:r>
            <w:r w:rsidRPr="00834377">
              <w:rPr>
                <w:rFonts w:ascii="Arial" w:hAnsi="Arial" w:cs="Arial"/>
                <w:sz w:val="18"/>
                <w:szCs w:val="18"/>
              </w:rPr>
              <w:t>2</w:t>
            </w:r>
          </w:p>
        </w:tc>
        <w:tc>
          <w:tcPr>
            <w:tcW w:w="3300" w:type="dxa"/>
          </w:tcPr>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PN-EN 1097-6</w:t>
            </w:r>
          </w:p>
          <w:p w:rsidR="00522E55" w:rsidRPr="00834377" w:rsidRDefault="00522E55" w:rsidP="00834377">
            <w:pPr>
              <w:spacing w:line="264" w:lineRule="auto"/>
              <w:rPr>
                <w:rFonts w:ascii="Arial" w:hAnsi="Arial" w:cs="Arial"/>
                <w:sz w:val="18"/>
                <w:szCs w:val="18"/>
              </w:rPr>
            </w:pPr>
            <w:r w:rsidRPr="00834377">
              <w:rPr>
                <w:rFonts w:ascii="Arial" w:hAnsi="Arial" w:cs="Arial"/>
                <w:sz w:val="18"/>
                <w:szCs w:val="18"/>
              </w:rPr>
              <w:t>PN-EN 1097-6 rozdział 7</w:t>
            </w:r>
          </w:p>
        </w:tc>
      </w:tr>
    </w:tbl>
    <w:p w:rsidR="00522E55" w:rsidRPr="00834377" w:rsidRDefault="00522E55" w:rsidP="00B15C57">
      <w:pPr>
        <w:pStyle w:val="StylSSTnagowek2Dolewej"/>
      </w:pPr>
      <w:r w:rsidRPr="00834377">
        <w:t>SPRZĘT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sprzętu podano w STWiORB DM.00.00.00 „Wymagania ogólne”, pkt 3.</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Do nakładania nawierzchnioizolacji Wykonawca może stosować:</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wolnoobrotowe (max. 300 obr./min) mieszadło mechaniczne do mieszania składników,  </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pędzle,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wałki malarskie,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szpachle zębate,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gumowe grace,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packi tynkarskie,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sprzęt do wykonywania robót w niesprzyjających warunkach atmosferycznych (namioty, urządzenia klimatyzacyjne, urządzenia wentylacyjne).</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Do wykonania badań podłoża, kontroli warunków atmosferycznych oraz wykonania badań nawierzchnioizolacji w dyspozycji Wykonawcy powinny się znajdować:</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termometr do pomiaru temperatury powietrza,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termometr do pomiaru temperatura podłoża,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termometr do pomiaru temperatury materiałów,</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higrometr,</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wilgotnościomierz.</w:t>
      </w:r>
    </w:p>
    <w:p w:rsidR="00522E55" w:rsidRPr="00834377" w:rsidRDefault="00522E55" w:rsidP="00B15C57">
      <w:pPr>
        <w:pStyle w:val="StylSSTnagowek2Dolewej"/>
      </w:pPr>
      <w:r w:rsidRPr="00834377">
        <w:t>TRANSPORT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wymagania dotyczące transportu podano w STWiORB DM.00.00.00 „Wymagania ogólne”, pkt  4.</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Materiały do wykonywania nawierzchnioizolacji powinny być pakowane w oryginalne opakowania producenta. Na każdym opakowaniu powinna być umieszczona etykieta zawierająca dane: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nazwę</w:t>
      </w:r>
      <w:r w:rsidR="00AE71FA" w:rsidRPr="00834377">
        <w:rPr>
          <w:rFonts w:ascii="Arial" w:hAnsi="Arial" w:cs="Arial"/>
          <w:sz w:val="18"/>
        </w:rPr>
        <w:t xml:space="preserve"> i </w:t>
      </w:r>
      <w:r w:rsidRPr="00834377">
        <w:rPr>
          <w:rFonts w:ascii="Arial" w:hAnsi="Arial" w:cs="Arial"/>
          <w:sz w:val="18"/>
        </w:rPr>
        <w:t>adres producenta,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nazwę wyrobu,</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oznaczenie,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datę produkcji,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masę netto,</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termin przydatności do użycia,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informację o uzyskaniu przez wyrób Krajowej Oceny Technicznej,</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informację o proporcji mieszania,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sposób przechowywania</w:t>
      </w:r>
      <w:r w:rsidR="00AE71FA" w:rsidRPr="00834377">
        <w:rPr>
          <w:rFonts w:ascii="Arial" w:hAnsi="Arial" w:cs="Arial"/>
          <w:sz w:val="18"/>
        </w:rPr>
        <w:t xml:space="preserve"> i </w:t>
      </w:r>
      <w:r w:rsidRPr="00834377">
        <w:rPr>
          <w:rFonts w:ascii="Arial" w:hAnsi="Arial" w:cs="Arial"/>
          <w:sz w:val="18"/>
        </w:rPr>
        <w:t>stosowania materiałów</w:t>
      </w:r>
      <w:r w:rsidR="00AE71FA" w:rsidRPr="00834377">
        <w:rPr>
          <w:rFonts w:ascii="Arial" w:hAnsi="Arial" w:cs="Arial"/>
          <w:sz w:val="18"/>
        </w:rPr>
        <w:t xml:space="preserve"> i </w:t>
      </w:r>
      <w:r w:rsidRPr="00834377">
        <w:rPr>
          <w:rFonts w:ascii="Arial" w:hAnsi="Arial" w:cs="Arial"/>
          <w:sz w:val="18"/>
        </w:rPr>
        <w:t>zachowania przy tym niezbędnych środków ostrożności, bhp</w:t>
      </w:r>
      <w:r w:rsidR="00AE71FA" w:rsidRPr="00834377">
        <w:rPr>
          <w:rFonts w:ascii="Arial" w:hAnsi="Arial" w:cs="Arial"/>
          <w:sz w:val="18"/>
        </w:rPr>
        <w:t xml:space="preserve"> i </w:t>
      </w:r>
      <w:r w:rsidRPr="00834377">
        <w:rPr>
          <w:rFonts w:ascii="Arial" w:hAnsi="Arial" w:cs="Arial"/>
          <w:sz w:val="18"/>
        </w:rPr>
        <w:t>ochrony środowiska,</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Materiały powinny być przechowywane w suchych, chłodnych pomieszczeniach, w oryginalnych, szczelnie zamkniętych opakowaniach, z dala od źródeł ognia</w:t>
      </w:r>
      <w:r w:rsidR="00AE71FA" w:rsidRPr="00834377">
        <w:rPr>
          <w:rFonts w:ascii="Arial" w:eastAsia="Arial Unicode MS" w:hAnsi="Arial" w:cs="Arial"/>
          <w:sz w:val="18"/>
        </w:rPr>
        <w:t xml:space="preserve"> i </w:t>
      </w:r>
      <w:r w:rsidRPr="00834377">
        <w:rPr>
          <w:rFonts w:ascii="Arial" w:eastAsia="Arial Unicode MS" w:hAnsi="Arial" w:cs="Arial"/>
          <w:sz w:val="18"/>
        </w:rPr>
        <w:t>elementów grzejnych, w warunkach zabezpieczających je przed nasłonecznieniem</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wpływami atmosferycznymi.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Materiały należy  transportować krytymi środkami transportu chroniąc opakowania przed uszkodzeniami mechanicznymi.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Składniki żywiczne powinny być pakowane</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przechowywane zgodnie z PN-C-81400 w taki sposób, aby na jedno opakowanie żywicy przypadało jedno opakowanie utwardzacza z zachowaniem proporcji mieszania. </w:t>
      </w:r>
    </w:p>
    <w:p w:rsidR="00522E55" w:rsidRPr="00834377" w:rsidRDefault="00522E55" w:rsidP="00B15C57">
      <w:pPr>
        <w:pStyle w:val="StylSSTnagowek2Dolewej"/>
      </w:pPr>
      <w:r w:rsidRPr="00834377">
        <w:t>WYKONANIE ROBÓT</w:t>
      </w:r>
    </w:p>
    <w:p w:rsidR="00522E55" w:rsidRPr="00834377" w:rsidRDefault="00522E55" w:rsidP="00B15C57">
      <w:pPr>
        <w:pStyle w:val="SSTnag3"/>
      </w:pPr>
      <w:r w:rsidRPr="00834377">
        <w:t>Ogólne zasady wykonywania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wykonywania robót podano w STWiORB DM.00.00.00 „Wymagania ogólne”, pkt 5.</w:t>
      </w:r>
    </w:p>
    <w:p w:rsidR="00522E55" w:rsidRPr="00834377" w:rsidRDefault="00522E55" w:rsidP="00B15C57">
      <w:pPr>
        <w:pStyle w:val="SSTnag3"/>
      </w:pPr>
      <w:r w:rsidRPr="00834377">
        <w:t>Zasady wykonywania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Podstawowe czynności przy wykonywaniu robót obejmują:</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roboty przygotowawcze,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przygotowanie podłoża betonowego lub stalowego,</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ułożenie nawierzchnioizolacji,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roboty wykończeniowe.</w:t>
      </w:r>
    </w:p>
    <w:p w:rsidR="00522E55" w:rsidRPr="00834377" w:rsidRDefault="00522E55" w:rsidP="00B15C57">
      <w:pPr>
        <w:pStyle w:val="SSTnag3"/>
      </w:pPr>
      <w:r w:rsidRPr="00834377">
        <w:t>Roboty przygotowawcze</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prac na obiekcie Wykonawca, w obecności Inżyniera oraz dostawcy materiałów, powinien wykonać pole referencyjne nawierzchnioizolacji. Wykonanie pola referencyjnego ma na celu:</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określenie umownych warunków gwarancyjnych na wykonanie nawierzchnioizolacji,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określenie wszystkich parametrów zabezpieczenia powierzchniowego niezbędnych do uzgodnień między Wykonawcą</w:t>
      </w:r>
      <w:r w:rsidR="00AE71FA" w:rsidRPr="00834377">
        <w:rPr>
          <w:rFonts w:ascii="Arial" w:hAnsi="Arial" w:cs="Arial"/>
          <w:sz w:val="18"/>
        </w:rPr>
        <w:t xml:space="preserve"> i </w:t>
      </w:r>
      <w:r w:rsidRPr="00834377">
        <w:rPr>
          <w:rFonts w:ascii="Arial" w:hAnsi="Arial" w:cs="Arial"/>
          <w:sz w:val="18"/>
        </w:rPr>
        <w:t>Inżynierem,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ocenę przydatności proponowanych materiałów</w:t>
      </w:r>
      <w:r w:rsidR="00AE71FA" w:rsidRPr="00834377">
        <w:rPr>
          <w:rFonts w:ascii="Arial" w:hAnsi="Arial" w:cs="Arial"/>
          <w:sz w:val="18"/>
        </w:rPr>
        <w:t xml:space="preserve"> i </w:t>
      </w:r>
      <w:r w:rsidRPr="00834377">
        <w:rPr>
          <w:rFonts w:ascii="Arial" w:hAnsi="Arial" w:cs="Arial"/>
          <w:sz w:val="18"/>
        </w:rPr>
        <w:t>technologii,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ocenę efektów wykonania robót.</w:t>
      </w:r>
    </w:p>
    <w:p w:rsidR="00522E55" w:rsidRPr="00834377" w:rsidRDefault="00522E55" w:rsidP="00B15C57">
      <w:pPr>
        <w:pStyle w:val="SSTnag3"/>
      </w:pPr>
      <w:r w:rsidRPr="00834377">
        <w:t xml:space="preserve">Ogólne warunki prowadzenia robót </w:t>
      </w:r>
    </w:p>
    <w:p w:rsidR="008845B7" w:rsidRDefault="00522E55"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Przy wykonywaniu robót należy bezwzględnie przestrzegać zaleceń producenta materiału dotyczących wymaganych warunków atmosferycznych: temperatury</w:t>
      </w:r>
      <w:r w:rsidR="00AE71FA" w:rsidRPr="00834377">
        <w:rPr>
          <w:rFonts w:ascii="Arial" w:eastAsia="Arial Unicode MS" w:hAnsi="Arial" w:cs="Arial"/>
          <w:sz w:val="18"/>
        </w:rPr>
        <w:t xml:space="preserve"> i </w:t>
      </w:r>
      <w:r w:rsidRPr="00834377">
        <w:rPr>
          <w:rFonts w:ascii="Arial" w:eastAsia="Arial Unicode MS" w:hAnsi="Arial" w:cs="Arial"/>
          <w:sz w:val="18"/>
        </w:rPr>
        <w:t>wilgotności powietrza. Podczas wykonywania prac Wykonawca zobowiązany jest monitorować wilgotność</w:t>
      </w:r>
      <w:r w:rsidR="00AE71FA" w:rsidRPr="00834377">
        <w:rPr>
          <w:rFonts w:ascii="Arial" w:eastAsia="Arial Unicode MS" w:hAnsi="Arial" w:cs="Arial"/>
          <w:sz w:val="18"/>
        </w:rPr>
        <w:t xml:space="preserve"> i </w:t>
      </w:r>
      <w:r w:rsidRPr="00834377">
        <w:rPr>
          <w:rFonts w:ascii="Arial" w:eastAsia="Arial Unicode MS" w:hAnsi="Arial" w:cs="Arial"/>
          <w:sz w:val="18"/>
        </w:rPr>
        <w:t>temperaturę powietrza. Parametry te muszą odpowiadać wymaganiom podanym w kartach technicznych</w:t>
      </w:r>
      <w:r w:rsidR="00AE71FA" w:rsidRPr="00834377">
        <w:rPr>
          <w:rFonts w:ascii="Arial" w:eastAsia="Arial Unicode MS" w:hAnsi="Arial" w:cs="Arial"/>
          <w:sz w:val="18"/>
        </w:rPr>
        <w:t xml:space="preserve"> i </w:t>
      </w:r>
      <w:r w:rsidRPr="00834377">
        <w:rPr>
          <w:rFonts w:ascii="Arial" w:hAnsi="Arial" w:cs="Arial"/>
          <w:sz w:val="18"/>
        </w:rPr>
        <w:t>Krajowej Ocenie Technicznej</w:t>
      </w:r>
      <w:r w:rsidRPr="00834377">
        <w:rPr>
          <w:rFonts w:ascii="Arial" w:eastAsia="Arial Unicode MS" w:hAnsi="Arial" w:cs="Arial"/>
          <w:sz w:val="18"/>
        </w:rPr>
        <w: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 Jeżeli warunki pogodowe odbiegają od wymagań kart technicznych, roboty należy przerwać</w:t>
      </w:r>
      <w:r w:rsidR="00AE71FA" w:rsidRPr="00834377">
        <w:rPr>
          <w:rFonts w:ascii="Arial" w:eastAsia="Arial Unicode MS" w:hAnsi="Arial" w:cs="Arial"/>
          <w:sz w:val="18"/>
        </w:rPr>
        <w:t xml:space="preserve"> i </w:t>
      </w:r>
      <w:r w:rsidRPr="00834377">
        <w:rPr>
          <w:rFonts w:ascii="Arial" w:eastAsia="Arial Unicode MS" w:hAnsi="Arial" w:cs="Arial"/>
          <w:sz w:val="18"/>
        </w:rPr>
        <w:t>wznowić je dopiero po poprawie pogody. Pomiary warunków atmosferycznych należy wykonywać co 3÷4 godziny</w:t>
      </w:r>
      <w:r w:rsidR="00AE71FA" w:rsidRPr="00834377">
        <w:rPr>
          <w:rFonts w:ascii="Arial" w:eastAsia="Arial Unicode MS" w:hAnsi="Arial" w:cs="Arial"/>
          <w:sz w:val="18"/>
        </w:rPr>
        <w:t xml:space="preserve"> i </w:t>
      </w:r>
      <w:r w:rsidRPr="00834377">
        <w:rPr>
          <w:rFonts w:ascii="Arial" w:eastAsia="Arial Unicode MS" w:hAnsi="Arial" w:cs="Arial"/>
          <w:sz w:val="18"/>
        </w:rPr>
        <w:t>przy każdej odczuwalnej zmianie pogody.</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Jeżeli producent materiałów nie podaje inaczej, to prace związane z układaniem nawierzchnioizolacji należy wykonywać w sprzyjających warunkach atmosferycznych, przy dobrej</w:t>
      </w:r>
      <w:r w:rsidR="00AE71FA" w:rsidRPr="00834377">
        <w:rPr>
          <w:rFonts w:ascii="Arial" w:eastAsia="Arial Unicode MS" w:hAnsi="Arial" w:cs="Arial"/>
          <w:sz w:val="18"/>
        </w:rPr>
        <w:t xml:space="preserve"> i </w:t>
      </w:r>
      <w:r w:rsidRPr="00834377">
        <w:rPr>
          <w:rFonts w:ascii="Arial" w:eastAsia="Arial Unicode MS" w:hAnsi="Arial" w:cs="Arial"/>
          <w:sz w:val="18"/>
        </w:rPr>
        <w:t>suchej pogodzie.  Dla większości stosowanych żywic temperatura otoczenia powinna być wyższa od +8°C (większość żywic epoksydowych</w:t>
      </w:r>
      <w:r w:rsidR="00AE71FA" w:rsidRPr="00834377">
        <w:rPr>
          <w:rFonts w:ascii="Arial" w:eastAsia="Arial Unicode MS" w:hAnsi="Arial" w:cs="Arial"/>
          <w:sz w:val="18"/>
        </w:rPr>
        <w:t xml:space="preserve"> i </w:t>
      </w:r>
      <w:r w:rsidRPr="00834377">
        <w:rPr>
          <w:rFonts w:ascii="Arial" w:eastAsia="Arial Unicode MS" w:hAnsi="Arial" w:cs="Arial"/>
          <w:sz w:val="18"/>
        </w:rPr>
        <w:t>poliuretanów przestaje sieciować w niższej temperaturze) oraz nie przekraczać +30°C (czas przydatności do użycia żywic chemoutwardzalnych stosowanych do wykonywania nawierzchnioizolacji gwałtownie maleje w podwyższonej temperaturze</w:t>
      </w:r>
      <w:r w:rsidR="00AE71FA" w:rsidRPr="00834377">
        <w:rPr>
          <w:rFonts w:ascii="Arial" w:eastAsia="Arial Unicode MS" w:hAnsi="Arial" w:cs="Arial"/>
          <w:sz w:val="18"/>
        </w:rPr>
        <w:t xml:space="preserve"> i </w:t>
      </w:r>
      <w:r w:rsidRPr="00834377">
        <w:rPr>
          <w:rFonts w:ascii="Arial" w:eastAsia="Arial Unicode MS" w:hAnsi="Arial" w:cs="Arial"/>
          <w:sz w:val="18"/>
        </w:rPr>
        <w:t>żywice mogą się utwardzić, zanim zostaną naniesione na powierzchnię płyty pomostu).  w przypadku wykonywania robót z materiałów na spoiwie cementowo-polimerowym temperatura otoczenia powinna wynosić od +5°C do +30°C.</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Nie należy prowadzić robót podczas silnego wiatru, ze względu na możliwość zapylenia podłoża. Nie wolno także prowadzić robót podczas opadów deszczu oraz bezpośrednio przed opadami lub przed prognozowanym spadkiem temperatury poniżej minimalnej temperatury sieciowania żywic. Temperatura powietrza</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konstrukcji w czasie wykonywania robót powinna być, o co najmniej o 3°C wyższa od temperatury punktu rosy.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W przypadku konieczności wykonywania robót w niesprzyjających warunkach pogodowych (opady, niskie temperatury otoczenia), należy je wykonywać pod namiotem. w takim przypadku należy zastosować urządzenia klimatyzacyjne o odpowiedniej wydajności, pozwalające na uzyskanie</w:t>
      </w:r>
      <w:r w:rsidR="00AE71FA" w:rsidRPr="00834377">
        <w:rPr>
          <w:rFonts w:ascii="Arial" w:eastAsia="Arial Unicode MS" w:hAnsi="Arial" w:cs="Arial"/>
          <w:sz w:val="18"/>
        </w:rPr>
        <w:t xml:space="preserve"> i </w:t>
      </w:r>
      <w:r w:rsidRPr="00834377">
        <w:rPr>
          <w:rFonts w:ascii="Arial" w:eastAsia="Arial Unicode MS" w:hAnsi="Arial" w:cs="Arial"/>
          <w:sz w:val="18"/>
        </w:rPr>
        <w:t>utrzymanie pod namiotem odpowiedniej: temperatury powietrza</w:t>
      </w:r>
      <w:r w:rsidR="00AE71FA" w:rsidRPr="00834377">
        <w:rPr>
          <w:rFonts w:ascii="Arial" w:eastAsia="Arial Unicode MS" w:hAnsi="Arial" w:cs="Arial"/>
          <w:sz w:val="18"/>
        </w:rPr>
        <w:t xml:space="preserve"> i </w:t>
      </w:r>
      <w:r w:rsidRPr="00834377">
        <w:rPr>
          <w:rFonts w:ascii="Arial" w:eastAsia="Arial Unicode MS" w:hAnsi="Arial" w:cs="Arial"/>
          <w:sz w:val="18"/>
        </w:rPr>
        <w:t>podłoża oraz wentylacji.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Z pomiarów warunków klimatycznych Wykonawca powinien prowadzić protokół.  </w:t>
      </w:r>
    </w:p>
    <w:p w:rsidR="00522E55" w:rsidRPr="00834377" w:rsidRDefault="00522E55" w:rsidP="00B15C57">
      <w:pPr>
        <w:pStyle w:val="SSTnag3"/>
      </w:pPr>
      <w:r w:rsidRPr="00834377">
        <w:t>Przygotowanie powierzchni do ułożenia nawierzchnioizolacji</w:t>
      </w:r>
    </w:p>
    <w:p w:rsidR="00522E55" w:rsidRPr="00834377" w:rsidRDefault="00522E55" w:rsidP="00834377">
      <w:pPr>
        <w:pStyle w:val="sstnag4"/>
        <w:spacing w:before="120" w:after="120" w:line="264" w:lineRule="auto"/>
      </w:pPr>
      <w:r w:rsidRPr="00834377">
        <w:t>Przygotowanie powierzchni betonowej do ułożenia nawierzchnioizolacji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Czyszczenie podłoża należy wykonać przez śrutowanie lub piaskowanie. z podłoża betonowego należy dokładnie zdjąć mleczko cementowe z izolowanej powierzchni. Następnie oczyszczoną powierzchnię należy odpylić odkurzaczem przemysłowym lub przez zdmuchnięcie sprężonym powietrzem za pomocą sprężarki śrubowej.</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Podłoże betonowe przygotowane do układania nawierzchnioizolacji powinno spełniać następujące wymagania: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wytrzymałość na ściskanie: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 konstrukcjach nowo zbudowanych obiektów - wytrzymałość gwarantowana wynikająca z klasy betonu przyjętej w dokumentacji projektowej,</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 konstrukcjach odbudowywanych, rozbudowywanych,  przebudowywanych</w:t>
      </w:r>
      <w:r w:rsidR="00AE71FA" w:rsidRPr="00834377">
        <w:rPr>
          <w:rFonts w:ascii="Arial" w:hAnsi="Arial" w:cs="Arial"/>
          <w:sz w:val="18"/>
        </w:rPr>
        <w:t xml:space="preserve"> i </w:t>
      </w:r>
      <w:r w:rsidRPr="00834377">
        <w:rPr>
          <w:rFonts w:ascii="Arial" w:hAnsi="Arial" w:cs="Arial"/>
          <w:sz w:val="18"/>
        </w:rPr>
        <w:t xml:space="preserve"> remontowanych: ³ 25 MPa,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wytrzymałość na odrywanie: wg normy PN-EN 1542 średnio nie mniej niż 2,0 MPa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suchość podłoża: beton w stanie powietrzno-suchym, bez widocznych śladów wilgoci</w:t>
      </w:r>
      <w:r w:rsidR="00AE71FA" w:rsidRPr="00834377">
        <w:rPr>
          <w:rFonts w:ascii="Arial" w:hAnsi="Arial" w:cs="Arial"/>
          <w:sz w:val="18"/>
        </w:rPr>
        <w:t xml:space="preserve"> i </w:t>
      </w:r>
      <w:r w:rsidRPr="00834377">
        <w:rPr>
          <w:rFonts w:ascii="Arial" w:hAnsi="Arial" w:cs="Arial"/>
          <w:sz w:val="18"/>
        </w:rPr>
        <w:t>spowodowanych wilgocią zaciemnień; przy pomiarze wilgotności wilgotnościo</w:t>
      </w:r>
      <w:r w:rsidRPr="00834377">
        <w:rPr>
          <w:rFonts w:ascii="Arial" w:hAnsi="Arial" w:cs="Arial"/>
          <w:sz w:val="18"/>
        </w:rPr>
        <w:softHyphen/>
        <w:t>mierzem elektronicznym za podłoże suche należy przyjąć beton o wilgotności mniejszej od 4%; pomiary wilgotności betonu konstrukcyjnego (płyty mostowej) należy wykonywać przyrządem wycechowanym do pomiaru wilgotności materiałów o porowatości nie przekraczającej 10%,</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czystość podłoża: powierzchnia betonu wolna od luźnych frakcji, pyłów, plam, olejów, smarów</w:t>
      </w:r>
      <w:r w:rsidR="00AE71FA" w:rsidRPr="00834377">
        <w:rPr>
          <w:rFonts w:ascii="Arial" w:hAnsi="Arial" w:cs="Arial"/>
          <w:sz w:val="18"/>
        </w:rPr>
        <w:t xml:space="preserve"> i </w:t>
      </w:r>
      <w:r w:rsidRPr="00834377">
        <w:rPr>
          <w:rFonts w:ascii="Arial" w:hAnsi="Arial" w:cs="Arial"/>
          <w:sz w:val="18"/>
        </w:rPr>
        <w:t>innych zanieczyszczeń; ocenę czystości podłoża wykonuje się wizualnie,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gładkość podłoża: lokalne nierówności</w:t>
      </w:r>
      <w:r w:rsidR="00AE71FA" w:rsidRPr="00834377">
        <w:rPr>
          <w:rFonts w:ascii="Arial" w:hAnsi="Arial" w:cs="Arial"/>
          <w:sz w:val="18"/>
        </w:rPr>
        <w:t xml:space="preserve"> i </w:t>
      </w:r>
      <w:r w:rsidRPr="00834377">
        <w:rPr>
          <w:rFonts w:ascii="Arial" w:hAnsi="Arial" w:cs="Arial"/>
          <w:sz w:val="18"/>
        </w:rPr>
        <w:t>zagłębienia powierzchni betonu nie powinny przekraczać ± 1 mm,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szorstkość podłoża: badana metodą wypełnienia piaskiem (opisaną poniżej) nie powinna przekraczać 1,0 mm,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Badanie szorstkości metodą wypełnienia piaskiem:</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Pomiar szorstkości polega na określeniu wielkości powierzchni, na jakiej znormalizowany piasek o określonej objętości wypełni nierówności powierzchniowe. Zakres stosowania tej metody jest ograniczony do pomiaru szorstkości na powierzchniach poziomych.</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Materiały</w:t>
      </w:r>
      <w:r w:rsidR="00AE71FA" w:rsidRPr="00834377">
        <w:rPr>
          <w:rFonts w:ascii="Arial" w:hAnsi="Arial" w:cs="Arial"/>
          <w:sz w:val="18"/>
        </w:rPr>
        <w:t xml:space="preserve"> i </w:t>
      </w:r>
      <w:r w:rsidRPr="00834377">
        <w:rPr>
          <w:rFonts w:ascii="Arial" w:hAnsi="Arial" w:cs="Arial"/>
          <w:sz w:val="18"/>
        </w:rPr>
        <w:t>sprzęt pomiarowy:</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piasek kwarcowy o uziarnieniu 0,1÷0,5 mm,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menzurka o pojemności 100 cm3,</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drewniany krążek o średnicy 50 mm</w:t>
      </w:r>
      <w:r w:rsidR="00AE71FA" w:rsidRPr="00834377">
        <w:rPr>
          <w:rFonts w:ascii="Arial" w:hAnsi="Arial" w:cs="Arial"/>
          <w:sz w:val="18"/>
        </w:rPr>
        <w:t xml:space="preserve"> i </w:t>
      </w:r>
      <w:r w:rsidRPr="00834377">
        <w:rPr>
          <w:rFonts w:ascii="Arial" w:hAnsi="Arial" w:cs="Arial"/>
          <w:sz w:val="18"/>
        </w:rPr>
        <w:t>grubości 10 mm, z uchwytem,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przymiar liniowy.  </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Przebieg pomiaru:</w:t>
      </w:r>
      <w:r w:rsidRPr="00834377">
        <w:rPr>
          <w:rFonts w:ascii="Arial" w:hAnsi="Arial" w:cs="Arial"/>
          <w:sz w:val="18"/>
        </w:rPr>
        <w:tab/>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Na powierzchnię betonu należy wysypać odmierzony w menzurce piasek w ilości 25 lub 50 cm</w:t>
      </w:r>
      <w:r w:rsidRPr="00834377">
        <w:rPr>
          <w:rFonts w:ascii="Arial" w:hAnsi="Arial" w:cs="Arial"/>
          <w:sz w:val="18"/>
          <w:vertAlign w:val="superscript"/>
        </w:rPr>
        <w:t>3</w:t>
      </w:r>
      <w:r w:rsidRPr="00834377">
        <w:rPr>
          <w:rFonts w:ascii="Arial" w:hAnsi="Arial" w:cs="Arial"/>
          <w:sz w:val="18"/>
        </w:rPr>
        <w:t xml:space="preserve"> (w zależności od spodziewanej szorstkości)</w:t>
      </w:r>
      <w:r w:rsidR="00AE71FA" w:rsidRPr="00834377">
        <w:rPr>
          <w:rFonts w:ascii="Arial" w:hAnsi="Arial" w:cs="Arial"/>
          <w:sz w:val="18"/>
        </w:rPr>
        <w:t xml:space="preserve"> i </w:t>
      </w:r>
      <w:r w:rsidRPr="00834377">
        <w:rPr>
          <w:rFonts w:ascii="Arial" w:hAnsi="Arial" w:cs="Arial"/>
          <w:sz w:val="18"/>
        </w:rPr>
        <w:t xml:space="preserve">rozprowadzić go drewnianym krążkiem ruchami kolistymi do wyrównania z powierzchnią. Należy dążyć, aby wypełnienie piaskiem było maksymalnie zbliżone do kształtu koła. Następnie należy zmierzyć średnicę koła w dwóch prostopadłych do siebie kierunkach, a z otrzymanych wyników obliczyć wartość średnią. </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Określenie szorstkości:</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Parametrem charakteryzującym szorstkość powierzchni betonu jest wartość „S”, podawana z dokładnością 0,1 mm, która jest uśrednioną głębokością nierówności na jego powierzchni. Szorstkość należy określić ze wzoru: S= 40V/π d</w:t>
      </w:r>
      <w:r w:rsidRPr="00834377">
        <w:rPr>
          <w:rFonts w:ascii="Arial" w:hAnsi="Arial" w:cs="Arial"/>
          <w:sz w:val="18"/>
          <w:vertAlign w:val="superscript"/>
        </w:rPr>
        <w:t xml:space="preserve">2 </w:t>
      </w:r>
      <w:r w:rsidRPr="00834377">
        <w:rPr>
          <w:rFonts w:ascii="Arial" w:hAnsi="Arial" w:cs="Arial"/>
          <w:sz w:val="18"/>
        </w:rPr>
        <w:t>[mm]</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gdzie:</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V - objętość piasku w cm</w:t>
      </w:r>
      <w:r w:rsidRPr="00834377">
        <w:rPr>
          <w:rFonts w:ascii="Arial" w:hAnsi="Arial" w:cs="Arial"/>
          <w:sz w:val="18"/>
          <w:vertAlign w:val="superscript"/>
        </w:rPr>
        <w:t>3</w:t>
      </w:r>
      <w:r w:rsidRPr="00834377">
        <w:rPr>
          <w:rFonts w:ascii="Arial" w:hAnsi="Arial" w:cs="Arial"/>
          <w:sz w:val="18"/>
        </w:rPr>
        <w:t>,</w:t>
      </w:r>
    </w:p>
    <w:p w:rsidR="00522E55" w:rsidRPr="00834377" w:rsidRDefault="00522E55" w:rsidP="00834377">
      <w:pPr>
        <w:pStyle w:val="sstnromalny"/>
        <w:spacing w:line="264" w:lineRule="auto"/>
        <w:ind w:left="1406" w:firstLine="0"/>
        <w:jc w:val="both"/>
        <w:rPr>
          <w:rFonts w:ascii="Arial" w:hAnsi="Arial" w:cs="Arial"/>
          <w:sz w:val="18"/>
        </w:rPr>
      </w:pPr>
      <w:r w:rsidRPr="00834377">
        <w:rPr>
          <w:rFonts w:ascii="Arial" w:hAnsi="Arial" w:cs="Arial"/>
          <w:sz w:val="18"/>
        </w:rPr>
        <w:t>d - średnica koła w cm.</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równość podłoża: szczeliny pomiędzy powierzchnią podłoża a łatą o długości 4 m ułożoną na betonie nie powinny przekraczać 3 mm, pomiar równości podłoża wykonuje się mierząc cechowanym klinem prześwity pod aluminiowa łatą o długości 4 m ułożoną na badanej powierzchni,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wilgotność podłoża: w przypadku, gdy nawierzchnioizolacja ma być układana na podłożu wilgotnym (dotyczy to przede wszystkim nawierzchnioizolacji o spoiwie cementowo-polimerowym), dopuszcza się układanie nawierzchnioizolacji na betonie matowo-wilgotnym, tzn. w wyraźnie ciemnej, matowej powierzchni. Natomiast niedopuszczalne jest układanie nawierzchnioizolacji na podłożu mokrym, tzn. pokrytym błyszczącą warstewką wody,</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układanie nawierzchnioizolacji: na nowych płytach betonowych układanie nawierzchnioizolacji jest możliwe co najmniej po 14 dniach dojrzewania betonu. w przypadkach płyt naprawianych, należy przestrzegać zaleceń producentów materiałów naprawczych</w:t>
      </w:r>
      <w:r w:rsidR="00AE71FA" w:rsidRPr="00834377">
        <w:rPr>
          <w:rFonts w:ascii="Arial" w:hAnsi="Arial" w:cs="Arial"/>
          <w:sz w:val="18"/>
        </w:rPr>
        <w:t xml:space="preserve"> i </w:t>
      </w:r>
      <w:r w:rsidRPr="00834377">
        <w:rPr>
          <w:rFonts w:ascii="Arial" w:hAnsi="Arial" w:cs="Arial"/>
          <w:sz w:val="18"/>
        </w:rPr>
        <w:t>odpowiednich aprobat technicznych; jeżeli odpowiednie aprobaty techniczne nie stanowią inaczej należy przyjąć, że dojrzewanie zapraw typu PC następuje w ciągu 24 h, a zapraw typu PCC w ciągu 10 dni (w temperaturze otoczenia 20°C),</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wyrównanie podłoża: w przypadku drobnych nierówności (o głębokości do 5 mm) podłoże betonowe należy wyrównać zaprawą typu PCC lub PC kompatybilną do stosowanych materiałów. Rysy występujące w podłożu betonowym powinny być zainiektowane. Natomiast  w przypadku, gdy beton jest uszkodzony albo zawiera substancje chemiczne o stężeniu przekraczającym dopuszczalne normy, należy go usunąć lub zneutralizować substancje szkodliwe, a następnie naprawić np. zaprawami typu PCC. Nierówności podłoża przekraczające 5 mm należy naprawić. Wystające fragmenty należy odkuć lub zeszlifować, a zagłębienia wypełnić zaprawami typu PC lub PCC. </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spadek podłoża: nawierzchnioizolacjię można układać na płytach pomostu o spadku nie przekraczającym 4%. w przypadku konieczności układania nawierzchnioizolacji na większych spadkach, jeżeli tak zaleca producent, do żywicy dodawane są specjalne dodatki tiksotropowe zapobiegające spływaniu nawierzchnioizolacji z powierzchni, na której jest wykonywana. </w:t>
      </w:r>
    </w:p>
    <w:p w:rsidR="00522E55" w:rsidRPr="00834377" w:rsidRDefault="00522E55" w:rsidP="00834377">
      <w:pPr>
        <w:pStyle w:val="sstnag4"/>
        <w:spacing w:before="120" w:after="120" w:line="264" w:lineRule="auto"/>
      </w:pPr>
      <w:r w:rsidRPr="00834377">
        <w:t>Przygotowanie powierzchni stalowej do ułożenia nawierzchnioizolacji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Czyszczenie powierzchni stalowej należy wykonać przez śrutowanie lub piaskowanie.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Podłoże stalowe powinno być oczyszczone do stopnia czystości Sa 2,5 lub Sa 3 w przypadku stosowania powłoki metalizacyjnej, zgodnie z normą PN ISO 8501-1. Warstwę gruntującą pod nawierzchnioizolacjię należy układać bezpośrednio na przygotowane podłoże stalowe. Gruntowanie powierzchni stalowych lub stalowych metalizowanych płyt pomostów polega na pomalowaniu tych płyt farbami epoksydowymi, dla których Wykonawca przedstawi aprobaty techniczne.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Powłokę antykorozyjną (malarską lub metalizacyjno-malarską) należy wykonać zgodnie z dokumentacją projektową. Grubość powłoki antykorozyjnej pod nawierzchnioizolacjię wg instrukcji producenta.</w:t>
      </w:r>
    </w:p>
    <w:p w:rsidR="00522E55" w:rsidRPr="00834377" w:rsidRDefault="00522E55" w:rsidP="00B15C57">
      <w:pPr>
        <w:pStyle w:val="SSTnag3"/>
      </w:pPr>
      <w:r w:rsidRPr="00834377">
        <w:t>Wykonanie nawierzchnioizolacji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 xml:space="preserve">Roboty związane z wykonywaniem nawierzchnioizolacji powinny być wykonywane przez specjalistyczne firmy. Przy wykonywaniu robót należy zawsze </w:t>
      </w:r>
      <w:r w:rsidR="00AE71FA" w:rsidRPr="00834377">
        <w:rPr>
          <w:rFonts w:ascii="Arial" w:eastAsia="Arial Unicode MS" w:hAnsi="Arial" w:cs="Arial"/>
          <w:sz w:val="18"/>
        </w:rPr>
        <w:t xml:space="preserve"> i </w:t>
      </w:r>
      <w:r w:rsidRPr="00834377">
        <w:rPr>
          <w:rFonts w:ascii="Arial" w:eastAsia="Arial Unicode MS" w:hAnsi="Arial" w:cs="Arial"/>
          <w:sz w:val="18"/>
        </w:rPr>
        <w:t>bezwzględnie przestrzegać zaleceń technologicznych określonych przez producenta materiału. Zalecenia te powinny być zawarte  w kartach technicznych materiałów</w:t>
      </w:r>
      <w:r w:rsidR="00AE71FA" w:rsidRPr="00834377">
        <w:rPr>
          <w:rFonts w:ascii="Arial" w:eastAsia="Arial Unicode MS" w:hAnsi="Arial" w:cs="Arial"/>
          <w:sz w:val="18"/>
        </w:rPr>
        <w:t xml:space="preserve"> i </w:t>
      </w:r>
      <w:r w:rsidRPr="00834377">
        <w:rPr>
          <w:rFonts w:ascii="Arial" w:eastAsia="Arial Unicode MS" w:hAnsi="Arial" w:cs="Arial"/>
          <w:sz w:val="18"/>
        </w:rPr>
        <w:t>opracowane przez ich producentów.  Zalecenia te dotyczą m.in. proporcji mieszania składników, okresu czasu jaki musi upłynąć między nakładaniem kolejnych warstw, grubości nakładanych warstw, ilości zastosowanego kruszywa.</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Materiały do wykonania nawierzchnioizolacji dostarczane są jako materiały dwu lub trójskładnikowe, których komponenty należy zmieszać bezpośrednio przed użyciem w odpowiednich proporcjach. Bardzo ważne jest ścisłe przestrzeganie wymaganych proporcji mieszania składników.</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W celu zwiększenia odporności na ścieranie nawierzchnioizolacji oraz nadania im właściwości antypoślizgowych, do wykonywania tych powłok używane są odporne na ścieranie kruszywa, spełniające wymagania pktu 2.</w:t>
      </w:r>
    </w:p>
    <w:p w:rsidR="00522E55" w:rsidRPr="00834377" w:rsidRDefault="00522E55" w:rsidP="00B15C57">
      <w:pPr>
        <w:pStyle w:val="SSTnag3"/>
      </w:pPr>
      <w:r w:rsidRPr="00834377">
        <w:t>Roboty wykończeniowe</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Roboty wykończeniowe powinny być zgodne z dokumentacją projektową. Do robót wykończeniowych należą prace związane z dostosowaniem wykonanych robót do  warunków budowy obiektu</w:t>
      </w:r>
      <w:r w:rsidR="00AE71FA" w:rsidRPr="00834377">
        <w:rPr>
          <w:rFonts w:ascii="Arial" w:eastAsia="Arial Unicode MS" w:hAnsi="Arial" w:cs="Arial"/>
          <w:sz w:val="18"/>
        </w:rPr>
        <w:t xml:space="preserve"> i </w:t>
      </w:r>
      <w:r w:rsidRPr="00834377">
        <w:rPr>
          <w:rFonts w:ascii="Arial" w:eastAsia="Arial Unicode MS" w:hAnsi="Arial" w:cs="Arial"/>
          <w:sz w:val="18"/>
        </w:rPr>
        <w:t>roboty porządkujące.</w:t>
      </w:r>
    </w:p>
    <w:p w:rsidR="00522E55" w:rsidRPr="00834377" w:rsidRDefault="00522E55" w:rsidP="00B15C57">
      <w:pPr>
        <w:pStyle w:val="StylSSTnagowek2Dolewej"/>
      </w:pPr>
      <w:r w:rsidRPr="00834377">
        <w:t>KONTROLA JAKOŚCI ROBÓT</w:t>
      </w:r>
    </w:p>
    <w:p w:rsidR="00522E55" w:rsidRPr="00834377" w:rsidRDefault="00522E55" w:rsidP="00B15C57">
      <w:pPr>
        <w:pStyle w:val="SSTnag3"/>
      </w:pPr>
      <w:r w:rsidRPr="00834377">
        <w:t>Ogólne zasady kontroli jakości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kontroli jakości robót podano w STWiORB DM.00.00.00 „Wymagania ogólne”, pkt 6.</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Podczas wykonywania robót Wykonawca zobowiązany jest prowadzić protokół prac izolacyjnych, w którym w formie tabelarycznej powinien podać wszystkie niezbędne informacje o warunkach atmosferycznych, stanie stosowanych materiałów, parametrach technologicznych wbudowania materiałów, ilości zastosowanych materiałów oraz wyniki badań wykonanej nawierzchnioizolacji.</w:t>
      </w:r>
    </w:p>
    <w:p w:rsidR="00522E55" w:rsidRPr="00834377" w:rsidRDefault="00522E55" w:rsidP="00B15C57">
      <w:pPr>
        <w:pStyle w:val="SSTnag3"/>
      </w:pPr>
      <w:r w:rsidRPr="00834377">
        <w:t>Badania materiałów</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Przed przystąpieniem do robót Wykonawca powinien uzyskać wymagane dokumenty, dopuszczające wyroby budowlane do obrotu</w:t>
      </w:r>
      <w:r w:rsidR="00AE71FA" w:rsidRPr="00834377">
        <w:rPr>
          <w:rFonts w:ascii="Arial" w:eastAsia="Arial Unicode MS" w:hAnsi="Arial" w:cs="Arial"/>
          <w:sz w:val="18"/>
        </w:rPr>
        <w:t xml:space="preserve"> i </w:t>
      </w:r>
      <w:r w:rsidRPr="00834377">
        <w:rPr>
          <w:rFonts w:ascii="Arial" w:eastAsia="Arial Unicode MS" w:hAnsi="Arial" w:cs="Arial"/>
          <w:sz w:val="18"/>
        </w:rPr>
        <w:t>powszechnego stosowania.</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Wszystkie dokumenty oraz wyniki badań Wykonawca przedstawi Inżynierowi do akceptacji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Przed zastosowaniem materiałów Wykonawca zobowiązany jest sprawdzić:</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nr produktu,</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stan opakowań materiału,</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warunki przechowywania materiału,</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datę produkcji</w:t>
      </w:r>
      <w:r w:rsidR="00AE71FA" w:rsidRPr="00834377">
        <w:rPr>
          <w:rFonts w:ascii="Arial" w:hAnsi="Arial" w:cs="Arial"/>
          <w:sz w:val="18"/>
        </w:rPr>
        <w:t xml:space="preserve"> i </w:t>
      </w:r>
      <w:r w:rsidRPr="00834377">
        <w:rPr>
          <w:rFonts w:ascii="Arial" w:hAnsi="Arial" w:cs="Arial"/>
          <w:sz w:val="18"/>
        </w:rPr>
        <w:t>datę przydatności do stosowania.</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Dodatkowo po otwarciu pojemnika ze środkiem gruntującym Wykonawca powinien ocenić jego wygląd.</w:t>
      </w:r>
    </w:p>
    <w:p w:rsidR="00522E55" w:rsidRPr="00834377" w:rsidRDefault="00522E55" w:rsidP="00B15C57">
      <w:pPr>
        <w:pStyle w:val="SSTnag3"/>
      </w:pPr>
      <w:r w:rsidRPr="00834377">
        <w:t>Badania w czasie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Kontrola wykonania robót obejmuje:</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badanie przygotowania podłoża,</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wykonania warstwy gruntującej,</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kontrola wykonania nawierzchnioizolacji.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Poza tym w trakcie wykonywania robót należy wykonywać na bieżąco:</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proporcji mieszania składników stosowanych materiałów (dotyczy materiałów dwu lub kilkuskładnikowych),</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czasu</w:t>
      </w:r>
      <w:r w:rsidR="00AE71FA" w:rsidRPr="00834377">
        <w:rPr>
          <w:rFonts w:ascii="Arial" w:hAnsi="Arial" w:cs="Arial"/>
          <w:sz w:val="18"/>
        </w:rPr>
        <w:t xml:space="preserve"> i </w:t>
      </w:r>
      <w:r w:rsidRPr="00834377">
        <w:rPr>
          <w:rFonts w:ascii="Arial" w:hAnsi="Arial" w:cs="Arial"/>
          <w:sz w:val="18"/>
        </w:rPr>
        <w:t>sposobu mieszania składników,</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kontrolę czasu pomiędzy układaniem kolejnych warstw.</w:t>
      </w:r>
    </w:p>
    <w:p w:rsidR="00522E55" w:rsidRPr="00834377" w:rsidRDefault="00522E55" w:rsidP="00834377">
      <w:pPr>
        <w:pStyle w:val="sstnag4"/>
        <w:spacing w:before="120" w:after="120" w:line="264" w:lineRule="auto"/>
      </w:pPr>
      <w:r w:rsidRPr="00834377">
        <w:t>Badanie przygotowania podłoża</w:t>
      </w:r>
    </w:p>
    <w:p w:rsidR="00522E55" w:rsidRPr="00834377" w:rsidRDefault="00522E55" w:rsidP="00834377">
      <w:pPr>
        <w:pStyle w:val="sstnromalny"/>
        <w:spacing w:line="264" w:lineRule="auto"/>
        <w:jc w:val="both"/>
        <w:rPr>
          <w:rFonts w:ascii="Arial" w:eastAsia="Arial Unicode MS" w:hAnsi="Arial" w:cs="Arial"/>
          <w:sz w:val="18"/>
        </w:rPr>
      </w:pPr>
      <w:r w:rsidRPr="00834377">
        <w:rPr>
          <w:rFonts w:ascii="Arial" w:eastAsia="Arial Unicode MS" w:hAnsi="Arial" w:cs="Arial"/>
          <w:sz w:val="18"/>
        </w:rPr>
        <w:t xml:space="preserve">Podłoże przygotowane do układania nawierzchnioizolacji powinno spełniać wymagania podane w pkcie 5.5.  </w:t>
      </w:r>
    </w:p>
    <w:p w:rsidR="00522E55" w:rsidRPr="00834377" w:rsidRDefault="00522E55" w:rsidP="00834377">
      <w:pPr>
        <w:pStyle w:val="sstnag4"/>
        <w:spacing w:before="120" w:after="120" w:line="264" w:lineRule="auto"/>
      </w:pPr>
      <w:r w:rsidRPr="00834377">
        <w:t>Kontrola zagruntowania podłoża betonowego</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Kontrola grubości układanej powłoki gruntującej powinna być wykonywana na bieżąco przez sprawdzenie ilości zużytych materiałów, ilości dozowanych składników, czasu mieszania, czasu aplikacji.</w:t>
      </w:r>
    </w:p>
    <w:p w:rsidR="00522E55" w:rsidRPr="00834377" w:rsidRDefault="00522E55" w:rsidP="00834377">
      <w:pPr>
        <w:pStyle w:val="sstnag4"/>
        <w:spacing w:before="120" w:after="120" w:line="264" w:lineRule="auto"/>
      </w:pPr>
      <w:r w:rsidRPr="00834377">
        <w:t>Kontrola wykonania nawierzchnioizolacji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Podczas wykonywania nawierzchnioizolacji należy kontrolować:</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grubość nakładanej nawierzchnioizolacji - kontrolę zużycia materiału w kg/m</w:t>
      </w:r>
      <w:r w:rsidRPr="00834377">
        <w:rPr>
          <w:rFonts w:ascii="Arial" w:hAnsi="Arial" w:cs="Arial"/>
          <w:sz w:val="18"/>
          <w:vertAlign w:val="superscript"/>
        </w:rPr>
        <w:t>2</w:t>
      </w:r>
      <w:r w:rsidRPr="00834377">
        <w:rPr>
          <w:rFonts w:ascii="Arial" w:hAnsi="Arial" w:cs="Arial"/>
          <w:sz w:val="18"/>
        </w:rPr>
        <w:t>,</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wygląd zewnętrzny - powierzchnia powłoki powinna mieć wygląd jednolity bez smug, widocznych szwów, przerw roboczych, rys, pęknięć, spłynięć, sfałdowań, pęcherzy</w:t>
      </w:r>
      <w:r w:rsidR="00AE71FA" w:rsidRPr="00834377">
        <w:rPr>
          <w:rFonts w:ascii="Arial" w:hAnsi="Arial" w:cs="Arial"/>
          <w:sz w:val="18"/>
        </w:rPr>
        <w:t xml:space="preserve"> i </w:t>
      </w:r>
      <w:r w:rsidRPr="00834377">
        <w:rPr>
          <w:rFonts w:ascii="Arial" w:hAnsi="Arial" w:cs="Arial"/>
          <w:sz w:val="18"/>
        </w:rPr>
        <w:t>łat; barwa powłoki powinna być jednolita</w:t>
      </w:r>
      <w:r w:rsidR="00AE71FA" w:rsidRPr="00834377">
        <w:rPr>
          <w:rFonts w:ascii="Arial" w:hAnsi="Arial" w:cs="Arial"/>
          <w:sz w:val="18"/>
        </w:rPr>
        <w:t xml:space="preserve"> i </w:t>
      </w:r>
      <w:r w:rsidRPr="00834377">
        <w:rPr>
          <w:rFonts w:ascii="Arial" w:hAnsi="Arial" w:cs="Arial"/>
          <w:sz w:val="18"/>
        </w:rPr>
        <w:t>zgodna ze specyfikacją</w:t>
      </w:r>
      <w:r w:rsidR="00AE71FA" w:rsidRPr="00834377">
        <w:rPr>
          <w:rFonts w:ascii="Arial" w:hAnsi="Arial" w:cs="Arial"/>
          <w:sz w:val="18"/>
        </w:rPr>
        <w:t xml:space="preserve"> i </w:t>
      </w:r>
      <w:r w:rsidRPr="00834377">
        <w:rPr>
          <w:rFonts w:ascii="Arial" w:hAnsi="Arial" w:cs="Arial"/>
          <w:sz w:val="18"/>
        </w:rPr>
        <w:t>dokumentacja projektową; posypka uszorstniająca powinna być mocno wklejona w podłoże oraz rozłożona równomiernie,</w:t>
      </w:r>
    </w:p>
    <w:p w:rsidR="00522E55" w:rsidRPr="00834377" w:rsidRDefault="00522E55" w:rsidP="00B15C57">
      <w:pPr>
        <w:pStyle w:val="StylSSTnagowek2Dolewej"/>
      </w:pPr>
      <w:r w:rsidRPr="00834377">
        <w:t>OBMIAR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obmiaru robót podano w STWiORB DM.00.00.00 „Wymagania ogólne”, pkt 7.</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Jednostką obmiarową jest 1 m</w:t>
      </w:r>
      <w:r w:rsidRPr="00834377">
        <w:rPr>
          <w:rFonts w:ascii="Arial" w:eastAsia="Arial Unicode MS" w:hAnsi="Arial" w:cs="Arial"/>
          <w:sz w:val="18"/>
          <w:vertAlign w:val="superscript"/>
        </w:rPr>
        <w:t>2</w:t>
      </w:r>
      <w:r w:rsidRPr="00834377">
        <w:rPr>
          <w:rFonts w:ascii="Arial" w:eastAsia="Arial Unicode MS" w:hAnsi="Arial" w:cs="Arial"/>
          <w:sz w:val="18"/>
        </w:rPr>
        <w:t xml:space="preserve"> (metr kwadratowy) ułożonej nawierzchnioizolacji.</w:t>
      </w:r>
    </w:p>
    <w:p w:rsidR="00522E55" w:rsidRPr="00834377" w:rsidRDefault="00522E55" w:rsidP="00B15C57">
      <w:pPr>
        <w:pStyle w:val="StylSSTnagowek2Dolewej"/>
      </w:pPr>
      <w:r w:rsidRPr="00834377">
        <w:t>ODBIÓR ROBÓT</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zasady odbioru robót podano w STWiORB DM.00.00.00 „Wymagania ogólne”, pkt 8 .</w:t>
      </w:r>
      <w:r w:rsidRPr="00834377">
        <w:rPr>
          <w:rFonts w:ascii="Arial" w:eastAsia="Arial Unicode MS" w:hAnsi="Arial" w:cs="Arial"/>
          <w:sz w:val="18"/>
        </w:rPr>
        <w:tab/>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Roboty uznaje się za wykonane zgodnie z dokumentacją projektową, STWiORB</w:t>
      </w:r>
      <w:r w:rsidR="00AE71FA" w:rsidRPr="00834377">
        <w:rPr>
          <w:rFonts w:ascii="Arial" w:eastAsia="Arial Unicode MS" w:hAnsi="Arial" w:cs="Arial"/>
          <w:sz w:val="18"/>
        </w:rPr>
        <w:t xml:space="preserve"> i </w:t>
      </w:r>
      <w:r w:rsidRPr="00834377">
        <w:rPr>
          <w:rFonts w:ascii="Arial" w:eastAsia="Arial Unicode MS" w:hAnsi="Arial" w:cs="Arial"/>
          <w:sz w:val="18"/>
        </w:rPr>
        <w:t>wymaganiami Inżyniera, jeżeli wszystkie pomiary</w:t>
      </w:r>
      <w:r w:rsidR="00AE71FA" w:rsidRPr="00834377">
        <w:rPr>
          <w:rFonts w:ascii="Arial" w:eastAsia="Arial Unicode MS" w:hAnsi="Arial" w:cs="Arial"/>
          <w:sz w:val="18"/>
        </w:rPr>
        <w:t xml:space="preserve"> i </w:t>
      </w:r>
      <w:r w:rsidRPr="00834377">
        <w:rPr>
          <w:rFonts w:ascii="Arial" w:eastAsia="Arial Unicode MS" w:hAnsi="Arial" w:cs="Arial"/>
          <w:sz w:val="18"/>
        </w:rPr>
        <w:t>badania z zachowaniem tolerancji wg punktu 6 dały wyniki pozytywne.</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Odbiorowi robót zanikających</w:t>
      </w:r>
      <w:r w:rsidR="00AE71FA" w:rsidRPr="00834377">
        <w:rPr>
          <w:rFonts w:ascii="Arial" w:eastAsia="Arial Unicode MS" w:hAnsi="Arial" w:cs="Arial"/>
          <w:sz w:val="18"/>
        </w:rPr>
        <w:t xml:space="preserve"> i </w:t>
      </w:r>
      <w:r w:rsidRPr="00834377">
        <w:rPr>
          <w:rFonts w:ascii="Arial" w:eastAsia="Arial Unicode MS" w:hAnsi="Arial" w:cs="Arial"/>
          <w:sz w:val="18"/>
        </w:rPr>
        <w:t>ulegających zakryciu podlegają:</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podłoże betonowe lub stalowe przygotowane do ułożenia nawierzchnioizolacji,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zagruntowane podłoże betonowe lub stalowe.</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Odbiór tych robót powinien być zgodny z wymaganiami pktu 8.2 STWiORB DM.00.00.00 „Wymagania ogólne” oraz niniejszej STWiORB.</w:t>
      </w:r>
    </w:p>
    <w:p w:rsidR="00522E55" w:rsidRPr="00834377" w:rsidRDefault="00522E55" w:rsidP="00B15C57">
      <w:pPr>
        <w:pStyle w:val="StylSSTnagowek2Dolewej"/>
      </w:pPr>
      <w:r w:rsidRPr="00834377">
        <w:t>PODSTAWA PŁATNOŚCI</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Ogólne ustalenia dotyczące podstawy płatności podano w STWiORB DM.00.00.00 „Wymagania ogólne”, pkt 9.</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Cena jednostkowa obejmuje m.in.:</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zakup</w:t>
      </w:r>
      <w:r w:rsidR="00AE71FA" w:rsidRPr="00834377">
        <w:rPr>
          <w:rFonts w:ascii="Arial" w:hAnsi="Arial" w:cs="Arial"/>
          <w:sz w:val="18"/>
        </w:rPr>
        <w:t xml:space="preserve"> i </w:t>
      </w:r>
      <w:r w:rsidRPr="00834377">
        <w:rPr>
          <w:rFonts w:ascii="Arial" w:hAnsi="Arial" w:cs="Arial"/>
          <w:sz w:val="18"/>
        </w:rPr>
        <w:t>dostarczenie materiałów</w:t>
      </w:r>
      <w:r w:rsidR="00AE71FA" w:rsidRPr="00834377">
        <w:rPr>
          <w:rFonts w:ascii="Arial" w:hAnsi="Arial" w:cs="Arial"/>
          <w:sz w:val="18"/>
        </w:rPr>
        <w:t xml:space="preserve"> i </w:t>
      </w:r>
      <w:r w:rsidRPr="00834377">
        <w:rPr>
          <w:rFonts w:ascii="Arial" w:hAnsi="Arial" w:cs="Arial"/>
          <w:sz w:val="18"/>
        </w:rPr>
        <w:t>pozostałych czynników produkcji,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wykonanie pola referencyjnego,</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przystosowanie robót do warunków atmosferycznych (np. zastosowanie namiotów),</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przygotowanie powierzchni betonowej lub stalowej do ułożenia nawierzchnioizolacji,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zagruntowanie powierzchni betonu lub stali,</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ułożenie nawierzchnioizolacji zgodnie z niniejszą STWiORB</w:t>
      </w:r>
      <w:r w:rsidR="00AE71FA" w:rsidRPr="00834377">
        <w:rPr>
          <w:rFonts w:ascii="Arial" w:hAnsi="Arial" w:cs="Arial"/>
          <w:sz w:val="18"/>
        </w:rPr>
        <w:t xml:space="preserve"> i </w:t>
      </w:r>
      <w:r w:rsidRPr="00834377">
        <w:rPr>
          <w:rFonts w:ascii="Arial" w:hAnsi="Arial" w:cs="Arial"/>
          <w:sz w:val="18"/>
        </w:rPr>
        <w:t>dokumentacją projektową,</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wykonanie badań kontrolnych wg pktu 6,</w:t>
      </w:r>
    </w:p>
    <w:p w:rsidR="00522E55" w:rsidRPr="00834377" w:rsidRDefault="00522E55" w:rsidP="00F51B9A">
      <w:pPr>
        <w:pStyle w:val="sstnromalny"/>
        <w:numPr>
          <w:ilvl w:val="0"/>
          <w:numId w:val="133"/>
        </w:numPr>
        <w:pBdr>
          <w:top w:val="nil"/>
          <w:left w:val="nil"/>
          <w:bottom w:val="nil"/>
          <w:right w:val="nil"/>
          <w:between w:val="nil"/>
          <w:bar w:val="nil"/>
        </w:pBdr>
        <w:spacing w:line="264" w:lineRule="auto"/>
        <w:jc w:val="both"/>
        <w:rPr>
          <w:rFonts w:ascii="Arial" w:hAnsi="Arial" w:cs="Arial"/>
          <w:sz w:val="18"/>
        </w:rPr>
      </w:pPr>
      <w:r w:rsidRPr="00834377">
        <w:rPr>
          <w:rFonts w:ascii="Arial" w:hAnsi="Arial" w:cs="Arial"/>
          <w:sz w:val="18"/>
        </w:rPr>
        <w:t xml:space="preserve">wykonanie napraw ułożonej nawierzchnioizolacji.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Cena uwzględnia również zakłady, odpady</w:t>
      </w:r>
      <w:r w:rsidR="00AE71FA" w:rsidRPr="00834377">
        <w:rPr>
          <w:rFonts w:ascii="Arial" w:eastAsia="Arial Unicode MS" w:hAnsi="Arial" w:cs="Arial"/>
          <w:sz w:val="18"/>
        </w:rPr>
        <w:t xml:space="preserve"> i </w:t>
      </w:r>
      <w:r w:rsidRPr="00834377">
        <w:rPr>
          <w:rFonts w:ascii="Arial" w:eastAsia="Arial Unicode MS" w:hAnsi="Arial" w:cs="Arial"/>
          <w:sz w:val="18"/>
        </w:rPr>
        <w:t xml:space="preserve">ubytki materiałowe oraz oczyszczenie miejsca pracy. </w:t>
      </w:r>
    </w:p>
    <w:p w:rsidR="00522E55" w:rsidRPr="00834377" w:rsidRDefault="00522E55" w:rsidP="00834377">
      <w:pPr>
        <w:pStyle w:val="sstnromalny"/>
        <w:spacing w:line="264" w:lineRule="auto"/>
        <w:jc w:val="both"/>
        <w:rPr>
          <w:rFonts w:ascii="Arial" w:hAnsi="Arial" w:cs="Arial"/>
          <w:sz w:val="18"/>
        </w:rPr>
      </w:pPr>
      <w:r w:rsidRPr="00834377">
        <w:rPr>
          <w:rFonts w:ascii="Arial" w:eastAsia="Arial Unicode MS" w:hAnsi="Arial" w:cs="Arial"/>
          <w:sz w:val="18"/>
        </w:rPr>
        <w:t>Wszystkie roboty powinny być wykonane wg wymagań dokumentacji projektowej, STWiORB</w:t>
      </w:r>
      <w:r w:rsidR="00AE71FA" w:rsidRPr="00834377">
        <w:rPr>
          <w:rFonts w:ascii="Arial" w:eastAsia="Arial Unicode MS" w:hAnsi="Arial" w:cs="Arial"/>
          <w:sz w:val="18"/>
        </w:rPr>
        <w:t xml:space="preserve"> i </w:t>
      </w:r>
      <w:r w:rsidRPr="00834377">
        <w:rPr>
          <w:rFonts w:ascii="Arial" w:eastAsia="Arial Unicode MS" w:hAnsi="Arial" w:cs="Arial"/>
          <w:sz w:val="18"/>
        </w:rPr>
        <w:t>niniejszej specyfikacji technicznej.</w:t>
      </w:r>
    </w:p>
    <w:p w:rsidR="00522E55" w:rsidRPr="00834377" w:rsidRDefault="00522E55" w:rsidP="00B15C57">
      <w:pPr>
        <w:pStyle w:val="StylSSTnagowek2Dolewej"/>
      </w:pPr>
      <w:r w:rsidRPr="00834377">
        <w:t>Przepisy związane</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PN-B-04111</w:t>
      </w:r>
      <w:r w:rsidRPr="00834377">
        <w:rPr>
          <w:rFonts w:ascii="Arial" w:hAnsi="Arial" w:cs="Arial"/>
          <w:sz w:val="18"/>
        </w:rPr>
        <w:tab/>
        <w:t>Materiały kamienne. Oznaczanie ścieralności na tarczy Böhmego</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PN-EN 1436</w:t>
      </w:r>
      <w:r w:rsidRPr="00834377">
        <w:rPr>
          <w:rFonts w:ascii="Arial" w:hAnsi="Arial" w:cs="Arial"/>
          <w:sz w:val="18"/>
        </w:rPr>
        <w:tab/>
        <w:t>Materiały do poziomego oznakowania dróg. Wymagania dotyczące poziomych oznakowań dróg</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PN-B-04500</w:t>
      </w:r>
      <w:r w:rsidRPr="00834377">
        <w:rPr>
          <w:rFonts w:ascii="Arial" w:hAnsi="Arial" w:cs="Arial"/>
          <w:sz w:val="18"/>
        </w:rPr>
        <w:tab/>
        <w:t>Zaprawy budowlane. Badania cech fizycznych</w:t>
      </w:r>
      <w:r w:rsidR="00AE71FA" w:rsidRPr="00834377">
        <w:rPr>
          <w:rFonts w:ascii="Arial" w:hAnsi="Arial" w:cs="Arial"/>
          <w:sz w:val="18"/>
        </w:rPr>
        <w:t xml:space="preserve"> i </w:t>
      </w:r>
      <w:r w:rsidRPr="00834377">
        <w:rPr>
          <w:rFonts w:ascii="Arial" w:hAnsi="Arial" w:cs="Arial"/>
          <w:sz w:val="18"/>
        </w:rPr>
        <w:t>wytrzymałościowych</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BN-6811-01</w:t>
      </w:r>
      <w:r w:rsidRPr="00834377">
        <w:rPr>
          <w:rFonts w:ascii="Arial" w:hAnsi="Arial" w:cs="Arial"/>
          <w:sz w:val="18"/>
        </w:rPr>
        <w:tab/>
        <w:t>Surowce szklarskie. Piaski szklarskie. Wymagania</w:t>
      </w:r>
      <w:r w:rsidR="00AE71FA" w:rsidRPr="00834377">
        <w:rPr>
          <w:rFonts w:ascii="Arial" w:hAnsi="Arial" w:cs="Arial"/>
          <w:sz w:val="18"/>
        </w:rPr>
        <w:t xml:space="preserve"> i </w:t>
      </w:r>
      <w:r w:rsidRPr="00834377">
        <w:rPr>
          <w:rFonts w:ascii="Arial" w:hAnsi="Arial" w:cs="Arial"/>
          <w:sz w:val="18"/>
        </w:rPr>
        <w:t>badania</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PN-EN 933-1</w:t>
      </w:r>
      <w:r w:rsidRPr="00834377">
        <w:rPr>
          <w:rFonts w:ascii="Arial" w:hAnsi="Arial" w:cs="Arial"/>
          <w:sz w:val="18"/>
        </w:rPr>
        <w:tab/>
        <w:t>Badanie geometrycznych właściwości kruszyw-Oznaczanie składu ziarnowego. Metoda przesiewania</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PN-C-81400</w:t>
      </w:r>
      <w:r w:rsidRPr="00834377">
        <w:rPr>
          <w:rFonts w:ascii="Arial" w:hAnsi="Arial" w:cs="Arial"/>
          <w:sz w:val="18"/>
        </w:rPr>
        <w:tab/>
        <w:t>Wyroby lakierowe. Pakowanie, przechowywanie</w:t>
      </w:r>
      <w:r w:rsidR="00AE71FA" w:rsidRPr="00834377">
        <w:rPr>
          <w:rFonts w:ascii="Arial" w:hAnsi="Arial" w:cs="Arial"/>
          <w:sz w:val="18"/>
        </w:rPr>
        <w:t xml:space="preserve"> i </w:t>
      </w:r>
      <w:r w:rsidRPr="00834377">
        <w:rPr>
          <w:rFonts w:ascii="Arial" w:hAnsi="Arial" w:cs="Arial"/>
          <w:sz w:val="18"/>
        </w:rPr>
        <w:t>transport</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PN-EN 1542</w:t>
      </w:r>
      <w:r w:rsidRPr="00834377">
        <w:rPr>
          <w:rFonts w:ascii="Arial" w:hAnsi="Arial" w:cs="Arial"/>
          <w:sz w:val="18"/>
        </w:rPr>
        <w:tab/>
        <w:t>Wyroby</w:t>
      </w:r>
      <w:r w:rsidR="00AE71FA" w:rsidRPr="00834377">
        <w:rPr>
          <w:rFonts w:ascii="Arial" w:hAnsi="Arial" w:cs="Arial"/>
          <w:sz w:val="18"/>
        </w:rPr>
        <w:t xml:space="preserve"> i </w:t>
      </w:r>
      <w:r w:rsidRPr="00834377">
        <w:rPr>
          <w:rFonts w:ascii="Arial" w:hAnsi="Arial" w:cs="Arial"/>
          <w:sz w:val="18"/>
        </w:rPr>
        <w:t>systemy do ochrony</w:t>
      </w:r>
      <w:r w:rsidR="00AE71FA" w:rsidRPr="00834377">
        <w:rPr>
          <w:rFonts w:ascii="Arial" w:hAnsi="Arial" w:cs="Arial"/>
          <w:sz w:val="18"/>
        </w:rPr>
        <w:t xml:space="preserve"> i </w:t>
      </w:r>
      <w:r w:rsidRPr="00834377">
        <w:rPr>
          <w:rFonts w:ascii="Arial" w:hAnsi="Arial" w:cs="Arial"/>
          <w:sz w:val="18"/>
        </w:rPr>
        <w:t>napraw konstrukcji betonowych. Metody badań. Oznaczanie narastania wytrzymałości na rozciąganie polimerów</w:t>
      </w:r>
    </w:p>
    <w:p w:rsidR="00522E55" w:rsidRPr="00834377" w:rsidRDefault="00522E55" w:rsidP="00834377">
      <w:pPr>
        <w:pStyle w:val="sstnromalny"/>
        <w:spacing w:line="264" w:lineRule="auto"/>
        <w:ind w:left="2126" w:hanging="2126"/>
        <w:jc w:val="both"/>
        <w:rPr>
          <w:rFonts w:ascii="Arial" w:hAnsi="Arial" w:cs="Arial"/>
          <w:sz w:val="18"/>
        </w:rPr>
      </w:pPr>
      <w:r w:rsidRPr="00834377">
        <w:rPr>
          <w:rFonts w:ascii="Arial" w:hAnsi="Arial" w:cs="Arial"/>
          <w:sz w:val="18"/>
        </w:rPr>
        <w:t>PN ISO 8501-1</w:t>
      </w:r>
      <w:r w:rsidRPr="00834377">
        <w:rPr>
          <w:rFonts w:ascii="Arial" w:hAnsi="Arial" w:cs="Arial"/>
          <w:sz w:val="18"/>
        </w:rPr>
        <w:tab/>
        <w:t>Przygotowanie podłoży stalowych przed nakładaniem farb</w:t>
      </w:r>
      <w:r w:rsidR="00AE71FA" w:rsidRPr="00834377">
        <w:rPr>
          <w:rFonts w:ascii="Arial" w:hAnsi="Arial" w:cs="Arial"/>
          <w:sz w:val="18"/>
        </w:rPr>
        <w:t xml:space="preserve"> i </w:t>
      </w:r>
      <w:r w:rsidRPr="00834377">
        <w:rPr>
          <w:rFonts w:ascii="Arial" w:hAnsi="Arial" w:cs="Arial"/>
          <w:sz w:val="18"/>
        </w:rPr>
        <w:t>podobnych produktów. Wzrokowa ocena czystości powierzchni. Stopnie skorodowania</w:t>
      </w:r>
      <w:r w:rsidR="00AE71FA" w:rsidRPr="00834377">
        <w:rPr>
          <w:rFonts w:ascii="Arial" w:hAnsi="Arial" w:cs="Arial"/>
          <w:sz w:val="18"/>
        </w:rPr>
        <w:t xml:space="preserve"> i </w:t>
      </w:r>
      <w:r w:rsidRPr="00834377">
        <w:rPr>
          <w:rFonts w:ascii="Arial" w:hAnsi="Arial" w:cs="Arial"/>
          <w:sz w:val="18"/>
        </w:rPr>
        <w:t>stopnie przygotowania niezabezpieczonych podłoży stalowych oraz podłoży stalowych po całkowitym usunięciu wcześniej nałożonych powłok</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Procedura IBDiM nr PM-TM-X3</w:t>
      </w:r>
      <w:r w:rsidRPr="00834377">
        <w:rPr>
          <w:rFonts w:ascii="Arial" w:hAnsi="Arial" w:cs="Arial"/>
          <w:sz w:val="18"/>
        </w:rPr>
        <w:tab/>
        <w:t>Badanie przyczepności powłoki ochronnej do betonu metodą „pull-off”</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Procedura IBDiM nr PM-TM-X4</w:t>
      </w:r>
      <w:r w:rsidRPr="00834377">
        <w:rPr>
          <w:rFonts w:ascii="Arial" w:hAnsi="Arial" w:cs="Arial"/>
          <w:sz w:val="18"/>
        </w:rPr>
        <w:tab/>
        <w:t>Oznaczanie przyczepności powłoki ochronnej do stali metodą „pull-off”</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Procedura IBDiM nr PM-TM-X5</w:t>
      </w:r>
      <w:r w:rsidRPr="00834377">
        <w:rPr>
          <w:rFonts w:ascii="Arial" w:hAnsi="Arial" w:cs="Arial"/>
          <w:sz w:val="18"/>
        </w:rPr>
        <w:tab/>
        <w:t>Oznaczanie wskaźnika ograniczenia chłonności wody</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Procedura IBDiM nr P0-2</w:t>
      </w:r>
      <w:r w:rsidRPr="00834377">
        <w:rPr>
          <w:rFonts w:ascii="Arial" w:hAnsi="Arial" w:cs="Arial"/>
          <w:sz w:val="18"/>
        </w:rPr>
        <w:tab/>
      </w:r>
      <w:r w:rsidRPr="00834377">
        <w:rPr>
          <w:rFonts w:ascii="Arial" w:hAnsi="Arial" w:cs="Arial"/>
          <w:sz w:val="18"/>
        </w:rPr>
        <w:tab/>
        <w:t>Badanie</w:t>
      </w:r>
      <w:r w:rsidR="00AE71FA" w:rsidRPr="00834377">
        <w:rPr>
          <w:rFonts w:ascii="Arial" w:hAnsi="Arial" w:cs="Arial"/>
          <w:sz w:val="18"/>
        </w:rPr>
        <w:t xml:space="preserve"> i </w:t>
      </w:r>
      <w:r w:rsidRPr="00834377">
        <w:rPr>
          <w:rFonts w:ascii="Arial" w:hAnsi="Arial" w:cs="Arial"/>
          <w:sz w:val="18"/>
        </w:rPr>
        <w:t>ocena stanu powłoki po 150 cyklach zamrażania</w:t>
      </w:r>
      <w:r w:rsidR="00AE71FA" w:rsidRPr="00834377">
        <w:rPr>
          <w:rFonts w:ascii="Arial" w:hAnsi="Arial" w:cs="Arial"/>
          <w:sz w:val="18"/>
        </w:rPr>
        <w:t xml:space="preserve"> i </w:t>
      </w:r>
      <w:r w:rsidRPr="00834377">
        <w:rPr>
          <w:rFonts w:ascii="Arial" w:hAnsi="Arial" w:cs="Arial"/>
          <w:sz w:val="18"/>
        </w:rPr>
        <w:t>odmrażania</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Procedura IBDiM nr TW-31/97</w:t>
      </w:r>
      <w:r w:rsidRPr="00834377">
        <w:rPr>
          <w:rFonts w:ascii="Arial" w:hAnsi="Arial" w:cs="Arial"/>
          <w:sz w:val="18"/>
        </w:rPr>
        <w:tab/>
        <w:t>Badanie skurczu</w:t>
      </w:r>
      <w:r w:rsidR="00AE71FA" w:rsidRPr="00834377">
        <w:rPr>
          <w:rFonts w:ascii="Arial" w:hAnsi="Arial" w:cs="Arial"/>
          <w:sz w:val="18"/>
        </w:rPr>
        <w:t xml:space="preserve"> i </w:t>
      </w:r>
      <w:r w:rsidRPr="00834377">
        <w:rPr>
          <w:rFonts w:ascii="Arial" w:hAnsi="Arial" w:cs="Arial"/>
          <w:sz w:val="18"/>
        </w:rPr>
        <w:t>pęcznienia zapraw modyfikowanych</w:t>
      </w:r>
    </w:p>
    <w:p w:rsidR="00522E55" w:rsidRPr="00834377" w:rsidRDefault="00522E55" w:rsidP="00834377">
      <w:pPr>
        <w:pStyle w:val="sstnromalny"/>
        <w:spacing w:line="264" w:lineRule="auto"/>
        <w:ind w:firstLine="0"/>
        <w:jc w:val="both"/>
        <w:rPr>
          <w:rFonts w:ascii="Arial" w:hAnsi="Arial" w:cs="Arial"/>
          <w:sz w:val="18"/>
        </w:rPr>
      </w:pPr>
      <w:r w:rsidRPr="00834377">
        <w:rPr>
          <w:rFonts w:ascii="Arial" w:hAnsi="Arial" w:cs="Arial"/>
          <w:sz w:val="18"/>
        </w:rPr>
        <w:t>Rozporządzenie Ministra Transportu</w:t>
      </w:r>
      <w:r w:rsidR="00AE71FA" w:rsidRPr="00834377">
        <w:rPr>
          <w:rFonts w:ascii="Arial" w:hAnsi="Arial" w:cs="Arial"/>
          <w:sz w:val="18"/>
        </w:rPr>
        <w:t xml:space="preserve"> i </w:t>
      </w:r>
      <w:r w:rsidRPr="00834377">
        <w:rPr>
          <w:rFonts w:ascii="Arial" w:hAnsi="Arial" w:cs="Arial"/>
          <w:sz w:val="18"/>
        </w:rPr>
        <w:t>Gospodarki Morskiej z dnia 30 maja 2000 r. w sprawie warunków technicznych, jakim powinny odpowiadać obiekty inżynierskie</w:t>
      </w:r>
      <w:r w:rsidR="00AE71FA" w:rsidRPr="00834377">
        <w:rPr>
          <w:rFonts w:ascii="Arial" w:hAnsi="Arial" w:cs="Arial"/>
          <w:sz w:val="18"/>
        </w:rPr>
        <w:t xml:space="preserve"> i </w:t>
      </w:r>
      <w:r w:rsidRPr="00834377">
        <w:rPr>
          <w:rFonts w:ascii="Arial" w:hAnsi="Arial" w:cs="Arial"/>
          <w:sz w:val="18"/>
        </w:rPr>
        <w:t>ich usytuowanie (Dz. U. nr 63, poz. 735)</w:t>
      </w:r>
    </w:p>
    <w:p w:rsidR="00522E55" w:rsidRPr="00834377" w:rsidRDefault="00522E55" w:rsidP="00834377">
      <w:pPr>
        <w:pStyle w:val="sstnromalny"/>
        <w:spacing w:line="264" w:lineRule="auto"/>
        <w:jc w:val="both"/>
        <w:rPr>
          <w:rFonts w:ascii="Arial" w:hAnsi="Arial" w:cs="Arial"/>
          <w:sz w:val="18"/>
        </w:rPr>
      </w:pPr>
      <w:r w:rsidRPr="00834377">
        <w:rPr>
          <w:rFonts w:ascii="Arial" w:hAnsi="Arial" w:cs="Arial"/>
          <w:sz w:val="18"/>
        </w:rPr>
        <w:t>Katalog zabezpieczeń powierzchniowych drogowych obiektów inżynierskich, Załącznik do zarządzenia nr 11 Generalnego Dyrektora Dróg Krajowych</w:t>
      </w:r>
      <w:r w:rsidR="00AE71FA" w:rsidRPr="00834377">
        <w:rPr>
          <w:rFonts w:ascii="Arial" w:hAnsi="Arial" w:cs="Arial"/>
          <w:sz w:val="18"/>
        </w:rPr>
        <w:t xml:space="preserve"> i </w:t>
      </w:r>
      <w:r w:rsidRPr="00834377">
        <w:rPr>
          <w:rFonts w:ascii="Arial" w:hAnsi="Arial" w:cs="Arial"/>
          <w:sz w:val="18"/>
        </w:rPr>
        <w:t>Autostrad z dnia 19 września 2003 r.</w:t>
      </w:r>
    </w:p>
    <w:p w:rsidR="00522E55" w:rsidRPr="00834377" w:rsidRDefault="00522E55" w:rsidP="00834377">
      <w:pPr>
        <w:pStyle w:val="sstnromalny"/>
        <w:spacing w:line="264" w:lineRule="auto"/>
        <w:jc w:val="both"/>
        <w:rPr>
          <w:rFonts w:ascii="Arial" w:hAnsi="Arial" w:cs="Arial"/>
          <w:sz w:val="18"/>
        </w:rPr>
      </w:pPr>
    </w:p>
    <w:p w:rsidR="00522E55" w:rsidRPr="00834377" w:rsidRDefault="00522E55" w:rsidP="00834377">
      <w:pPr>
        <w:pStyle w:val="sstnromalny"/>
        <w:spacing w:line="264" w:lineRule="auto"/>
        <w:jc w:val="both"/>
        <w:rPr>
          <w:rFonts w:asciiTheme="minorHAnsi" w:hAnsiTheme="minorHAnsi" w:cstheme="minorHAnsi"/>
          <w:sz w:val="18"/>
        </w:rPr>
      </w:pPr>
    </w:p>
    <w:p w:rsidR="00522E55" w:rsidRPr="00834377" w:rsidRDefault="00522E55" w:rsidP="00834377">
      <w:pPr>
        <w:pStyle w:val="sstnromalny"/>
        <w:spacing w:line="264" w:lineRule="auto"/>
        <w:jc w:val="both"/>
        <w:rPr>
          <w:rFonts w:ascii="Arial" w:hAnsi="Arial" w:cs="Arial"/>
          <w:sz w:val="18"/>
        </w:rPr>
      </w:pPr>
    </w:p>
    <w:p w:rsidR="00522E55" w:rsidRPr="00834377" w:rsidRDefault="00522E55" w:rsidP="00834377">
      <w:pPr>
        <w:pStyle w:val="sstnromalny"/>
        <w:spacing w:line="264" w:lineRule="auto"/>
        <w:jc w:val="both"/>
        <w:rPr>
          <w:rFonts w:ascii="Arial" w:hAnsi="Arial" w:cs="Arial"/>
          <w:sz w:val="18"/>
        </w:rPr>
      </w:pPr>
    </w:p>
    <w:p w:rsidR="00522E55" w:rsidRPr="00834377" w:rsidRDefault="00522E55" w:rsidP="00834377">
      <w:pPr>
        <w:spacing w:line="264" w:lineRule="auto"/>
        <w:ind w:left="426" w:firstLine="709"/>
        <w:rPr>
          <w:rFonts w:ascii="Arial" w:hAnsi="Arial" w:cs="Arial"/>
          <w:sz w:val="18"/>
          <w:szCs w:val="18"/>
        </w:rPr>
      </w:pPr>
    </w:p>
    <w:p w:rsidR="00522E55" w:rsidRPr="00834377" w:rsidRDefault="00522E55" w:rsidP="00834377">
      <w:pPr>
        <w:pStyle w:val="sstnromalny"/>
        <w:spacing w:line="264" w:lineRule="auto"/>
        <w:ind w:firstLine="0"/>
        <w:jc w:val="both"/>
        <w:rPr>
          <w:rFonts w:ascii="Arial" w:hAnsi="Arial" w:cs="Arial"/>
          <w:sz w:val="18"/>
        </w:rPr>
      </w:pPr>
    </w:p>
    <w:p w:rsidR="00522E55" w:rsidRPr="00834377" w:rsidRDefault="00522E55" w:rsidP="00834377">
      <w:pPr>
        <w:spacing w:line="264" w:lineRule="auto"/>
        <w:rPr>
          <w:rFonts w:ascii="Arial" w:hAnsi="Arial" w:cs="Arial"/>
          <w:sz w:val="18"/>
          <w:szCs w:val="18"/>
        </w:rPr>
      </w:pPr>
    </w:p>
    <w:p w:rsidR="00522E55" w:rsidRPr="00834377" w:rsidRDefault="00522E55" w:rsidP="00834377">
      <w:pPr>
        <w:spacing w:line="264" w:lineRule="auto"/>
        <w:rPr>
          <w:rFonts w:ascii="Arial" w:hAnsi="Arial" w:cs="Arial"/>
          <w:sz w:val="18"/>
          <w:szCs w:val="18"/>
        </w:rPr>
        <w:sectPr w:rsidR="00522E55" w:rsidRPr="00834377" w:rsidSect="00807483">
          <w:footerReference w:type="even" r:id="rId46"/>
          <w:footerReference w:type="default" r:id="rId47"/>
          <w:headerReference w:type="first" r:id="rId48"/>
          <w:pgSz w:w="11906" w:h="16838" w:code="9"/>
          <w:pgMar w:top="1418" w:right="1134" w:bottom="1418" w:left="851" w:header="709" w:footer="709" w:gutter="567"/>
          <w:cols w:space="708"/>
          <w:docGrid w:linePitch="360"/>
        </w:sectPr>
      </w:pPr>
    </w:p>
    <w:p w:rsidR="00B15C57" w:rsidRPr="00AE72FB" w:rsidRDefault="00B15C57" w:rsidP="00B15C57">
      <w:pPr>
        <w:spacing w:line="264" w:lineRule="auto"/>
        <w:contextualSpacing/>
        <w:rPr>
          <w:rFonts w:ascii="Arial" w:hAnsi="Arial" w:cs="Arial"/>
          <w:sz w:val="18"/>
          <w:szCs w:val="18"/>
        </w:rPr>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spacing w:line="264" w:lineRule="auto"/>
        <w:contextualSpacing/>
      </w:pPr>
    </w:p>
    <w:p w:rsidR="00B15C57" w:rsidRPr="00AE72FB" w:rsidRDefault="00B15C57" w:rsidP="00B15C57">
      <w:pPr>
        <w:pStyle w:val="SSTnag1"/>
        <w:rPr>
          <w:rFonts w:ascii="Arial" w:hAnsi="Arial"/>
          <w:sz w:val="18"/>
          <w:szCs w:val="18"/>
        </w:rPr>
      </w:pPr>
      <w:bookmarkStart w:id="32" w:name="_Toc15994704"/>
      <w:bookmarkStart w:id="33" w:name="_Toc62474387"/>
      <w:bookmarkStart w:id="34" w:name="_Toc79573886"/>
      <w:bookmarkStart w:id="35" w:name="_Toc80855377"/>
      <w:r w:rsidRPr="00AE72FB">
        <w:t>M.16.01.03 SĄCZKI ODWODNIENIA IZOLACJI</w:t>
      </w:r>
      <w:bookmarkEnd w:id="32"/>
      <w:bookmarkEnd w:id="33"/>
      <w:bookmarkEnd w:id="34"/>
      <w:bookmarkEnd w:id="35"/>
      <w:r w:rsidRPr="00AE72FB">
        <w:t xml:space="preserve"> </w:t>
      </w:r>
      <w:r w:rsidRPr="00AE72FB">
        <w:rPr>
          <w:rFonts w:ascii="Arial" w:hAnsi="Arial"/>
          <w:sz w:val="18"/>
          <w:szCs w:val="18"/>
        </w:rPr>
        <w:br w:type="page"/>
      </w:r>
    </w:p>
    <w:p w:rsidR="00B15C57" w:rsidRPr="00AE72FB" w:rsidRDefault="00B15C57" w:rsidP="00F51B9A">
      <w:pPr>
        <w:pStyle w:val="SSTnagowek2"/>
        <w:numPr>
          <w:ilvl w:val="1"/>
          <w:numId w:val="236"/>
        </w:numPr>
      </w:pPr>
      <w:r w:rsidRPr="00AE72FB">
        <w:t xml:space="preserve">WSTĘP </w:t>
      </w:r>
    </w:p>
    <w:p w:rsidR="00B15C57" w:rsidRPr="00AE72FB" w:rsidRDefault="00B15C57" w:rsidP="00B15C57">
      <w:pPr>
        <w:pStyle w:val="SSTnag3"/>
      </w:pPr>
      <w:r w:rsidRPr="00AE72FB">
        <w:t xml:space="preserve">Przedmiot STWiORB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Przedmiotem niniejszej Szczegółowej Specyfikacji Technicznej są wymagania techniczne dotyczące wykonania i odbioru robót związanych z wykonaniem odwodnienia izolacji pomostu  </w:t>
      </w:r>
      <w:r w:rsidRPr="00834377">
        <w:rPr>
          <w:rFonts w:ascii="Arial" w:hAnsi="Arial" w:cs="Arial"/>
          <w:sz w:val="18"/>
        </w:rPr>
        <w:t xml:space="preserve">dla zadania pn. </w:t>
      </w:r>
      <w:r w:rsidRPr="00834377">
        <w:rPr>
          <w:rFonts w:ascii="Arial" w:hAnsi="Arial" w:cs="Arial"/>
          <w:b/>
          <w:sz w:val="18"/>
        </w:rPr>
        <w:t>„</w:t>
      </w:r>
      <w:r>
        <w:rPr>
          <w:rFonts w:ascii="Arial" w:hAnsi="Arial" w:cs="Arial"/>
          <w:b/>
          <w:sz w:val="18"/>
        </w:rPr>
        <w:t>Przebudowa mostu w ciągu drogi gminnej nr 150213W na ul. Chrzanowskiej w Chrzanowie Dużym gmina Grodzisk Mazowiecki</w:t>
      </w:r>
      <w:r w:rsidRPr="00834377">
        <w:rPr>
          <w:rFonts w:ascii="Arial" w:hAnsi="Arial" w:cs="Arial"/>
          <w:b/>
          <w:sz w:val="18"/>
        </w:rPr>
        <w:t>”.</w:t>
      </w:r>
      <w:r w:rsidRPr="00AE72FB">
        <w:rPr>
          <w:rFonts w:ascii="Arial" w:hAnsi="Arial" w:cs="Arial"/>
          <w:sz w:val="18"/>
        </w:rPr>
        <w:t xml:space="preserve"> </w:t>
      </w:r>
      <w:r w:rsidRPr="00AE72FB">
        <w:rPr>
          <w:rFonts w:ascii="Arial" w:hAnsi="Arial" w:cs="Arial"/>
          <w:b/>
          <w:sz w:val="18"/>
        </w:rPr>
        <w:t xml:space="preserve"> </w:t>
      </w:r>
    </w:p>
    <w:p w:rsidR="00B15C57" w:rsidRPr="00AE72FB" w:rsidRDefault="00B15C57" w:rsidP="00B15C57">
      <w:pPr>
        <w:pStyle w:val="SSTnag3"/>
      </w:pPr>
      <w:r w:rsidRPr="00AE72FB">
        <w:t>Zakres stosowania STWiORB</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Szczegółowa Specyfikacja Techniczna jest stosowana jako dokument przetargowy i kontraktowy przy zlecaniu i realizacji robót wymienionych w punkcie 1.1.</w:t>
      </w:r>
    </w:p>
    <w:p w:rsidR="00B15C57" w:rsidRPr="00AE72FB" w:rsidRDefault="00B15C57" w:rsidP="00B15C57">
      <w:pPr>
        <w:pStyle w:val="SSTnag3"/>
      </w:pPr>
      <w:r w:rsidRPr="00AE72FB">
        <w:t>Zakres robót objętych STWiORB</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Ustalenia zawarte w niniejszej specyfikacji  dotyczą zasad prowadzenia robót związanych z wykonaniem i odbiorem odwodnienia izolacji na ustroju niosącym obiektu inżynierskiego za pomocą:</w:t>
      </w:r>
    </w:p>
    <w:p w:rsidR="00B15C57" w:rsidRPr="00AE72FB" w:rsidRDefault="00B15C57" w:rsidP="00F51B9A">
      <w:pPr>
        <w:pStyle w:val="sstnromalny"/>
        <w:numPr>
          <w:ilvl w:val="0"/>
          <w:numId w:val="229"/>
        </w:numPr>
        <w:spacing w:line="264" w:lineRule="auto"/>
        <w:contextualSpacing/>
        <w:jc w:val="both"/>
        <w:rPr>
          <w:rFonts w:ascii="Arial" w:hAnsi="Arial" w:cs="Arial"/>
          <w:sz w:val="18"/>
        </w:rPr>
      </w:pPr>
      <w:r w:rsidRPr="00AE72FB">
        <w:rPr>
          <w:rFonts w:ascii="Arial" w:hAnsi="Arial" w:cs="Arial"/>
          <w:sz w:val="18"/>
        </w:rPr>
        <w:t>drenów odwadniających izolację,</w:t>
      </w:r>
    </w:p>
    <w:p w:rsidR="00B15C57" w:rsidRPr="00AE72FB" w:rsidRDefault="00B15C57" w:rsidP="00F51B9A">
      <w:pPr>
        <w:pStyle w:val="sstnromalny"/>
        <w:numPr>
          <w:ilvl w:val="0"/>
          <w:numId w:val="229"/>
        </w:numPr>
        <w:spacing w:line="264" w:lineRule="auto"/>
        <w:contextualSpacing/>
        <w:jc w:val="both"/>
        <w:rPr>
          <w:rFonts w:ascii="Arial" w:hAnsi="Arial" w:cs="Arial"/>
          <w:sz w:val="18"/>
        </w:rPr>
      </w:pPr>
      <w:r w:rsidRPr="00AE72FB">
        <w:rPr>
          <w:rFonts w:ascii="Arial" w:hAnsi="Arial" w:cs="Arial"/>
          <w:sz w:val="18"/>
        </w:rPr>
        <w:t>sączków z tworzywa sztucznego,</w:t>
      </w:r>
    </w:p>
    <w:p w:rsidR="00B15C57" w:rsidRPr="00AE72FB" w:rsidRDefault="00B15C57" w:rsidP="00B15C57">
      <w:pPr>
        <w:pStyle w:val="SSTnag3"/>
      </w:pPr>
      <w:r w:rsidRPr="00AE72FB">
        <w:t>Określenia podstawowe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Określenia podstawowe są zgodne z obowiązującymi, odpowiednimi polskimi normami i z definicjami podanymi w STWiORB DM.00.00.00 „Wymagania ogólne” pkt 1.4.  </w:t>
      </w:r>
    </w:p>
    <w:p w:rsidR="00B15C57" w:rsidRPr="00AE72FB" w:rsidRDefault="00B15C57" w:rsidP="00B15C57">
      <w:pPr>
        <w:pStyle w:val="SSTnag3"/>
      </w:pPr>
      <w:r w:rsidRPr="00AE72FB">
        <w:t>Ogólne wymagania dotyczące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robót podano w STWiORB DM.00.00.00 „Wymagania ogólne”, pkt 1.5.</w:t>
      </w:r>
    </w:p>
    <w:p w:rsidR="00B15C57" w:rsidRPr="00AE72FB" w:rsidRDefault="00B15C57" w:rsidP="00B15C57">
      <w:pPr>
        <w:pStyle w:val="SSTnagowek2"/>
      </w:pPr>
      <w:r w:rsidRPr="00AE72FB">
        <w:t>MATERIAŁY</w:t>
      </w:r>
    </w:p>
    <w:p w:rsidR="00B15C57" w:rsidRPr="00AE72FB" w:rsidRDefault="00B15C57" w:rsidP="00B15C57">
      <w:pPr>
        <w:pStyle w:val="SSTnag3"/>
      </w:pPr>
      <w:r w:rsidRPr="00AE72FB">
        <w:t>Ogólne wymagania dotyczące materiałów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materiałów, ich pozyskiwania i składowania, podano w STWiORB DM.00.00.00 „Wymagania ogólne” pkt 2.</w:t>
      </w:r>
    </w:p>
    <w:p w:rsidR="00B15C57" w:rsidRPr="00AE72FB" w:rsidRDefault="00B15C57" w:rsidP="00B15C57">
      <w:pPr>
        <w:pStyle w:val="SSTnag3"/>
      </w:pPr>
      <w:r w:rsidRPr="00AE72FB">
        <w:t>Materiały do wykonania robót</w:t>
      </w:r>
    </w:p>
    <w:p w:rsidR="00B15C57" w:rsidRPr="00AE72FB" w:rsidRDefault="00B15C57" w:rsidP="00B15C57">
      <w:pPr>
        <w:pStyle w:val="sstnag4"/>
        <w:spacing w:line="264" w:lineRule="auto"/>
        <w:ind w:left="357" w:hanging="357"/>
        <w:contextualSpacing/>
      </w:pPr>
      <w:r w:rsidRPr="00AE72FB">
        <w:t>Zgodność materiałów z dokumentacją projektową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Materiały do wykonania robót powinny być zgodne z ustaleniami dokumentacji projektowej lub STWiORB.</w:t>
      </w:r>
    </w:p>
    <w:p w:rsidR="00B15C57" w:rsidRPr="00AE72FB" w:rsidRDefault="00B15C57" w:rsidP="00B15C57">
      <w:pPr>
        <w:pStyle w:val="sstnag4"/>
        <w:spacing w:line="264" w:lineRule="auto"/>
        <w:ind w:left="357" w:hanging="357"/>
        <w:contextualSpacing/>
      </w:pPr>
      <w:r w:rsidRPr="00AE72FB">
        <w:t>Wymagania ogólne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Należy stosować materiały, dla których Wykonawca przedstawi aktualną normę lub aprobatę techniczną wydaną przez IBDiM. Jeżeli dokumentacja projektowa i STWiORB nie podają inaczej, do odwodnienia izolacji można stosować materiały o właściwościach podanych poniżej.</w:t>
      </w:r>
    </w:p>
    <w:p w:rsidR="00B15C57" w:rsidRPr="00AE72FB" w:rsidRDefault="00B15C57" w:rsidP="00B15C57">
      <w:pPr>
        <w:pStyle w:val="sstnag4"/>
        <w:spacing w:line="264" w:lineRule="auto"/>
        <w:ind w:left="357" w:hanging="357"/>
        <w:contextualSpacing/>
      </w:pPr>
      <w:r w:rsidRPr="00AE72FB">
        <w:t xml:space="preserve">Materiały do wykonania drenu </w:t>
      </w:r>
    </w:p>
    <w:p w:rsidR="00B15C57" w:rsidRPr="00AE72FB" w:rsidRDefault="00B15C57" w:rsidP="00B15C57">
      <w:pPr>
        <w:spacing w:line="264" w:lineRule="auto"/>
        <w:contextualSpacing/>
        <w:rPr>
          <w:rFonts w:ascii="Arial" w:hAnsi="Arial" w:cs="Arial"/>
          <w:sz w:val="18"/>
          <w:szCs w:val="18"/>
        </w:rPr>
      </w:pPr>
      <w:r w:rsidRPr="00AE72FB">
        <w:rPr>
          <w:rFonts w:ascii="Arial" w:hAnsi="Arial" w:cs="Arial"/>
          <w:b/>
          <w:bCs/>
          <w:color w:val="000000"/>
          <w:sz w:val="18"/>
          <w:szCs w:val="18"/>
        </w:rPr>
        <w:t>Tab. 1 Wymagania w stosunku do rdzenia z taśmy tkanej z grubych włókien poliestrowych</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2"/>
        <w:gridCol w:w="3402"/>
        <w:gridCol w:w="1276"/>
        <w:gridCol w:w="1985"/>
        <w:gridCol w:w="2126"/>
      </w:tblGrid>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L.p.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Właściwości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Jednostki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Wymagana wartość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Metody badań wg</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Masa 1 m bieżącego taśmy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g/m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55±5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9864</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Wytrzymałość na rozciąganie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kN/m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≥18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PN-ISO 13934-1</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3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Odporność na działanie wysokiej</w:t>
            </w:r>
            <w:r w:rsidRPr="00AE72FB">
              <w:rPr>
                <w:rFonts w:ascii="Arial" w:hAnsi="Arial" w:cs="Arial"/>
                <w:color w:val="000000"/>
                <w:sz w:val="18"/>
                <w:szCs w:val="18"/>
              </w:rPr>
              <w:br/>
              <w:t xml:space="preserve">temperatury, temperatura pięknienia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°C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≥230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ISO 11357-3</w:t>
            </w:r>
          </w:p>
        </w:tc>
      </w:tr>
    </w:tbl>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spacing w:line="264" w:lineRule="auto"/>
        <w:contextualSpacing/>
        <w:rPr>
          <w:rFonts w:ascii="Arial" w:hAnsi="Arial" w:cs="Arial"/>
          <w:sz w:val="18"/>
          <w:szCs w:val="18"/>
        </w:rPr>
      </w:pPr>
      <w:r w:rsidRPr="00AE72FB">
        <w:rPr>
          <w:rFonts w:ascii="Arial" w:hAnsi="Arial" w:cs="Arial"/>
          <w:b/>
          <w:bCs/>
          <w:color w:val="000000"/>
          <w:sz w:val="18"/>
          <w:szCs w:val="18"/>
        </w:rPr>
        <w:t>Tab. 2 Wymagania w stosunku do geowłókniny poliestrowej</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2"/>
        <w:gridCol w:w="3402"/>
        <w:gridCol w:w="1276"/>
        <w:gridCol w:w="1985"/>
        <w:gridCol w:w="2126"/>
      </w:tblGrid>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Lp.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Właściwości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Jednostki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Wymagana wartość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Metody badań wg</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Masa powierzchniowa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g/m2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250±25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9864</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Wytrzymałość na rozciąganie</w:t>
            </w:r>
            <w:r w:rsidRPr="00AE72FB">
              <w:rPr>
                <w:rFonts w:ascii="Arial" w:hAnsi="Arial" w:cs="Arial"/>
                <w:color w:val="000000"/>
                <w:sz w:val="18"/>
                <w:szCs w:val="18"/>
              </w:rPr>
              <w:br/>
              <w:t>-wzdłuż rolki</w:t>
            </w:r>
            <w:r w:rsidRPr="00AE72FB">
              <w:rPr>
                <w:rFonts w:ascii="Arial" w:hAnsi="Arial" w:cs="Arial"/>
                <w:color w:val="000000"/>
                <w:sz w:val="18"/>
                <w:szCs w:val="18"/>
              </w:rPr>
              <w:br/>
              <w:t>-w poprzek rolki</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kN/m</w:t>
            </w:r>
            <w:r w:rsidRPr="00AE72FB">
              <w:rPr>
                <w:rFonts w:ascii="Arial" w:hAnsi="Arial" w:cs="Arial"/>
                <w:color w:val="000000"/>
                <w:sz w:val="18"/>
                <w:szCs w:val="18"/>
              </w:rPr>
              <w:br/>
              <w:t>kN/m</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≥7</w:t>
            </w:r>
            <w:r w:rsidRPr="00AE72FB">
              <w:rPr>
                <w:rFonts w:ascii="Arial" w:hAnsi="Arial" w:cs="Arial"/>
                <w:color w:val="000000"/>
                <w:sz w:val="18"/>
                <w:szCs w:val="18"/>
              </w:rPr>
              <w:br/>
              <w:t>≥12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PN-ISO 10319</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3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Grubość pod obciążeniem 2 kPa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Mm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2,5±0,5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9863-1</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4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Odporność naprze bicie statyczne (CBR)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kN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12236</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5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Charakterystyka wielkości porów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μm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110±20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12956</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6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Wodoprzepuszczalność w kierunku prostopadłym</w:t>
            </w:r>
            <w:r w:rsidRPr="00AE72FB">
              <w:rPr>
                <w:rFonts w:ascii="Arial" w:hAnsi="Arial" w:cs="Arial"/>
                <w:color w:val="000000"/>
                <w:sz w:val="18"/>
                <w:szCs w:val="18"/>
              </w:rPr>
              <w:br/>
              <w:t xml:space="preserve">do powierzchni wyrobu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m/s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≥1,7x10-2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11058</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7</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Zdolność przepływu wody w płaszczyźnie wyrobu:</w:t>
            </w:r>
            <w:r w:rsidRPr="00AE72FB">
              <w:rPr>
                <w:rFonts w:ascii="Arial" w:hAnsi="Arial" w:cs="Arial"/>
                <w:color w:val="000000"/>
                <w:sz w:val="18"/>
                <w:szCs w:val="18"/>
              </w:rPr>
              <w:br/>
              <w:t>-wzdłuż dla i=0,1, przy obciążeniu 2 kPa</w:t>
            </w:r>
            <w:r w:rsidRPr="00AE72FB">
              <w:rPr>
                <w:rFonts w:ascii="Arial" w:hAnsi="Arial" w:cs="Arial"/>
                <w:color w:val="000000"/>
                <w:sz w:val="18"/>
                <w:szCs w:val="18"/>
              </w:rPr>
              <w:br/>
              <w:t>-w poprzek dla i=0,1, przy obciążeniu 2 kPa</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m2s</w:t>
            </w:r>
            <w:r w:rsidRPr="00AE72FB">
              <w:rPr>
                <w:rFonts w:ascii="Arial" w:hAnsi="Arial" w:cs="Arial"/>
                <w:color w:val="000000"/>
                <w:sz w:val="18"/>
                <w:szCs w:val="18"/>
              </w:rPr>
              <w:br/>
              <w:t>m2s</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≥1,7x10-3</w:t>
            </w:r>
            <w:r w:rsidRPr="00AE72FB">
              <w:rPr>
                <w:rFonts w:ascii="Arial" w:hAnsi="Arial" w:cs="Arial"/>
                <w:color w:val="000000"/>
                <w:sz w:val="18"/>
                <w:szCs w:val="18"/>
              </w:rPr>
              <w:br/>
              <w:t>≥0,7x10-3</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12958</w:t>
            </w:r>
          </w:p>
        </w:tc>
      </w:tr>
    </w:tbl>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spacing w:line="264" w:lineRule="auto"/>
        <w:contextualSpacing/>
        <w:rPr>
          <w:rFonts w:ascii="Arial" w:hAnsi="Arial" w:cs="Arial"/>
          <w:sz w:val="18"/>
          <w:szCs w:val="18"/>
        </w:rPr>
      </w:pPr>
      <w:r w:rsidRPr="00AE72FB">
        <w:rPr>
          <w:rFonts w:ascii="Arial" w:hAnsi="Arial" w:cs="Arial"/>
          <w:b/>
          <w:bCs/>
          <w:color w:val="000000"/>
          <w:sz w:val="18"/>
          <w:szCs w:val="18"/>
        </w:rPr>
        <w:t>Tab. 3 Wymagania w stosunku do drenu z rdzeniem z taśmy tkanej z grubych włókien poliestrowych</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2"/>
        <w:gridCol w:w="2268"/>
        <w:gridCol w:w="1560"/>
        <w:gridCol w:w="2835"/>
        <w:gridCol w:w="2126"/>
      </w:tblGrid>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Lp.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Właściwości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Jednostki </w:t>
            </w:r>
          </w:p>
        </w:tc>
        <w:tc>
          <w:tcPr>
            <w:tcW w:w="283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Wymagana wartość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Metody badań wg</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Grubość pod</w:t>
            </w:r>
            <w:r w:rsidRPr="00AE72FB">
              <w:rPr>
                <w:rFonts w:ascii="Arial" w:hAnsi="Arial" w:cs="Arial"/>
                <w:color w:val="000000"/>
                <w:sz w:val="18"/>
                <w:szCs w:val="18"/>
              </w:rPr>
              <w:br/>
              <w:t xml:space="preserve">obciążeniem 2 kPa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Mm </w:t>
            </w:r>
          </w:p>
        </w:tc>
        <w:tc>
          <w:tcPr>
            <w:tcW w:w="283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9,5±1,0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ISO 9863-1</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Szerokość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Mm </w:t>
            </w:r>
          </w:p>
        </w:tc>
        <w:tc>
          <w:tcPr>
            <w:tcW w:w="283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45±2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Pomiar linijką</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3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Wygląd zewnętrzny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w:t>
            </w:r>
          </w:p>
        </w:tc>
        <w:tc>
          <w:tcPr>
            <w:tcW w:w="283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Brak uszkodzeń lub deformacji</w:t>
            </w:r>
            <w:r w:rsidRPr="00AE72FB">
              <w:rPr>
                <w:rFonts w:ascii="Arial" w:hAnsi="Arial" w:cs="Arial"/>
                <w:color w:val="000000"/>
                <w:sz w:val="18"/>
                <w:szCs w:val="18"/>
              </w:rPr>
              <w:br/>
              <w:t xml:space="preserve">rdzenia i geowłókniny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Ocena wizualna</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4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Wydajność drenu </w:t>
            </w:r>
          </w:p>
        </w:tc>
        <w:tc>
          <w:tcPr>
            <w:tcW w:w="156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Ml/h </w:t>
            </w:r>
          </w:p>
        </w:tc>
        <w:tc>
          <w:tcPr>
            <w:tcW w:w="283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1000±50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Procedura badawcza</w:t>
            </w:r>
            <w:r w:rsidRPr="00AE72FB">
              <w:rPr>
                <w:rFonts w:ascii="Arial" w:hAnsi="Arial" w:cs="Arial"/>
                <w:color w:val="000000"/>
                <w:sz w:val="18"/>
                <w:szCs w:val="18"/>
              </w:rPr>
              <w:br/>
              <w:t>zakładowej kontroli produkcji</w:t>
            </w:r>
          </w:p>
        </w:tc>
      </w:tr>
    </w:tbl>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pStyle w:val="sstnromalny"/>
        <w:spacing w:line="264" w:lineRule="auto"/>
        <w:contextualSpacing/>
        <w:jc w:val="both"/>
        <w:rPr>
          <w:rFonts w:ascii="Arial" w:hAnsi="Arial" w:cs="Arial"/>
          <w:b/>
          <w:bCs/>
          <w:color w:val="000000"/>
          <w:sz w:val="18"/>
          <w:lang w:eastAsia="pl-PL"/>
        </w:rPr>
      </w:pPr>
      <w:r w:rsidRPr="00AE72FB">
        <w:rPr>
          <w:rFonts w:ascii="Arial" w:hAnsi="Arial" w:cs="Arial"/>
          <w:b/>
          <w:bCs/>
          <w:color w:val="000000"/>
          <w:sz w:val="18"/>
          <w:lang w:eastAsia="pl-PL"/>
        </w:rPr>
        <w:t xml:space="preserve">Wymagania dla masy drenażowej </w:t>
      </w:r>
    </w:p>
    <w:p w:rsidR="00B15C57" w:rsidRPr="00AE72FB" w:rsidRDefault="00B15C57" w:rsidP="00B15C57">
      <w:pPr>
        <w:pStyle w:val="sstnromalny"/>
        <w:spacing w:line="264" w:lineRule="auto"/>
        <w:contextualSpacing/>
        <w:jc w:val="both"/>
        <w:rPr>
          <w:rFonts w:ascii="Arial" w:hAnsi="Arial" w:cs="Arial"/>
          <w:color w:val="000000"/>
          <w:sz w:val="18"/>
          <w:lang w:eastAsia="pl-PL"/>
        </w:rPr>
      </w:pPr>
      <w:r w:rsidRPr="00AE72FB">
        <w:rPr>
          <w:rFonts w:ascii="Arial" w:hAnsi="Arial" w:cs="Arial"/>
          <w:color w:val="000000"/>
          <w:sz w:val="18"/>
          <w:lang w:eastAsia="pl-PL"/>
        </w:rPr>
        <w:t>Należy stosować kruszywo jednofrakcyjne, kategorii uziarnienia G</w:t>
      </w:r>
      <w:r w:rsidRPr="00AE72FB">
        <w:rPr>
          <w:rFonts w:ascii="Arial" w:hAnsi="Arial" w:cs="Arial"/>
          <w:color w:val="000000"/>
          <w:sz w:val="18"/>
          <w:vertAlign w:val="subscript"/>
          <w:lang w:eastAsia="pl-PL"/>
        </w:rPr>
        <w:t>C</w:t>
      </w:r>
      <w:r w:rsidRPr="00AE72FB">
        <w:rPr>
          <w:rFonts w:ascii="Arial" w:hAnsi="Arial" w:cs="Arial"/>
          <w:color w:val="000000"/>
          <w:sz w:val="18"/>
          <w:lang w:eastAsia="pl-PL"/>
        </w:rPr>
        <w:t>85/20 wg PN-EN 12620, czyste (płukane), suche (o wilgotności &lt; 4%). Uziarnienie grysu w drenach powinno wynosić 8/16. Jeżeli producent drenu nie podaje inaczej, do otoczenia ziaren grysu należy stosować dwuskładnikową żywicę epoksydową, modyfikowaną, o podstawowych właściwościach podanych w tablicy 4.</w:t>
      </w:r>
    </w:p>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spacing w:line="264" w:lineRule="auto"/>
        <w:contextualSpacing/>
        <w:rPr>
          <w:rFonts w:ascii="Arial" w:hAnsi="Arial" w:cs="Arial"/>
          <w:sz w:val="18"/>
          <w:szCs w:val="18"/>
        </w:rPr>
      </w:pPr>
      <w:r w:rsidRPr="00AE72FB">
        <w:rPr>
          <w:rFonts w:ascii="Arial" w:hAnsi="Arial" w:cs="Arial"/>
          <w:b/>
          <w:bCs/>
          <w:color w:val="000000"/>
          <w:sz w:val="18"/>
          <w:szCs w:val="18"/>
        </w:rPr>
        <w:t>Tab. 4 Wymagania dla żywicy epoksydowej</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2"/>
        <w:gridCol w:w="3402"/>
        <w:gridCol w:w="1276"/>
        <w:gridCol w:w="1985"/>
        <w:gridCol w:w="2126"/>
      </w:tblGrid>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Lp.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Właściwość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Jednostka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Wymagania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Metoda badań wg</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1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Wygląd zewnętrzny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wg *)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ocena organoleptyczna</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2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Wytrzymałość na rozciąganie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MPa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5,5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ISO 527-2</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3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Wydłużenie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30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ISO 527-2</w:t>
            </w:r>
          </w:p>
        </w:tc>
      </w:tr>
      <w:tr w:rsidR="00B15C57" w:rsidRPr="00AE72FB" w:rsidTr="00D27026">
        <w:tc>
          <w:tcPr>
            <w:tcW w:w="56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4 </w:t>
            </w:r>
          </w:p>
        </w:tc>
        <w:tc>
          <w:tcPr>
            <w:tcW w:w="3402"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Twardość wg Shora D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60 ÷ 80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DIN 53 505</w:t>
            </w:r>
          </w:p>
        </w:tc>
      </w:tr>
    </w:tbl>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color w:val="000000"/>
          <w:sz w:val="18"/>
          <w:lang w:eastAsia="pl-PL"/>
        </w:rPr>
        <w:t>*) Żywica powinna być barwy określonej przez producenta. Po upływie czasu utwardzania, po dotknięciu</w:t>
      </w:r>
      <w:r w:rsidRPr="00AE72FB">
        <w:rPr>
          <w:rFonts w:ascii="Arial" w:hAnsi="Arial" w:cs="Arial"/>
          <w:color w:val="000000"/>
          <w:sz w:val="18"/>
          <w:lang w:eastAsia="pl-PL"/>
        </w:rPr>
        <w:br/>
        <w:t>powierzchni próbki nie powinno się stwierdzić na palcach widocznych śladów żywicy.</w:t>
      </w:r>
    </w:p>
    <w:p w:rsidR="00B15C57" w:rsidRPr="00AE72FB" w:rsidRDefault="00B15C57" w:rsidP="00B15C57">
      <w:pPr>
        <w:pStyle w:val="sstnromalny"/>
        <w:spacing w:line="264" w:lineRule="auto"/>
        <w:ind w:left="1406" w:firstLine="0"/>
        <w:contextualSpacing/>
        <w:jc w:val="both"/>
        <w:rPr>
          <w:rFonts w:ascii="Arial" w:hAnsi="Arial" w:cs="Arial"/>
          <w:sz w:val="18"/>
        </w:rPr>
      </w:pPr>
      <w:r w:rsidRPr="00AE72FB">
        <w:rPr>
          <w:rFonts w:ascii="Arial" w:hAnsi="Arial" w:cs="Arial"/>
          <w:sz w:val="18"/>
        </w:rPr>
        <w:t>.</w:t>
      </w:r>
    </w:p>
    <w:p w:rsidR="00B15C57" w:rsidRPr="00AE72FB" w:rsidRDefault="00B15C57" w:rsidP="00B15C57">
      <w:pPr>
        <w:pStyle w:val="sstnag4"/>
        <w:spacing w:line="264" w:lineRule="auto"/>
        <w:ind w:left="357" w:hanging="357"/>
        <w:contextualSpacing/>
      </w:pPr>
      <w:r w:rsidRPr="00AE72FB">
        <w:t>Sączki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Sączki należy wykonać w całości ze stali nierdzewnej (kołnierze, rurki spustowe, sitka) austenitycznej w gatunku co najmniej 1.4571 (wg PN-EN 10088-3) lub jej odpowiednika, przy czym wymaga się, aby kołnierze sączków z rurkami spustowymi były połączone przez spawanie. Sączek powinien zawierać: - kołnierz (lejek) (o średnicy ok. 200 mm) i gr. ≥1 mm - sitko gr.≥l,5 mm, - rurkę odpływową o średnicy zewnętrznej Ø 50mm,i o grubości ścianki ≥1,5 mm Przewiduje się zastosowanie sączków z odpływem prostym. Wymiary sączka powinny zachować tolerancje w granicach ±5% w stosunku do deklarowanych przez producenta. W miejscu wprowadzenia drenów w rurki spustowe sączków, sitka sączków powinny zostać wyposażone w odpowiedniej wielkości wycięcia (okienka), które – po zamontowaniu sitka i wykonaniu zabudowy sączka – umożliwią prawidłową pracę drenażu (poprzez niedopuszczenie do „zaciśnięcia” wprowadzanych drenów). Woda z rurek odpływowych sączków osadzanych w osiach poprzecznych „drenów przeddylatacyjnych” powinna zostać odprowadzona do instalacji odwodnieniowej obiektu a przy braku takiej instalacji – poza obrys ław podłożyskowych. Dla obiektów usytuowanych nad drogami i liniami kolejowymi, rurki odpływowe sączków osadzanych w osi „drenu dolnego” należy podłączyć do kolektorów zbiorczych instalacji odwodnienia a w przypadku braku takich instalacji należy przewidzieć specjalne kolektory zbiorcze dla tych sączków, z których woda może kapać na jezdnie, ciągi piesze, torowiska, elementy podpór (ławy podłożyskowe, oczepy) itp. W przypadku sączków osadzanych w osi „drenu górnego”, końcówki rurek spustowych (odpływowych) sączków powinny zostać zlicowane z powierzchniami elementów pomostu, przez które przechodzą. Rurki odpływowe sączków przewidzianych do podłączenia do kolektorów zbiorczych powinny zostać wyprowadzone 8÷10 cm poniżej dolnej krawędzi ustroju nośnego.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Do wklejania sączka w otwór wywiercony w płycie pomostu należy stosować zaprawę szybkosprawną wg STWiORB M16.01.01. Warstwa filtracyjna wokół sączka powinna być wykonana wg STWiORB M16.01.01.</w:t>
      </w:r>
    </w:p>
    <w:p w:rsidR="00B15C57" w:rsidRPr="00AE72FB" w:rsidRDefault="00B15C57" w:rsidP="00B15C57">
      <w:pPr>
        <w:pStyle w:val="sstnag4"/>
        <w:spacing w:line="264" w:lineRule="auto"/>
        <w:ind w:left="357" w:hanging="357"/>
        <w:contextualSpacing/>
      </w:pPr>
      <w:r w:rsidRPr="00AE72FB">
        <w:t xml:space="preserve">Materiały uszczelniające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Jako masę uszczelniającą rurki odpływowe sączków z rurą ochronną z żywic poliestrowych wzmacnianych włóknem szklanym, należy stosować kit poliuretanowy, jednoskładnikowy, sieciujący pod wpływem wilgoci z atmosfery, w procesie sieciowania przechodzący do postaci elastycznej gumy. Kit powinien być odporny na działanie wody, rozcieńczonych soli, kwasów i zasad oraz paliw i smarów. Kit powinien zachowywać właściwości elastyczne w szerokim zakresie temperatur i wykazywać odporność na starzenie w warunkach eksploatacji. Powinien, przy zastosowaniu odpowiednich środków gruntujących, zachowywać bardzo dobrą przyczepność do betonu i HDPE. Wymagane właściwości kitu przewidzianego do zastosowania: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temperatura eksploatacji -od -25°C do +55°C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wytrzymałość na oddzieranie ≥ 7 N/mm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odkształcalność powrotna ≥ 90%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Jako rozwiązanie alternatywne dla w/w kitu można zastosować łączniki montażowe tzw. manszety wykonane z EPDM.</w:t>
      </w:r>
    </w:p>
    <w:p w:rsidR="00B15C57" w:rsidRPr="00AE72FB" w:rsidRDefault="00B15C57" w:rsidP="00B15C57">
      <w:pPr>
        <w:pStyle w:val="SSTnagowek2"/>
      </w:pPr>
      <w:r w:rsidRPr="00AE72FB">
        <w:t>SPRZĘT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sprzętu podano w STWiORB DM.00.00.00 „Wymagania ogólne”, pkt 3.</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Do wykonania robót Wykonawca powinien dysponować, co najmniej: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do przygotowania warstwy drenażowej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mieszadłem zamontowanym na wiertarce wolnoobrotowej,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małą betoniarką lub taczką do wymieszania żywicy z kruszywem,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 drobnym sprzętem pomocniczym (przecinarki, łopaty itp.)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Sączki i dreny prefabrykowane należy montować ręcznie.</w:t>
      </w:r>
    </w:p>
    <w:p w:rsidR="00B15C57" w:rsidRPr="00AE72FB" w:rsidRDefault="00B15C57" w:rsidP="00B15C57">
      <w:pPr>
        <w:pStyle w:val="SSTnagowek2"/>
      </w:pPr>
      <w:r w:rsidRPr="00AE72FB">
        <w:t>TRANSPORT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transportu podano w STWiORB DM.00.00.00 „Wymagania ogólne”, pkt  4.</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Dren należy przechowywać oryginalnie zapakowany, w pomieszczeniach suchych i przewiewnych, osłonięty przed działaniem promieni słonecznych. Dren nie powinien być narażony na bezpośrednie działanie promieni słonecznych dłużej niż przez okres 2 miesięcy.</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Dreny należy przewozić środkami transportowymi w warunkach zabezpieczających je przed opadami atmosferycznymi, zawilgoceniem, zanieczyszczeniem i uszkodzeniem opakowań.</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Żywica powinna być pakowana w opakowania firmowe producenta (np. plastikowe puszki lub beczki). Na każdym opakowaniu należy umieścić etykietę zawierającą co najmniej następujące dane:</w:t>
      </w:r>
    </w:p>
    <w:p w:rsidR="00B15C57" w:rsidRPr="00AE72FB" w:rsidRDefault="00B15C57" w:rsidP="00F51B9A">
      <w:pPr>
        <w:pStyle w:val="sstnromalny"/>
        <w:numPr>
          <w:ilvl w:val="0"/>
          <w:numId w:val="233"/>
        </w:numPr>
        <w:spacing w:line="264" w:lineRule="auto"/>
        <w:contextualSpacing/>
        <w:jc w:val="both"/>
        <w:rPr>
          <w:rFonts w:ascii="Arial" w:hAnsi="Arial" w:cs="Arial"/>
          <w:sz w:val="18"/>
        </w:rPr>
      </w:pPr>
      <w:r w:rsidRPr="00AE72FB">
        <w:rPr>
          <w:rFonts w:ascii="Arial" w:hAnsi="Arial" w:cs="Arial"/>
          <w:sz w:val="18"/>
        </w:rPr>
        <w:t>nazwę i adres producenta,</w:t>
      </w:r>
    </w:p>
    <w:p w:rsidR="00B15C57" w:rsidRPr="00AE72FB" w:rsidRDefault="00B15C57" w:rsidP="00F51B9A">
      <w:pPr>
        <w:pStyle w:val="sstnromalny"/>
        <w:numPr>
          <w:ilvl w:val="0"/>
          <w:numId w:val="233"/>
        </w:numPr>
        <w:spacing w:line="264" w:lineRule="auto"/>
        <w:contextualSpacing/>
        <w:jc w:val="both"/>
        <w:rPr>
          <w:rFonts w:ascii="Arial" w:hAnsi="Arial" w:cs="Arial"/>
          <w:sz w:val="18"/>
        </w:rPr>
      </w:pPr>
      <w:r w:rsidRPr="00AE72FB">
        <w:rPr>
          <w:rFonts w:ascii="Arial" w:hAnsi="Arial" w:cs="Arial"/>
          <w:sz w:val="18"/>
        </w:rPr>
        <w:t>nazwę wyrobu,</w:t>
      </w:r>
    </w:p>
    <w:p w:rsidR="00B15C57" w:rsidRPr="00AE72FB" w:rsidRDefault="00B15C57" w:rsidP="00F51B9A">
      <w:pPr>
        <w:pStyle w:val="sstnromalny"/>
        <w:numPr>
          <w:ilvl w:val="0"/>
          <w:numId w:val="233"/>
        </w:numPr>
        <w:spacing w:line="264" w:lineRule="auto"/>
        <w:contextualSpacing/>
        <w:jc w:val="both"/>
        <w:rPr>
          <w:rFonts w:ascii="Arial" w:hAnsi="Arial" w:cs="Arial"/>
          <w:sz w:val="18"/>
        </w:rPr>
      </w:pPr>
      <w:r w:rsidRPr="00AE72FB">
        <w:rPr>
          <w:rFonts w:ascii="Arial" w:hAnsi="Arial" w:cs="Arial"/>
          <w:sz w:val="18"/>
        </w:rPr>
        <w:t>oznaczenie,</w:t>
      </w:r>
    </w:p>
    <w:p w:rsidR="00B15C57" w:rsidRPr="00AE72FB" w:rsidRDefault="00B15C57" w:rsidP="00F51B9A">
      <w:pPr>
        <w:pStyle w:val="sstnromalny"/>
        <w:numPr>
          <w:ilvl w:val="0"/>
          <w:numId w:val="233"/>
        </w:numPr>
        <w:spacing w:line="264" w:lineRule="auto"/>
        <w:contextualSpacing/>
        <w:jc w:val="both"/>
        <w:rPr>
          <w:rFonts w:ascii="Arial" w:hAnsi="Arial" w:cs="Arial"/>
          <w:sz w:val="18"/>
        </w:rPr>
      </w:pPr>
      <w:r w:rsidRPr="00AE72FB">
        <w:rPr>
          <w:rFonts w:ascii="Arial" w:hAnsi="Arial" w:cs="Arial"/>
          <w:sz w:val="18"/>
        </w:rPr>
        <w:t>datę produkcji i okres przydatności do stosowania,</w:t>
      </w:r>
    </w:p>
    <w:p w:rsidR="00B15C57" w:rsidRPr="00AE72FB" w:rsidRDefault="00B15C57" w:rsidP="00F51B9A">
      <w:pPr>
        <w:pStyle w:val="sstnromalny"/>
        <w:numPr>
          <w:ilvl w:val="0"/>
          <w:numId w:val="233"/>
        </w:numPr>
        <w:spacing w:line="264" w:lineRule="auto"/>
        <w:contextualSpacing/>
        <w:jc w:val="both"/>
        <w:rPr>
          <w:rFonts w:ascii="Arial" w:hAnsi="Arial" w:cs="Arial"/>
          <w:sz w:val="18"/>
        </w:rPr>
      </w:pPr>
      <w:r w:rsidRPr="00AE72FB">
        <w:rPr>
          <w:rFonts w:ascii="Arial" w:hAnsi="Arial" w:cs="Arial"/>
          <w:sz w:val="18"/>
        </w:rPr>
        <w:t>masę netto,</w:t>
      </w:r>
    </w:p>
    <w:p w:rsidR="00B15C57" w:rsidRPr="00AE72FB" w:rsidRDefault="00B15C57" w:rsidP="00F51B9A">
      <w:pPr>
        <w:pStyle w:val="sstnromalny"/>
        <w:numPr>
          <w:ilvl w:val="0"/>
          <w:numId w:val="233"/>
        </w:numPr>
        <w:spacing w:line="264" w:lineRule="auto"/>
        <w:contextualSpacing/>
        <w:jc w:val="both"/>
        <w:rPr>
          <w:rFonts w:ascii="Arial" w:hAnsi="Arial" w:cs="Arial"/>
          <w:sz w:val="18"/>
        </w:rPr>
      </w:pPr>
      <w:r w:rsidRPr="00AE72FB">
        <w:rPr>
          <w:rFonts w:ascii="Arial" w:hAnsi="Arial" w:cs="Arial"/>
          <w:sz w:val="18"/>
        </w:rPr>
        <w:t>stosunek mieszania,</w:t>
      </w:r>
    </w:p>
    <w:p w:rsidR="00B15C57" w:rsidRPr="00AE72FB" w:rsidRDefault="00B15C57" w:rsidP="00F51B9A">
      <w:pPr>
        <w:pStyle w:val="Akapitzlist"/>
        <w:numPr>
          <w:ilvl w:val="0"/>
          <w:numId w:val="233"/>
        </w:numPr>
        <w:spacing w:line="264" w:lineRule="auto"/>
        <w:jc w:val="both"/>
        <w:rPr>
          <w:rFonts w:ascii="Arial" w:eastAsia="Times New Roman" w:hAnsi="Arial" w:cs="Arial"/>
          <w:sz w:val="18"/>
          <w:szCs w:val="18"/>
        </w:rPr>
      </w:pPr>
      <w:r w:rsidRPr="00AE72FB">
        <w:rPr>
          <w:rFonts w:ascii="Arial" w:eastAsia="Times New Roman" w:hAnsi="Arial" w:cs="Arial"/>
          <w:sz w:val="18"/>
          <w:szCs w:val="18"/>
        </w:rPr>
        <w:t>znak CE lub B, nr odpowiedniej normy lub aprobaty/oceny technicznej,</w:t>
      </w:r>
    </w:p>
    <w:p w:rsidR="00B15C57" w:rsidRPr="00AE72FB" w:rsidRDefault="00B15C57" w:rsidP="00F51B9A">
      <w:pPr>
        <w:pStyle w:val="sstnromalny"/>
        <w:numPr>
          <w:ilvl w:val="0"/>
          <w:numId w:val="233"/>
        </w:numPr>
        <w:spacing w:line="264" w:lineRule="auto"/>
        <w:contextualSpacing/>
        <w:jc w:val="both"/>
        <w:rPr>
          <w:rFonts w:ascii="Arial" w:hAnsi="Arial" w:cs="Arial"/>
          <w:sz w:val="18"/>
        </w:rPr>
      </w:pPr>
      <w:r w:rsidRPr="00AE72FB">
        <w:rPr>
          <w:rFonts w:ascii="Arial" w:hAnsi="Arial" w:cs="Arial"/>
          <w:sz w:val="18"/>
        </w:rPr>
        <w:t>sposób przechowywania i stosowania materiałów i zachowania przy tym niezbędnych środków ostrożności, bhp i ochrony środowiska,</w:t>
      </w:r>
    </w:p>
    <w:p w:rsidR="00B15C57" w:rsidRPr="00AE72FB" w:rsidRDefault="00B15C57" w:rsidP="00F51B9A">
      <w:pPr>
        <w:pStyle w:val="sstnromalny"/>
        <w:numPr>
          <w:ilvl w:val="0"/>
          <w:numId w:val="233"/>
        </w:numPr>
        <w:spacing w:line="264" w:lineRule="auto"/>
        <w:contextualSpacing/>
        <w:jc w:val="both"/>
        <w:rPr>
          <w:rFonts w:ascii="Arial" w:hAnsi="Arial" w:cs="Arial"/>
          <w:sz w:val="18"/>
        </w:rPr>
      </w:pPr>
      <w:r w:rsidRPr="00AE72FB">
        <w:rPr>
          <w:rFonts w:ascii="Arial" w:hAnsi="Arial" w:cs="Arial"/>
          <w:sz w:val="18"/>
        </w:rPr>
        <w:t>oznaczenie, że wyrób zawiera substancje szkodliwe dla zdrowia.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Żywicę należy przechowywać w suchych, chłodnych pomieszczeniach, w oryginalnych, szczelnie zamkniętych opakowaniach, zabezpieczonych przed działaniem ciepła i bezpośredniego promieniowania słonecznego, z dala od źródeł zapalnych. Okres przydatności do stosowania, w zamkniętych fabrycznie pojemnikach wynosi zwykle 12 miesięcy. Żywicę należy przewozić krytymi środkami transportu chroniąc opakowania przed uszkodzeniami mechanicznymi zgodnie z PN-89/C-81400.</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Kruszywo w czasie składowania i transportu należy zabezpieczyć przed rozsypaniem, zanieczyszczeniem i zmieszaniem z kruszywami innego rodzaju, frakcji.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Sączki powinny być pakowane kompletami w pudła kartonowe, zgodnie z instrukcją fabryczną. Każde pudło powinno być oznaczone nadrukiem, zawierającym następujące dane:</w:t>
      </w:r>
    </w:p>
    <w:p w:rsidR="00B15C57" w:rsidRPr="00AE72FB" w:rsidRDefault="00B15C57" w:rsidP="00F51B9A">
      <w:pPr>
        <w:pStyle w:val="sstnromalny"/>
        <w:numPr>
          <w:ilvl w:val="0"/>
          <w:numId w:val="232"/>
        </w:numPr>
        <w:spacing w:line="264" w:lineRule="auto"/>
        <w:contextualSpacing/>
        <w:jc w:val="both"/>
        <w:rPr>
          <w:rFonts w:ascii="Arial" w:hAnsi="Arial" w:cs="Arial"/>
          <w:sz w:val="18"/>
        </w:rPr>
      </w:pPr>
      <w:r w:rsidRPr="00AE72FB">
        <w:rPr>
          <w:rFonts w:ascii="Arial" w:hAnsi="Arial" w:cs="Arial"/>
          <w:sz w:val="18"/>
        </w:rPr>
        <w:t>nazwę wyrobu i adres producenta,</w:t>
      </w:r>
    </w:p>
    <w:p w:rsidR="00B15C57" w:rsidRPr="00AE72FB" w:rsidRDefault="00B15C57" w:rsidP="00F51B9A">
      <w:pPr>
        <w:pStyle w:val="sstnromalny"/>
        <w:numPr>
          <w:ilvl w:val="0"/>
          <w:numId w:val="232"/>
        </w:numPr>
        <w:spacing w:line="264" w:lineRule="auto"/>
        <w:contextualSpacing/>
        <w:jc w:val="both"/>
        <w:rPr>
          <w:rFonts w:ascii="Arial" w:hAnsi="Arial" w:cs="Arial"/>
          <w:sz w:val="18"/>
        </w:rPr>
      </w:pPr>
      <w:r w:rsidRPr="00AE72FB">
        <w:rPr>
          <w:rFonts w:ascii="Arial" w:hAnsi="Arial" w:cs="Arial"/>
          <w:sz w:val="18"/>
        </w:rPr>
        <w:t>oznaczenie,</w:t>
      </w:r>
    </w:p>
    <w:p w:rsidR="00B15C57" w:rsidRPr="00AE72FB" w:rsidRDefault="00B15C57" w:rsidP="00F51B9A">
      <w:pPr>
        <w:pStyle w:val="sstnromalny"/>
        <w:numPr>
          <w:ilvl w:val="0"/>
          <w:numId w:val="232"/>
        </w:numPr>
        <w:spacing w:line="264" w:lineRule="auto"/>
        <w:contextualSpacing/>
        <w:jc w:val="both"/>
        <w:rPr>
          <w:rFonts w:ascii="Arial" w:hAnsi="Arial" w:cs="Arial"/>
          <w:sz w:val="18"/>
        </w:rPr>
      </w:pPr>
      <w:r w:rsidRPr="00AE72FB">
        <w:rPr>
          <w:rFonts w:ascii="Arial" w:hAnsi="Arial" w:cs="Arial"/>
          <w:sz w:val="18"/>
        </w:rPr>
        <w:t>datę produkcji,</w:t>
      </w:r>
    </w:p>
    <w:p w:rsidR="00B15C57" w:rsidRPr="00AE72FB" w:rsidRDefault="00B15C57" w:rsidP="00F51B9A">
      <w:pPr>
        <w:pStyle w:val="sstnromalny"/>
        <w:numPr>
          <w:ilvl w:val="0"/>
          <w:numId w:val="232"/>
        </w:numPr>
        <w:spacing w:line="264" w:lineRule="auto"/>
        <w:contextualSpacing/>
        <w:jc w:val="both"/>
        <w:rPr>
          <w:rFonts w:ascii="Arial" w:hAnsi="Arial" w:cs="Arial"/>
          <w:sz w:val="18"/>
        </w:rPr>
      </w:pPr>
      <w:r w:rsidRPr="00AE72FB">
        <w:rPr>
          <w:rFonts w:ascii="Arial" w:hAnsi="Arial" w:cs="Arial"/>
          <w:sz w:val="18"/>
        </w:rPr>
        <w:t>nazwy i liczbę poszczególnych elementów sączka w opakowaniu,</w:t>
      </w:r>
    </w:p>
    <w:p w:rsidR="00B15C57" w:rsidRPr="00AE72FB" w:rsidRDefault="00B15C57" w:rsidP="00F51B9A">
      <w:pPr>
        <w:pStyle w:val="sstnromalny"/>
        <w:numPr>
          <w:ilvl w:val="0"/>
          <w:numId w:val="232"/>
        </w:numPr>
        <w:spacing w:line="264" w:lineRule="auto"/>
        <w:contextualSpacing/>
        <w:jc w:val="both"/>
        <w:rPr>
          <w:rFonts w:ascii="Arial" w:hAnsi="Arial" w:cs="Arial"/>
          <w:sz w:val="18"/>
        </w:rPr>
      </w:pPr>
      <w:r w:rsidRPr="00AE72FB">
        <w:rPr>
          <w:rFonts w:ascii="Arial" w:hAnsi="Arial" w:cs="Arial"/>
          <w:sz w:val="18"/>
        </w:rPr>
        <w:t>nazwę i numer partii surowca oraz datę jego produkcji.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Sączki należy przechowywać kompletami, przestrzegając warunków określonych w instrukcji fabrycznej.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Sączki należy transportować krytymi środkami transportowymi, w opakowaniach jak wyżej. Opakowania zawierające komplety elementów sączków należy przewozić w nie więcej niż trzech warstwach, zabezpieczonych przed rozsuwaniem się.</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Sucha zaprawa powinna być pakowana w worki foliowe. Na każdym opakowaniu powinna być umieszczona etykieta zawierająca dane:</w:t>
      </w:r>
    </w:p>
    <w:p w:rsidR="00B15C57" w:rsidRPr="00AE72FB" w:rsidRDefault="00B15C57" w:rsidP="00F51B9A">
      <w:pPr>
        <w:pStyle w:val="sstnromalny"/>
        <w:numPr>
          <w:ilvl w:val="0"/>
          <w:numId w:val="231"/>
        </w:numPr>
        <w:spacing w:line="264" w:lineRule="auto"/>
        <w:contextualSpacing/>
        <w:jc w:val="both"/>
        <w:rPr>
          <w:rFonts w:ascii="Arial" w:hAnsi="Arial" w:cs="Arial"/>
          <w:sz w:val="18"/>
        </w:rPr>
      </w:pPr>
      <w:r w:rsidRPr="00AE72FB">
        <w:rPr>
          <w:rFonts w:ascii="Arial" w:hAnsi="Arial" w:cs="Arial"/>
          <w:sz w:val="18"/>
        </w:rPr>
        <w:t>nazwę wyrobu,</w:t>
      </w:r>
    </w:p>
    <w:p w:rsidR="00B15C57" w:rsidRPr="00AE72FB" w:rsidRDefault="00B15C57" w:rsidP="00F51B9A">
      <w:pPr>
        <w:pStyle w:val="sstnromalny"/>
        <w:numPr>
          <w:ilvl w:val="0"/>
          <w:numId w:val="231"/>
        </w:numPr>
        <w:spacing w:line="264" w:lineRule="auto"/>
        <w:contextualSpacing/>
        <w:jc w:val="both"/>
        <w:rPr>
          <w:rFonts w:ascii="Arial" w:hAnsi="Arial" w:cs="Arial"/>
          <w:sz w:val="18"/>
        </w:rPr>
      </w:pPr>
      <w:r w:rsidRPr="00AE72FB">
        <w:rPr>
          <w:rFonts w:ascii="Arial" w:hAnsi="Arial" w:cs="Arial"/>
          <w:sz w:val="18"/>
        </w:rPr>
        <w:t>nazwę rodzaju i odmiany zaprawy,</w:t>
      </w:r>
    </w:p>
    <w:p w:rsidR="00B15C57" w:rsidRPr="00AE72FB" w:rsidRDefault="00B15C57" w:rsidP="00F51B9A">
      <w:pPr>
        <w:pStyle w:val="sstnromalny"/>
        <w:numPr>
          <w:ilvl w:val="0"/>
          <w:numId w:val="231"/>
        </w:numPr>
        <w:spacing w:line="264" w:lineRule="auto"/>
        <w:contextualSpacing/>
        <w:jc w:val="both"/>
        <w:rPr>
          <w:rFonts w:ascii="Arial" w:hAnsi="Arial" w:cs="Arial"/>
          <w:sz w:val="18"/>
        </w:rPr>
      </w:pPr>
      <w:r w:rsidRPr="00AE72FB">
        <w:rPr>
          <w:rFonts w:ascii="Arial" w:hAnsi="Arial" w:cs="Arial"/>
          <w:sz w:val="18"/>
        </w:rPr>
        <w:t>nazwę i adres producenta,</w:t>
      </w:r>
    </w:p>
    <w:p w:rsidR="00B15C57" w:rsidRPr="00AE72FB" w:rsidRDefault="00B15C57" w:rsidP="00F51B9A">
      <w:pPr>
        <w:pStyle w:val="sstnromalny"/>
        <w:numPr>
          <w:ilvl w:val="0"/>
          <w:numId w:val="231"/>
        </w:numPr>
        <w:spacing w:line="264" w:lineRule="auto"/>
        <w:contextualSpacing/>
        <w:jc w:val="both"/>
        <w:rPr>
          <w:rFonts w:ascii="Arial" w:hAnsi="Arial" w:cs="Arial"/>
          <w:sz w:val="18"/>
        </w:rPr>
      </w:pPr>
      <w:r w:rsidRPr="00AE72FB">
        <w:rPr>
          <w:rFonts w:ascii="Arial" w:hAnsi="Arial" w:cs="Arial"/>
          <w:sz w:val="18"/>
        </w:rPr>
        <w:t>datę produkcji,</w:t>
      </w:r>
    </w:p>
    <w:p w:rsidR="00B15C57" w:rsidRPr="00AE72FB" w:rsidRDefault="00B15C57" w:rsidP="00F51B9A">
      <w:pPr>
        <w:pStyle w:val="sstnromalny"/>
        <w:numPr>
          <w:ilvl w:val="0"/>
          <w:numId w:val="231"/>
        </w:numPr>
        <w:spacing w:line="264" w:lineRule="auto"/>
        <w:contextualSpacing/>
        <w:jc w:val="both"/>
        <w:rPr>
          <w:rFonts w:ascii="Arial" w:hAnsi="Arial" w:cs="Arial"/>
          <w:sz w:val="18"/>
        </w:rPr>
      </w:pPr>
      <w:r w:rsidRPr="00AE72FB">
        <w:rPr>
          <w:rFonts w:ascii="Arial" w:hAnsi="Arial" w:cs="Arial"/>
          <w:sz w:val="18"/>
        </w:rPr>
        <w:t>masę netto,</w:t>
      </w:r>
    </w:p>
    <w:p w:rsidR="00B15C57" w:rsidRPr="00AE72FB" w:rsidRDefault="00B15C57" w:rsidP="00F51B9A">
      <w:pPr>
        <w:pStyle w:val="sstnromalny"/>
        <w:numPr>
          <w:ilvl w:val="0"/>
          <w:numId w:val="231"/>
        </w:numPr>
        <w:spacing w:line="264" w:lineRule="auto"/>
        <w:contextualSpacing/>
        <w:jc w:val="both"/>
        <w:rPr>
          <w:rFonts w:ascii="Arial" w:hAnsi="Arial" w:cs="Arial"/>
          <w:sz w:val="18"/>
        </w:rPr>
      </w:pPr>
      <w:r w:rsidRPr="00AE72FB">
        <w:rPr>
          <w:rFonts w:ascii="Arial" w:hAnsi="Arial" w:cs="Arial"/>
          <w:sz w:val="18"/>
        </w:rPr>
        <w:t>trwałość,</w:t>
      </w:r>
    </w:p>
    <w:p w:rsidR="00B15C57" w:rsidRPr="00AE72FB" w:rsidRDefault="00B15C57" w:rsidP="00F51B9A">
      <w:pPr>
        <w:pStyle w:val="sstnromalny"/>
        <w:numPr>
          <w:ilvl w:val="0"/>
          <w:numId w:val="231"/>
        </w:numPr>
        <w:spacing w:line="264" w:lineRule="auto"/>
        <w:contextualSpacing/>
        <w:jc w:val="both"/>
        <w:rPr>
          <w:rFonts w:ascii="Arial" w:hAnsi="Arial" w:cs="Arial"/>
          <w:sz w:val="18"/>
        </w:rPr>
      </w:pPr>
      <w:r w:rsidRPr="00AE72FB">
        <w:rPr>
          <w:rFonts w:ascii="Arial" w:hAnsi="Arial" w:cs="Arial"/>
          <w:sz w:val="18"/>
        </w:rPr>
        <w:t>informację o proporcji składników,</w:t>
      </w:r>
    </w:p>
    <w:p w:rsidR="00B15C57" w:rsidRPr="00AE72FB" w:rsidRDefault="00B15C57" w:rsidP="00F51B9A">
      <w:pPr>
        <w:pStyle w:val="sstnromalny"/>
        <w:numPr>
          <w:ilvl w:val="0"/>
          <w:numId w:val="231"/>
        </w:numPr>
        <w:spacing w:line="264" w:lineRule="auto"/>
        <w:contextualSpacing/>
        <w:jc w:val="both"/>
        <w:rPr>
          <w:rFonts w:ascii="Arial" w:hAnsi="Arial" w:cs="Arial"/>
          <w:sz w:val="18"/>
        </w:rPr>
      </w:pPr>
      <w:r w:rsidRPr="00AE72FB">
        <w:rPr>
          <w:rFonts w:ascii="Arial" w:hAnsi="Arial" w:cs="Arial"/>
          <w:sz w:val="18"/>
        </w:rPr>
        <w:t>informację o uzyskaniu przez wyrób aprobaty technicznej.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Suche zaprawy należy składować w oryginalnych, zamkniętych opakowaniach, w suchych i zadaszonych pomieszczeniach, które nadają się do przechowywania cementu. Maksymalny czas składowania zaprawy powinien być zgodny z zaleceniami producenta.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Suche zaprawy należy przewozić krytymi środkami transportowymi w warunkach zabezpieczających je przed mrozem, opadami atmosferycznymi, zawilgoceniem, zanieczyszczeniem i uszkodzeniem opakowań.</w:t>
      </w:r>
    </w:p>
    <w:p w:rsidR="00B15C57" w:rsidRPr="00AE72FB" w:rsidRDefault="00B15C57" w:rsidP="00B15C57">
      <w:pPr>
        <w:pStyle w:val="SSTnagowek2"/>
      </w:pPr>
      <w:r w:rsidRPr="00AE72FB">
        <w:t>Wykonanie robót</w:t>
      </w:r>
    </w:p>
    <w:p w:rsidR="00B15C57" w:rsidRPr="00AE72FB" w:rsidRDefault="00B15C57" w:rsidP="00B15C57">
      <w:pPr>
        <w:pStyle w:val="SSTnag3"/>
      </w:pPr>
      <w:r w:rsidRPr="00AE72FB">
        <w:t>Ogólne zasady wykonywania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zasady wykonywania robót podano w STWiORB DM.00.00.00 „Wymagania ogólne”, pkt 5.</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Przed rozpoczęciem robót objętych niniejszą specyfikacją Wykonawca zobowiązany jest do </w:t>
      </w:r>
      <w:bookmarkStart w:id="36" w:name="bookmark52"/>
      <w:r w:rsidRPr="00AE72FB">
        <w:rPr>
          <w:rFonts w:ascii="Arial" w:hAnsi="Arial" w:cs="Arial"/>
          <w:sz w:val="18"/>
        </w:rPr>
        <w:t>sporządzenia Programu Zapewnienia Jakości (PZJ), który podlega zatwierdzeniu przez Inżyniera.</w:t>
      </w:r>
      <w:bookmarkEnd w:id="36"/>
    </w:p>
    <w:p w:rsidR="00B15C57" w:rsidRPr="00AE72FB" w:rsidRDefault="00B15C57" w:rsidP="00B15C57">
      <w:pPr>
        <w:pStyle w:val="SSTnag3"/>
      </w:pPr>
      <w:r w:rsidRPr="00AE72FB">
        <w:t>Roboty przygotowawcze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robót należy, na podstawie dokumentacji projektowej, STWiORB lub wskazań Inżyniera:</w:t>
      </w:r>
    </w:p>
    <w:p w:rsidR="00B15C57" w:rsidRPr="00AE72FB" w:rsidRDefault="00B15C57" w:rsidP="00F51B9A">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ustalić materiały niezbędne do wykonania robót,</w:t>
      </w:r>
    </w:p>
    <w:p w:rsidR="00B15C57" w:rsidRPr="00AE72FB" w:rsidRDefault="00B15C57" w:rsidP="00F51B9A">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określić kolejność, sposób i termin wykonania robót,</w:t>
      </w:r>
    </w:p>
    <w:p w:rsidR="00B15C57" w:rsidRPr="00AE72FB" w:rsidRDefault="00B15C57" w:rsidP="00F51B9A">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wytyczyć przebieg drenów i lokalizację sączków,</w:t>
      </w:r>
    </w:p>
    <w:p w:rsidR="00B15C57" w:rsidRPr="00AE72FB" w:rsidRDefault="00B15C57" w:rsidP="00F51B9A">
      <w:pPr>
        <w:pStyle w:val="sstnromalny"/>
        <w:numPr>
          <w:ilvl w:val="0"/>
          <w:numId w:val="228"/>
        </w:numPr>
        <w:spacing w:line="264" w:lineRule="auto"/>
        <w:contextualSpacing/>
        <w:jc w:val="both"/>
        <w:rPr>
          <w:rFonts w:ascii="Arial" w:hAnsi="Arial" w:cs="Arial"/>
          <w:sz w:val="18"/>
        </w:rPr>
      </w:pPr>
      <w:r w:rsidRPr="00AE72FB">
        <w:rPr>
          <w:rFonts w:ascii="Arial" w:hAnsi="Arial" w:cs="Arial"/>
          <w:sz w:val="18"/>
        </w:rPr>
        <w:t>dokładnie oczyścić (odpylić) powierzchnię izolacji przed ułożeniem drenów.</w:t>
      </w:r>
    </w:p>
    <w:p w:rsidR="00B15C57" w:rsidRPr="00AE72FB" w:rsidRDefault="00B15C57" w:rsidP="00B15C57">
      <w:pPr>
        <w:pStyle w:val="SSTnag3"/>
      </w:pPr>
      <w:r w:rsidRPr="00AE72FB">
        <w:t>Montaż sączków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Rurki ochronne należy zabetonować w trakcie betonowania płyt pomostów. Po ułożeniu betonu należy sprawdzić drożność rury ochronnej, usunąć ewentualne zanieczyszczenia. Wskazane jest stosowanie specjalnych pokryw chroniących podczas betonowania rurkę ochronną przed zabrudzeniem betonem. Po wykonaniu płyty pomostu należy przystąpić do przygotowywania wnęk dla osadzenia sączków. Wnęki w płycie pomostu powinny mieć kształt i wymiary zbieżne z kształtem kołnierzy sączków przewidzianych do osadzenia. Ostateczny kształt wnęk powinien zostać dostosowany do kształtu przeznaczonych do zabetonowania elementów zatwierdzonych sączków. Usuwanie zbędnych partii betonu w przygotowywanych wnękach należy realizować metodami mechanicznymi, przy zastosowaniu drobnych elektronarzędzi (młotków udarowych, pił tarczowych, szlifierek kątowych itp.). Przygotowanie wnęk dla osadzenia sączków obejmuje następujące czynności:</w:t>
      </w:r>
    </w:p>
    <w:p w:rsidR="00B15C57" w:rsidRPr="00AE72FB" w:rsidRDefault="00B15C57" w:rsidP="00F51B9A">
      <w:pPr>
        <w:pStyle w:val="sstnromalny"/>
        <w:numPr>
          <w:ilvl w:val="0"/>
          <w:numId w:val="234"/>
        </w:numPr>
        <w:spacing w:line="264" w:lineRule="auto"/>
        <w:ind w:left="709" w:hanging="709"/>
        <w:contextualSpacing/>
        <w:jc w:val="both"/>
        <w:rPr>
          <w:rFonts w:ascii="Arial" w:hAnsi="Arial" w:cs="Arial"/>
          <w:sz w:val="18"/>
        </w:rPr>
      </w:pPr>
      <w:r w:rsidRPr="00AE72FB">
        <w:rPr>
          <w:rFonts w:ascii="Arial" w:hAnsi="Arial" w:cs="Arial"/>
          <w:sz w:val="18"/>
        </w:rPr>
        <w:t>nadanie odpowiedniego kształtu wnękom, dostosowanego do kształtu osadzanych elementów sączka. Rozkuwając elementy żelbetowe, należy pamiętać, aby bezwzględnie pozostawić istniejące pręty zbrojeniowe. Jeżeli w wyniku wykuwania betonu istniejące zbrojenie ulegnie deformacji lub przecięciu, to do Wykonawcy robót należało będzie jego odpowiednie wyprostowanie i ewentualnie pospawanie. Roboty związane z wykuwaniem wnęk należy wykonywać w sposób systematyczny i uporządkowany. Przy ewentualnym zniszczeniu elementów przyległych do wnęk, Wykonawca będzie zobowiązany do ich naprawy na własny koszt. Minimalna głębokość wnęki powinna wynosić 9 cm.</w:t>
      </w:r>
    </w:p>
    <w:p w:rsidR="00B15C57" w:rsidRPr="00AE72FB" w:rsidRDefault="00B15C57" w:rsidP="00F51B9A">
      <w:pPr>
        <w:pStyle w:val="sstnromalny"/>
        <w:numPr>
          <w:ilvl w:val="0"/>
          <w:numId w:val="234"/>
        </w:numPr>
        <w:spacing w:line="264" w:lineRule="auto"/>
        <w:ind w:left="709" w:hanging="709"/>
        <w:contextualSpacing/>
        <w:jc w:val="both"/>
        <w:rPr>
          <w:rFonts w:ascii="Arial" w:hAnsi="Arial" w:cs="Arial"/>
          <w:sz w:val="18"/>
        </w:rPr>
      </w:pPr>
      <w:r w:rsidRPr="00AE72FB">
        <w:rPr>
          <w:rFonts w:ascii="Arial" w:hAnsi="Arial" w:cs="Arial"/>
          <w:sz w:val="18"/>
        </w:rPr>
        <w:t>oczyszczenie wnęki przed przystąpieniem do osadzenia sączka.</w:t>
      </w:r>
    </w:p>
    <w:p w:rsidR="00B15C57" w:rsidRPr="00AE72FB" w:rsidRDefault="00B15C57" w:rsidP="00F51B9A">
      <w:pPr>
        <w:pStyle w:val="sstnromalny"/>
        <w:numPr>
          <w:ilvl w:val="0"/>
          <w:numId w:val="234"/>
        </w:numPr>
        <w:spacing w:line="264" w:lineRule="auto"/>
        <w:ind w:left="709" w:hanging="709"/>
        <w:contextualSpacing/>
        <w:jc w:val="both"/>
        <w:rPr>
          <w:rFonts w:ascii="Arial" w:hAnsi="Arial" w:cs="Arial"/>
          <w:sz w:val="18"/>
        </w:rPr>
      </w:pPr>
      <w:r w:rsidRPr="00AE72FB">
        <w:rPr>
          <w:rFonts w:ascii="Arial" w:hAnsi="Arial" w:cs="Arial"/>
          <w:sz w:val="18"/>
        </w:rPr>
        <w:t>należy zadbać o to, aby pionowe i poziome płaszczyzny w wykutych wnękach, które stykać się będą z nowym materiałem wypełnienia wnęk, zostały właściwie przygotowane.</w:t>
      </w:r>
    </w:p>
    <w:p w:rsidR="00B15C57" w:rsidRPr="00AE72FB" w:rsidRDefault="00B15C57" w:rsidP="00F51B9A">
      <w:pPr>
        <w:pStyle w:val="sstnromalny"/>
        <w:numPr>
          <w:ilvl w:val="0"/>
          <w:numId w:val="234"/>
        </w:numPr>
        <w:spacing w:line="264" w:lineRule="auto"/>
        <w:ind w:left="709" w:hanging="709"/>
        <w:contextualSpacing/>
        <w:jc w:val="both"/>
        <w:rPr>
          <w:rFonts w:ascii="Arial" w:hAnsi="Arial" w:cs="Arial"/>
          <w:sz w:val="18"/>
        </w:rPr>
      </w:pPr>
      <w:r w:rsidRPr="00AE72FB">
        <w:rPr>
          <w:rFonts w:ascii="Arial" w:hAnsi="Arial" w:cs="Arial"/>
          <w:sz w:val="18"/>
        </w:rPr>
        <w:t>przed betonowaniem powierzchnie istniejących elementów betonowych w miejscu styku z mieszanką konfekcjonowaną, należy odpowiednio przygotować poprzez dokładne ich oczyszczenie z luźnych ziaren, pozostawionych zanieczyszczeń, starych powłok izolacyjnych, przypowierzchniowych, skorodowanych partii betonu itp., stosując metodę strumieniowo-ścierną i delikatne odkucia. Odkuwając luźne betony należy starać się, aby powierzchnia po rozkuciu pozostawała równa oraz aby wykucia miały regularne kształty, dostosowane do kształtów elementów sączka.</w:t>
      </w:r>
    </w:p>
    <w:p w:rsidR="00B15C57" w:rsidRPr="00AE72FB" w:rsidRDefault="00B15C57" w:rsidP="00F51B9A">
      <w:pPr>
        <w:pStyle w:val="sstnromalny"/>
        <w:numPr>
          <w:ilvl w:val="0"/>
          <w:numId w:val="234"/>
        </w:numPr>
        <w:spacing w:line="264" w:lineRule="auto"/>
        <w:ind w:left="709" w:hanging="709"/>
        <w:contextualSpacing/>
        <w:jc w:val="both"/>
        <w:rPr>
          <w:rFonts w:ascii="Arial" w:hAnsi="Arial" w:cs="Arial"/>
          <w:sz w:val="18"/>
        </w:rPr>
      </w:pPr>
      <w:bookmarkStart w:id="37" w:name="bookmark58"/>
      <w:r w:rsidRPr="00AE72FB">
        <w:rPr>
          <w:rFonts w:ascii="Arial" w:hAnsi="Arial" w:cs="Arial"/>
          <w:sz w:val="18"/>
        </w:rPr>
        <w:t>przygotowanie powierzchni istniejącego zbrojenia oraz powierzchni wnęk (stanowiących przerwy technologiczne betonowania) do wypełnienia stosowaną mieszanką konfekcjonowaną. Przed wbudowaniem sączków, powierzchnie odkrytego we wnękach zbrojenia należy zabezpieczyć antykorozyjnie. Bezpośrednio przed obudową wbudowanych we wnęki sączków, powierzchnie betonowe wnęk (w miejscach styków beton istniejący - nowa mieszanka konfekcjonowana) należy pokryć warstwą sczepną.</w:t>
      </w:r>
      <w:bookmarkEnd w:id="37"/>
    </w:p>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Wymaga się, aby rurki odpływowe sączków przechodziły przez elementy ustroju nośnego (pomost), z wykorzystaniem rurek ochronnych (przepustów). Rurki ochronne (przepusty do przeprowadzenia sączków) należy umieścić przed betonowaniem płyty pomostu i tak ustabilizować, by w czasie betonowania i wibrowania betonu nie zmieniły swego położenia. Rurki ochronne powinny być zlicowane z dolnym obrysem elementów, przez które przechodzą. W celu przeciwdziałania powstawaniu ewentualnych zacieków na spodnich powierzchniach betonowych, wokół osadzonych rurek ochronnych powinny zostać wykształcone (na etapie betonowania ustroju nośnego) kapinosy powodujące odrywanie się wody od krawędzi rurek.</w:t>
      </w:r>
    </w:p>
    <w:p w:rsidR="00B15C57" w:rsidRPr="00AE72FB" w:rsidRDefault="00B15C57" w:rsidP="00B15C57">
      <w:pPr>
        <w:pStyle w:val="sstnromalny"/>
        <w:spacing w:line="264" w:lineRule="auto"/>
        <w:contextualSpacing/>
        <w:jc w:val="both"/>
        <w:rPr>
          <w:rFonts w:ascii="Arial" w:hAnsi="Arial" w:cs="Arial"/>
          <w:sz w:val="18"/>
        </w:rPr>
      </w:pPr>
      <w:bookmarkStart w:id="38" w:name="bookmark60"/>
      <w:r w:rsidRPr="00AE72FB">
        <w:rPr>
          <w:rFonts w:ascii="Arial" w:hAnsi="Arial" w:cs="Arial"/>
          <w:sz w:val="18"/>
        </w:rPr>
        <w:t>Należy zwrócić uwagę, aby rurki były usytuowane dokładnie w osi ścieku i w czasie betonowania płyty pomostu nie wystawały ponad płytę, lecz były odpowiednio poniżej wierzchu płyty, by można było prawidłowo osadzić sączki -ok. 0,5 cm od wierzchu płyty.</w:t>
      </w:r>
      <w:bookmarkEnd w:id="38"/>
    </w:p>
    <w:p w:rsidR="00B15C57" w:rsidRPr="00AE72FB" w:rsidRDefault="00B15C57" w:rsidP="00B15C57">
      <w:pPr>
        <w:pStyle w:val="sstnromalny"/>
        <w:spacing w:line="264" w:lineRule="auto"/>
        <w:contextualSpacing/>
        <w:jc w:val="both"/>
        <w:rPr>
          <w:rFonts w:ascii="Arial" w:hAnsi="Arial" w:cs="Arial"/>
          <w:sz w:val="18"/>
        </w:rPr>
      </w:pPr>
      <w:bookmarkStart w:id="39" w:name="bookmark61"/>
      <w:r w:rsidRPr="00AE72FB">
        <w:rPr>
          <w:rFonts w:ascii="Arial" w:hAnsi="Arial" w:cs="Arial"/>
          <w:sz w:val="18"/>
        </w:rPr>
        <w:t>Osadzenie sączków</w:t>
      </w:r>
      <w:bookmarkEnd w:id="39"/>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Montaż sączka należy wykonać w następujących fazach: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Faza 1 - osadzenie sączka,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Faza 2 - wykonanie izolacji wokół sączka,</w:t>
      </w:r>
    </w:p>
    <w:p w:rsidR="00B15C57" w:rsidRPr="00AE72FB" w:rsidRDefault="00B15C57" w:rsidP="00B15C57">
      <w:pPr>
        <w:pStyle w:val="sstnromalny"/>
        <w:spacing w:line="264" w:lineRule="auto"/>
        <w:contextualSpacing/>
        <w:jc w:val="both"/>
        <w:rPr>
          <w:rFonts w:ascii="Arial" w:hAnsi="Arial" w:cs="Arial"/>
          <w:sz w:val="18"/>
        </w:rPr>
      </w:pPr>
      <w:bookmarkStart w:id="40" w:name="bookmark62"/>
      <w:r w:rsidRPr="00AE72FB">
        <w:rPr>
          <w:rFonts w:ascii="Arial" w:hAnsi="Arial" w:cs="Arial"/>
          <w:sz w:val="18"/>
        </w:rPr>
        <w:t>Faza 3 - obudowa drenażowa.</w:t>
      </w:r>
      <w:bookmarkEnd w:id="40"/>
    </w:p>
    <w:p w:rsidR="00B15C57" w:rsidRPr="00AE72FB" w:rsidRDefault="00B15C57" w:rsidP="00B15C57">
      <w:pPr>
        <w:pStyle w:val="sstnromalny"/>
        <w:spacing w:line="264" w:lineRule="auto"/>
        <w:contextualSpacing/>
        <w:jc w:val="both"/>
        <w:rPr>
          <w:rFonts w:ascii="Arial" w:hAnsi="Arial" w:cs="Arial"/>
          <w:b/>
          <w:sz w:val="18"/>
          <w:u w:val="single"/>
        </w:rPr>
      </w:pPr>
      <w:bookmarkStart w:id="41" w:name="bookmark63"/>
      <w:r w:rsidRPr="00AE72FB">
        <w:rPr>
          <w:rFonts w:ascii="Arial" w:hAnsi="Arial" w:cs="Arial"/>
          <w:b/>
          <w:sz w:val="18"/>
          <w:u w:val="single"/>
        </w:rPr>
        <w:t>Osadzenie sączka</w:t>
      </w:r>
      <w:bookmarkEnd w:id="41"/>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Rurkę odpływową sączka należy wprowadzić w osadzoną wcześniej osłonę rurową. W przypadku ewentualnej kolizji zbrojenia płyty pomostu z konstrukcją sączka (kołnierzem), zbrojenie należy odpowiednio odgiąć (lub w razie konieczności nawet przeciąć i odgiąć), w stronę wymagającą mniejszego odgięcia. Dla ponownego uciąglenia ewentualnie przeciętych prętów zbrojeniowych, należy wykonać odpowiednie, nowe wstawki z prętów tej samej średnicy, spawane - do obydwu końców przeciętego pręta - jednostronnymi spoinami zakładkowymi dł. 10d. Minimalna odległość pręta od elementu sączka nie powinna być mniejsza niż 40 mm. Przed wykonaniem wypełnienia wnęk mieszanką konfekcjonowaną (po odpowiednim ustawieniu wysokościowym sączka oraz ostatecznym jego zastabilizowaniu), wolną przestrzeń między rurą osłonową i odpływem pionowym sączka, należy uszczelnić kitem poliuretanowym. Wysokość wykonywanego pierścienia uszczelniającego (z kitu) nie może być mniejsza niż 20 mm (przy założonej gr. 10 mm).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Należy pamiętać, aby dla lepszej przyczepności kitu ścianki rury osłonowej i odpływowej (na wysokości przewidywanego uszczelnienia) zostały odpowiednio uszorstnione (np. gruboziarnistym papierem ściernym). Uszczelnienie powinno zostać wykonane po obwodzie górnej, wewnętrznej krawędzi rury osłonowej.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Sączek należy osadzać 20÷25 mm poniżej górnej powierzchni płyty, przy czym należy zapewnić łagodne przejście z poziomu płyty pomostu na poziom kołnierza sączka. Szczególnej staranności wymaga ukształtowanie powierzchni obudowy pod izolację, w sąsiedztwie sączków. Niedopuszczalne są uskoki powierzchni betonu na styku z kołnierzem sączka. Ma to istotne znaczenie dla prawidłowego odprowadzenia wody z izolacji do sączka. Krawędzie wnęki powinny zostać zukosowane w stosunku 1:2.</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Po osiągnięciu przez mieszankę konfekcjonowaną odpowiedniej wytrzymałości, należy na odpowiednio ukształtowanej powierzchni górnej wbudowanej mieszanki ułożyć/uzupełnić izolację wodoszczelną.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Rurki odpływowe sączków przewidzianych do podłączenia do kolektorów zbiorczych powinny zostać wyprowadzone 8÷10 cm poniżej dolnej krawędzi ustroju nośnego.</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 przypadku sączków osadzanych w osi „drenu górnego", końcówki rurek spustowych (odpływowych) powinny być zlicowane z powierzchniami elementów pomostu, przez które przechodzą.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Rurki odpływowe sączków nie przewidzianych do skanalizowania (nie dotyczy sączków osadzanych w osi „drenów górnych"), powinny zostać wyprowadzone 8-10 cm poniżej dolnej krawędzi dźwigarów zarówno płytowych jak i belkowych, przy czym wyciekająca woda z rurek odpływowych sączków nie może powodować zacieków na elementach konstrukcyjnych obiektu. Przyłączenie rurek odpływowych sączków do kolektora sączków powinno nastąpić z wykorzystaniem kształtek z bezpośrednim odejściem w stronę rurki spustowej sączka.</w:t>
      </w:r>
    </w:p>
    <w:p w:rsidR="00B15C57" w:rsidRPr="00AE72FB" w:rsidRDefault="00B15C57" w:rsidP="00B15C57">
      <w:pPr>
        <w:pStyle w:val="sstnromalny"/>
        <w:spacing w:line="264" w:lineRule="auto"/>
        <w:contextualSpacing/>
        <w:jc w:val="both"/>
        <w:rPr>
          <w:rFonts w:ascii="Arial" w:hAnsi="Arial" w:cs="Arial"/>
          <w:b/>
          <w:sz w:val="18"/>
          <w:u w:val="single"/>
        </w:rPr>
      </w:pPr>
      <w:bookmarkStart w:id="42" w:name="bookmark64"/>
      <w:bookmarkStart w:id="43" w:name="bookmark65"/>
      <w:r w:rsidRPr="00AE72FB">
        <w:rPr>
          <w:rFonts w:ascii="Arial" w:hAnsi="Arial" w:cs="Arial"/>
          <w:b/>
          <w:sz w:val="18"/>
          <w:u w:val="single"/>
        </w:rPr>
        <w:t>Wykonanie izolacji w strefie sączka</w:t>
      </w:r>
      <w:bookmarkEnd w:id="42"/>
      <w:bookmarkEnd w:id="43"/>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Ułożenie izolacji wykonywać po 7 dniach od wypełnienia wnęk szybkosprawną zaprawą konfekcjonowaną. Po wykonaniu izolacji na całej powierzchni wnęki oraz na kołnierzu sączka, należy ułożyć sitko, mające za zadanie zabezpieczenie rury odpływowej przed wciśnięciem do niej obudowy drenażowej. Izolację płyty pomostu należy wprowadzić na </w:t>
      </w:r>
      <w:bookmarkStart w:id="44" w:name="bookmark66"/>
      <w:r w:rsidRPr="00AE72FB">
        <w:rPr>
          <w:rFonts w:ascii="Arial" w:hAnsi="Arial" w:cs="Arial"/>
          <w:sz w:val="18"/>
        </w:rPr>
        <w:t>górną powierzchnią kołnierza sączka, aby woda z izolacji wpływała do sączka. Przed wykonaniem warstwy nawierzchni należy wypełnić kołnierz sączka grysem.</w:t>
      </w:r>
      <w:bookmarkEnd w:id="44"/>
    </w:p>
    <w:p w:rsidR="00B15C57" w:rsidRPr="00AE72FB" w:rsidRDefault="00B15C57" w:rsidP="00B15C57">
      <w:pPr>
        <w:pStyle w:val="sstnromalny"/>
        <w:spacing w:line="264" w:lineRule="auto"/>
        <w:contextualSpacing/>
        <w:jc w:val="both"/>
        <w:rPr>
          <w:rFonts w:ascii="Arial" w:hAnsi="Arial" w:cs="Arial"/>
          <w:b/>
          <w:sz w:val="18"/>
          <w:u w:val="single"/>
        </w:rPr>
      </w:pPr>
      <w:bookmarkStart w:id="45" w:name="bookmark67"/>
      <w:r w:rsidRPr="00AE72FB">
        <w:rPr>
          <w:rFonts w:ascii="Arial" w:hAnsi="Arial" w:cs="Arial"/>
          <w:b/>
          <w:sz w:val="18"/>
          <w:u w:val="single"/>
        </w:rPr>
        <w:t>Obudowa drenażowa</w:t>
      </w:r>
      <w:bookmarkEnd w:id="45"/>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Zakres czynności:</w:t>
      </w:r>
    </w:p>
    <w:p w:rsidR="00B15C57" w:rsidRPr="00AE72FB" w:rsidRDefault="00B15C57" w:rsidP="00F51B9A">
      <w:pPr>
        <w:pStyle w:val="sstnromalny"/>
        <w:numPr>
          <w:ilvl w:val="0"/>
          <w:numId w:val="235"/>
        </w:numPr>
        <w:spacing w:line="264" w:lineRule="auto"/>
        <w:ind w:left="709" w:hanging="709"/>
        <w:contextualSpacing/>
        <w:jc w:val="both"/>
        <w:rPr>
          <w:rFonts w:ascii="Arial" w:hAnsi="Arial" w:cs="Arial"/>
          <w:sz w:val="18"/>
        </w:rPr>
      </w:pPr>
      <w:r w:rsidRPr="00AE72FB">
        <w:rPr>
          <w:rFonts w:ascii="Arial" w:hAnsi="Arial" w:cs="Arial"/>
          <w:sz w:val="18"/>
        </w:rPr>
        <w:t>wykonanie obudowy drenażowej w obrąbie sączka, z odpowiednim jej połączeniem z drenem podłużnym i poprzecznym wykonywanym zgodnie z wymaganiami WWIORB. Kompozycją klejową używa sią w ilości odpowiadającej 12^15% masy kruszywa. Przygotowanie żywicy (lepiszcza) wykonać wg kart technicznych produktu.</w:t>
      </w:r>
    </w:p>
    <w:p w:rsidR="00B15C57" w:rsidRPr="00AE72FB" w:rsidRDefault="00B15C57" w:rsidP="00F51B9A">
      <w:pPr>
        <w:pStyle w:val="sstnromalny"/>
        <w:numPr>
          <w:ilvl w:val="0"/>
          <w:numId w:val="235"/>
        </w:numPr>
        <w:spacing w:line="264" w:lineRule="auto"/>
        <w:ind w:left="709" w:hanging="709"/>
        <w:contextualSpacing/>
        <w:jc w:val="both"/>
        <w:rPr>
          <w:rFonts w:ascii="Arial" w:hAnsi="Arial" w:cs="Arial"/>
          <w:sz w:val="18"/>
        </w:rPr>
      </w:pPr>
      <w:r w:rsidRPr="00AE72FB">
        <w:rPr>
          <w:rFonts w:ascii="Arial" w:hAnsi="Arial" w:cs="Arial"/>
          <w:sz w:val="18"/>
        </w:rPr>
        <w:t>przed wymieszaniem grysu z lepiszczem, grys należy przesiać, tak aby nie zawierał on Innych frakcji niż podane w pkt 2.5 niniejszych WWIORB, następnie należy go wypłukać wodą w celu oczyszczenia z kurzu i wysuszyć.</w:t>
      </w:r>
    </w:p>
    <w:p w:rsidR="00B15C57" w:rsidRPr="00AE72FB" w:rsidRDefault="00B15C57" w:rsidP="00F51B9A">
      <w:pPr>
        <w:pStyle w:val="sstnromalny"/>
        <w:numPr>
          <w:ilvl w:val="0"/>
          <w:numId w:val="235"/>
        </w:numPr>
        <w:spacing w:line="264" w:lineRule="auto"/>
        <w:ind w:left="709" w:hanging="709"/>
        <w:contextualSpacing/>
        <w:jc w:val="both"/>
        <w:rPr>
          <w:rFonts w:ascii="Arial" w:hAnsi="Arial" w:cs="Arial"/>
          <w:sz w:val="18"/>
        </w:rPr>
      </w:pPr>
      <w:r w:rsidRPr="00AE72FB">
        <w:rPr>
          <w:rFonts w:ascii="Arial" w:hAnsi="Arial" w:cs="Arial"/>
          <w:sz w:val="18"/>
        </w:rPr>
        <w:t>grys należy mieszać z lepiszczem (za pomocą mieszadła zamontowanego na wiertarce wolnoobrotowej lub cienkiego pręta stalowego) tak długo, aż wszystkie ziarna zostaną całkowicie pokryte masą epoksydową. Grysy lakierowane żywicą epoksydową układa sią „na zimno". Temperatura przygotowanej mieszanki powinna wynosić 10°C^15°C. Lakierowane grysy należy zagąścić natychmiast po ułożeniu.</w:t>
      </w:r>
    </w:p>
    <w:p w:rsidR="00B15C57" w:rsidRPr="00AE72FB" w:rsidRDefault="00B15C57" w:rsidP="00F51B9A">
      <w:pPr>
        <w:pStyle w:val="sstnromalny"/>
        <w:numPr>
          <w:ilvl w:val="0"/>
          <w:numId w:val="235"/>
        </w:numPr>
        <w:spacing w:line="264" w:lineRule="auto"/>
        <w:ind w:left="709" w:hanging="709"/>
        <w:contextualSpacing/>
        <w:jc w:val="both"/>
        <w:rPr>
          <w:rFonts w:ascii="Arial" w:hAnsi="Arial" w:cs="Arial"/>
          <w:sz w:val="18"/>
        </w:rPr>
      </w:pPr>
      <w:r w:rsidRPr="00AE72FB">
        <w:rPr>
          <w:rFonts w:ascii="Arial" w:hAnsi="Arial" w:cs="Arial"/>
          <w:sz w:val="18"/>
        </w:rPr>
        <w:t>Warstwa filtracyjna wokół sączka powinna posiadać wymiary 300 x 300 mm (lub 0300 w przypadku sączków z kołnierzami owalnymi) oraz wysokość ok. 45^50mm.</w:t>
      </w:r>
    </w:p>
    <w:p w:rsidR="00B15C57" w:rsidRPr="00AE72FB" w:rsidRDefault="00B15C57" w:rsidP="00F51B9A">
      <w:pPr>
        <w:pStyle w:val="sstnromalny"/>
        <w:numPr>
          <w:ilvl w:val="0"/>
          <w:numId w:val="235"/>
        </w:numPr>
        <w:spacing w:line="264" w:lineRule="auto"/>
        <w:ind w:left="709" w:hanging="709"/>
        <w:contextualSpacing/>
        <w:jc w:val="both"/>
        <w:rPr>
          <w:rFonts w:ascii="Arial" w:hAnsi="Arial" w:cs="Arial"/>
          <w:sz w:val="18"/>
        </w:rPr>
      </w:pPr>
      <w:r w:rsidRPr="00AE72FB">
        <w:rPr>
          <w:rFonts w:ascii="Arial" w:hAnsi="Arial" w:cs="Arial"/>
          <w:sz w:val="18"/>
        </w:rPr>
        <w:t>lakierowane grysy powinny utworzyć nad sączkiem porowaty „dren" pozwalający na zebranie wody przesączającej sią po izolacji.</w:t>
      </w:r>
    </w:p>
    <w:p w:rsidR="00B15C57" w:rsidRPr="00AE72FB" w:rsidRDefault="00B15C57" w:rsidP="00F51B9A">
      <w:pPr>
        <w:pStyle w:val="sstnromalny"/>
        <w:numPr>
          <w:ilvl w:val="0"/>
          <w:numId w:val="235"/>
        </w:numPr>
        <w:spacing w:line="264" w:lineRule="auto"/>
        <w:ind w:left="709" w:hanging="709"/>
        <w:contextualSpacing/>
        <w:jc w:val="both"/>
        <w:rPr>
          <w:rFonts w:ascii="Arial" w:hAnsi="Arial" w:cs="Arial"/>
          <w:sz w:val="18"/>
        </w:rPr>
      </w:pPr>
      <w:r w:rsidRPr="00AE72FB">
        <w:rPr>
          <w:rFonts w:ascii="Arial" w:hAnsi="Arial" w:cs="Arial"/>
          <w:sz w:val="18"/>
        </w:rPr>
        <w:t>zabezpieczenie obudowy drenażowej włókniną przeszywaną o powierzchni 50x50 cm.</w:t>
      </w:r>
    </w:p>
    <w:p w:rsidR="00B15C57" w:rsidRPr="00AE72FB" w:rsidRDefault="00B15C57" w:rsidP="00F51B9A">
      <w:pPr>
        <w:pStyle w:val="sstnromalny"/>
        <w:numPr>
          <w:ilvl w:val="0"/>
          <w:numId w:val="235"/>
        </w:numPr>
        <w:spacing w:line="264" w:lineRule="auto"/>
        <w:ind w:left="709" w:hanging="709"/>
        <w:contextualSpacing/>
        <w:jc w:val="both"/>
        <w:rPr>
          <w:rFonts w:ascii="Arial" w:hAnsi="Arial" w:cs="Arial"/>
          <w:sz w:val="18"/>
        </w:rPr>
      </w:pPr>
      <w:bookmarkStart w:id="46" w:name="bookmark68"/>
      <w:r w:rsidRPr="00AE72FB">
        <w:rPr>
          <w:rFonts w:ascii="Arial" w:hAnsi="Arial" w:cs="Arial"/>
          <w:sz w:val="18"/>
        </w:rPr>
        <w:t>włókniną należy punktowo przykleić do izolacji (zwłaszcza w bezpośrednim sąsiedztwie obudowy drenażowej), tak aby w czasie wykonywania warstwy wiążącej nawierzchni nie została przemieszczona.</w:t>
      </w:r>
      <w:bookmarkEnd w:id="46"/>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t>
      </w:r>
    </w:p>
    <w:p w:rsidR="00B15C57" w:rsidRPr="00AE72FB" w:rsidRDefault="00B15C57" w:rsidP="00B15C57">
      <w:pPr>
        <w:pStyle w:val="SSTnag3"/>
      </w:pPr>
      <w:r w:rsidRPr="00AE72FB">
        <w:t>Układanie drenów z geowłókniny i grysu bazaltowego</w:t>
      </w:r>
    </w:p>
    <w:p w:rsidR="00B15C57" w:rsidRPr="00AE72FB" w:rsidRDefault="00B15C57" w:rsidP="00B15C57">
      <w:pPr>
        <w:pStyle w:val="sstnromalny"/>
        <w:spacing w:line="264" w:lineRule="auto"/>
        <w:contextualSpacing/>
        <w:jc w:val="both"/>
        <w:rPr>
          <w:rFonts w:ascii="Arial" w:hAnsi="Arial" w:cs="Arial"/>
          <w:b/>
          <w:sz w:val="18"/>
          <w:u w:val="single"/>
        </w:rPr>
      </w:pPr>
      <w:r w:rsidRPr="00AE72FB">
        <w:rPr>
          <w:rFonts w:ascii="Arial" w:hAnsi="Arial" w:cs="Arial"/>
          <w:b/>
          <w:sz w:val="18"/>
          <w:u w:val="single"/>
        </w:rPr>
        <w:t>Przygotowanie mieszanki mineralno -żywicznej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Żywicę i utwardzacz należy wymieszać w stosunku określonym przez producenta, za pomocą mieszadła zamontowanego na wiertarce wolnoobrotowej. Przygotowanej żywicy nie można przechowywać, lecz należy ją natychmiast wymieszać z kruszywem.</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wymieszaniem grysu z żywicą epoksydową, grys należy przesiać, tak aby nie zawierał on innych frakcji niż 8/16, następnie należy go wypłukać wodą w celu oczyszczenia z kurzu i wysuszyć Kruszywo należy wymieszać z żywicą narzędziami ręcznymi w taczkach lub małej betoniarce. Żywicy powinno być tyle, aby całkowicie otoczyła ziarna kruszywa, ale nie więcej. Przeciętna ilość żywicy to 1,5 2% masy kruszywa.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Temperatura przygotowanej mieszanki powinna wynosić +10°C÷+15°C. Masa drenażowa powinna być wbudowywana w czasie max. 30 min. od momentu dodania utwardzacza do żywicy (chyba, że producent żywicy podaje inaczej).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Po wbudowaniu, masę drenażową nie należy mocno zagęszczać, a jedynie wyrównać jej górną powierzchnię. Czas twardnienia masy, w zależności od temperatury otoczenia, wynosi 12÷24 godziny.</w:t>
      </w:r>
    </w:p>
    <w:p w:rsidR="00B15C57" w:rsidRPr="00AE72FB" w:rsidRDefault="00B15C57" w:rsidP="00B15C57">
      <w:pPr>
        <w:pStyle w:val="sstnromalny"/>
        <w:spacing w:line="264" w:lineRule="auto"/>
        <w:contextualSpacing/>
        <w:jc w:val="both"/>
        <w:rPr>
          <w:rFonts w:ascii="Arial" w:hAnsi="Arial" w:cs="Arial"/>
          <w:sz w:val="18"/>
        </w:rPr>
      </w:pPr>
      <w:bookmarkStart w:id="47" w:name="bookmark59"/>
      <w:r w:rsidRPr="00AE72FB">
        <w:rPr>
          <w:rFonts w:ascii="Arial" w:hAnsi="Arial" w:cs="Arial"/>
          <w:sz w:val="18"/>
        </w:rPr>
        <w:t>Pracownicy stykający się bezpośrednio z żywicami powinni stosować okulary i ubrania ochronne, kaski, czapki, rękawice gumowe. W przypadku kontaktu żywicy ze skórą lub oczami należy natychmiast je przemyć dużą ilością wody i zasięgnąć porady lekarza. Podczas pracy należy bezwzględnie zaniechać palenia tytoniu i spożywania posiłków. Stwardniała żywica jest całkowicie nieszkodliwa dla zdrowia. Szkodliwe w zetknięciu ze skórą są jej składniki.</w:t>
      </w:r>
      <w:bookmarkEnd w:id="47"/>
    </w:p>
    <w:p w:rsidR="00B15C57" w:rsidRPr="00AE72FB" w:rsidRDefault="00B15C57" w:rsidP="00B15C57">
      <w:pPr>
        <w:pStyle w:val="sstnromalny"/>
        <w:spacing w:line="264" w:lineRule="auto"/>
        <w:contextualSpacing/>
        <w:jc w:val="both"/>
        <w:rPr>
          <w:rFonts w:ascii="Arial" w:hAnsi="Arial" w:cs="Arial"/>
          <w:b/>
          <w:sz w:val="18"/>
          <w:u w:val="single"/>
        </w:rPr>
      </w:pPr>
      <w:r w:rsidRPr="00AE72FB">
        <w:rPr>
          <w:rFonts w:ascii="Arial" w:hAnsi="Arial" w:cs="Arial"/>
          <w:b/>
          <w:sz w:val="18"/>
          <w:u w:val="single"/>
        </w:rPr>
        <w:t>Układanie drenów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Ułożenie drenu polega na rozwinięciu go wzdłuż przewidzianej dokumentacją projektową linii i zaznaczeniu na drenie lokalizacji urządzeń odwadniających (sączki, wpusty).</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Dren w linii odwodnienia i wzdłuż dylatacji należy układać w uprzednio uformowanym korycie w warstwie wiążącej nawierzchni (np. przez pozostawienie drewnianych listew w warstwie wiążącej nawierzchni do czasu jej stwardnienia). Dren układany pod krawężnikiem, wzdłuż obiektu, należy wykonać pod podlewką z grysu bazaltowego będącą składową systemu ustawiania i mocowania krawężników mostowych.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Długość poszczególnych odcinków drenu może być równa wielokrotności odległości między sączkami lub odległości pomiędzy sączkami zwiększonej o taką długość, aby można było końcówki pasków wprowadzać do rurek sąsiednich sączków na głębokość min. 15 cm. W rejonie wpustów dreny należy wprowadzić do kielicha wpustu. Dren powinien być na całej długości przyklejany do podłoża za pomocą gęstego kitu dyspersyjnego asfaltowo - kauczukowego lub środka do gruntowania izolacji. Po przyklejeniu drenu koryto uprzednio uformowane w nawierzchni należy wypełnić masą drenażową przygotowaną wg pkt. 5.</w:t>
      </w:r>
    </w:p>
    <w:p w:rsidR="00B15C57" w:rsidRPr="00AE72FB" w:rsidRDefault="00B15C57" w:rsidP="00B15C57">
      <w:pPr>
        <w:pStyle w:val="sstnromalny"/>
        <w:spacing w:line="264" w:lineRule="auto"/>
        <w:contextualSpacing/>
        <w:jc w:val="both"/>
        <w:rPr>
          <w:rFonts w:ascii="Arial" w:hAnsi="Arial" w:cs="Arial"/>
          <w:b/>
          <w:sz w:val="18"/>
          <w:u w:val="single"/>
        </w:rPr>
      </w:pPr>
      <w:r w:rsidRPr="00AE72FB">
        <w:rPr>
          <w:rFonts w:ascii="Arial" w:hAnsi="Arial" w:cs="Arial"/>
          <w:b/>
          <w:sz w:val="18"/>
          <w:u w:val="single"/>
        </w:rPr>
        <w:t>Roboty wykończeniowe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Roboty wykończeniowe powinny być zgodne z dokumentacją projektową. Do robót wykończeniowych należą prace związane z dostosowaniem wykonanych robót do warunków budowy obiektu i roboty porządkujące.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Rys. 1 Drenaż izolacji płyty pomostu</w:t>
      </w:r>
    </w:p>
    <w:p w:rsidR="00B15C57" w:rsidRPr="00AE72FB" w:rsidRDefault="00B15C57" w:rsidP="00B15C57">
      <w:pPr>
        <w:pStyle w:val="sstnromalny"/>
        <w:spacing w:line="264" w:lineRule="auto"/>
        <w:contextualSpacing/>
        <w:jc w:val="both"/>
        <w:rPr>
          <w:rFonts w:ascii="Arial" w:hAnsi="Arial" w:cs="Arial"/>
          <w:sz w:val="18"/>
        </w:rPr>
      </w:pPr>
      <w:r w:rsidRPr="00AE72FB">
        <w:rPr>
          <w:noProof/>
          <w:lang w:eastAsia="pl-PL"/>
        </w:rPr>
        <w:drawing>
          <wp:inline distT="0" distB="0" distL="0" distR="0" wp14:anchorId="5EAA3C90" wp14:editId="43E24910">
            <wp:extent cx="3764208" cy="1289660"/>
            <wp:effectExtent l="0" t="0" r="8255" b="635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print"/>
                    <a:stretch>
                      <a:fillRect/>
                    </a:stretch>
                  </pic:blipFill>
                  <pic:spPr>
                    <a:xfrm>
                      <a:off x="0" y="0"/>
                      <a:ext cx="3764208" cy="1289660"/>
                    </a:xfrm>
                    <a:prstGeom prst="rect">
                      <a:avLst/>
                    </a:prstGeom>
                  </pic:spPr>
                </pic:pic>
              </a:graphicData>
            </a:graphic>
          </wp:inline>
        </w:drawing>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t>
      </w:r>
    </w:p>
    <w:p w:rsidR="00B15C57" w:rsidRPr="00AE72FB" w:rsidRDefault="00B15C57" w:rsidP="00B15C57">
      <w:pPr>
        <w:pStyle w:val="SSTnag3"/>
      </w:pPr>
      <w:r w:rsidRPr="00AE72FB">
        <w:t>Zasady bhp</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Pracownicy stykający się bezpośrednio z żywicami powinni stosować okulary i ubrania ochronne, kaski, czapki, rękawice gumowe.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 przypadku kontaktu żywicy ze skórą lub oczami należy natychmiast je przemyć dużą ilością wody i zasięgnąć porady lekarza.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Podczas pracy należy bezwzględnie zaniechać palenia tytoniu i spożywania posiłków. Stwardniała żywica jest całkowicie nieszkodliwa dla zdrowia. Szkodliwe w zetknięciu ze skórą są jej składniki.</w:t>
      </w:r>
    </w:p>
    <w:p w:rsidR="00B15C57" w:rsidRPr="00AE72FB" w:rsidRDefault="00B15C57" w:rsidP="00B15C57">
      <w:pPr>
        <w:pStyle w:val="SSTnagowek2"/>
      </w:pPr>
      <w:r w:rsidRPr="00AE72FB">
        <w:t>KONTROLA JAKOŚCI ROBÓT</w:t>
      </w:r>
    </w:p>
    <w:p w:rsidR="00B15C57" w:rsidRPr="00AE72FB" w:rsidRDefault="00B15C57" w:rsidP="00B15C57">
      <w:pPr>
        <w:pStyle w:val="SSTnag3"/>
      </w:pPr>
      <w:r w:rsidRPr="00AE72FB">
        <w:t>Ogólne zasady kontroli jakości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zasady kontroli jakości robót podano w STWiORB DM.00.00.00 „Wymagania ogólne”, pkt 6.</w:t>
      </w:r>
    </w:p>
    <w:p w:rsidR="00B15C57" w:rsidRPr="00AE72FB" w:rsidRDefault="00B15C57" w:rsidP="00B15C57">
      <w:pPr>
        <w:pStyle w:val="SSTnag3"/>
      </w:pPr>
      <w:r w:rsidRPr="00AE72FB">
        <w:t>Badania przed przystąpieniem do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Elementy składowe sączka powinny być dostarczone przez producenta jako zestaw gotowy do montażu po odpowiednim przygotowaniu. Kontrola wykonania materiałów składowych odwodnienia izolacji w wytwórni spoczywa na producencie. Protokoły kontroli materiałów powinny być dostarczone na budowę łącznie z materiałami.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robót Wykonawca powinien:</w:t>
      </w:r>
    </w:p>
    <w:p w:rsidR="00B15C57" w:rsidRPr="00AE72FB" w:rsidRDefault="00B15C57" w:rsidP="00F51B9A">
      <w:pPr>
        <w:pStyle w:val="sstnromalny"/>
        <w:numPr>
          <w:ilvl w:val="0"/>
          <w:numId w:val="227"/>
        </w:numPr>
        <w:spacing w:line="264" w:lineRule="auto"/>
        <w:contextualSpacing/>
        <w:jc w:val="both"/>
        <w:rPr>
          <w:rFonts w:ascii="Arial" w:hAnsi="Arial" w:cs="Arial"/>
          <w:sz w:val="18"/>
        </w:rPr>
      </w:pPr>
      <w:r w:rsidRPr="00AE72FB">
        <w:rPr>
          <w:rFonts w:ascii="Arial" w:hAnsi="Arial" w:cs="Arial"/>
          <w:sz w:val="18"/>
        </w:rPr>
        <w:t xml:space="preserve">uzyskać wymagane dokumenty, dopuszczające wyroby budowlane do obrotu i powszechnego stosowania (certyfikaty zgodności, deklaracje zgodności, aprobaty techniczne, protokoły kontroli i odbioru w wytwórni itp.), potwierdzające zgodność materiałów z wymaganiami pktu 2 niniejszej specyfikacji, </w:t>
      </w:r>
    </w:p>
    <w:p w:rsidR="00B15C57" w:rsidRPr="00AE72FB" w:rsidRDefault="00B15C57" w:rsidP="00F51B9A">
      <w:pPr>
        <w:pStyle w:val="sstnromalny"/>
        <w:numPr>
          <w:ilvl w:val="0"/>
          <w:numId w:val="227"/>
        </w:numPr>
        <w:spacing w:line="264" w:lineRule="auto"/>
        <w:contextualSpacing/>
        <w:jc w:val="both"/>
        <w:rPr>
          <w:rFonts w:ascii="Arial" w:hAnsi="Arial" w:cs="Arial"/>
          <w:sz w:val="18"/>
        </w:rPr>
      </w:pPr>
      <w:r w:rsidRPr="00AE72FB">
        <w:rPr>
          <w:rFonts w:ascii="Arial" w:hAnsi="Arial" w:cs="Arial"/>
          <w:sz w:val="18"/>
        </w:rPr>
        <w:t>ew. wykonać własne badania właściwości materiałów przeznaczonych do wykonania robót, określone w pkcie 2 lub przez Inżyniera,</w:t>
      </w:r>
    </w:p>
    <w:p w:rsidR="00B15C57" w:rsidRPr="00AE72FB" w:rsidRDefault="00B15C57" w:rsidP="00F51B9A">
      <w:pPr>
        <w:pStyle w:val="sstnromalny"/>
        <w:numPr>
          <w:ilvl w:val="0"/>
          <w:numId w:val="227"/>
        </w:numPr>
        <w:spacing w:line="264" w:lineRule="auto"/>
        <w:contextualSpacing/>
        <w:jc w:val="both"/>
        <w:rPr>
          <w:rFonts w:ascii="Arial" w:hAnsi="Arial" w:cs="Arial"/>
          <w:sz w:val="18"/>
        </w:rPr>
      </w:pPr>
      <w:r w:rsidRPr="00AE72FB">
        <w:rPr>
          <w:rFonts w:ascii="Arial" w:hAnsi="Arial" w:cs="Arial"/>
          <w:sz w:val="18"/>
        </w:rPr>
        <w:t>skontrolować stan płyty pomostu i izolacji na obiekcie mostowym.</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Wszystkie dokumenty oraz wyniki badań Wykonawca przedstawi Inżynierowi do akceptacji.</w:t>
      </w:r>
    </w:p>
    <w:p w:rsidR="00B15C57" w:rsidRPr="00AE72FB" w:rsidRDefault="00B15C57" w:rsidP="00B15C57">
      <w:pPr>
        <w:pStyle w:val="SSTnag3"/>
      </w:pPr>
      <w:r w:rsidRPr="00AE72FB">
        <w:t>Kontrola w trakcie wykonywania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Kontrola robót powinna obejmować:</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sprawdzenie zgodności robót z dokumentacją projektową, STWiORB i projektem roboczym odwodnienia,</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sprawdzenie materiałów,</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sprawdzenie prawidłowości osadzenia sączków,</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sprawdzenie prawidłowości ułożenia drenażu,</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sprawdzenie sprawności całego odwodnienia izolacji.</w:t>
      </w:r>
    </w:p>
    <w:p w:rsidR="00B15C57" w:rsidRPr="00AE72FB" w:rsidRDefault="00B15C57" w:rsidP="00B15C57">
      <w:pPr>
        <w:pStyle w:val="sstnag4"/>
        <w:spacing w:line="264" w:lineRule="auto"/>
        <w:ind w:left="357" w:hanging="357"/>
        <w:contextualSpacing/>
      </w:pPr>
      <w:r w:rsidRPr="00AE72FB">
        <w:t>Sprawdzenie zgodności z dokumentacją projektową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zgodności z dokumentacją projektową polega na porównaniu wykonanych elementów odwodnienia z dokumentacją projektową, STWiORB.</w:t>
      </w:r>
    </w:p>
    <w:p w:rsidR="00B15C57" w:rsidRPr="00AE72FB" w:rsidRDefault="00B15C57" w:rsidP="00B15C57">
      <w:pPr>
        <w:pStyle w:val="sstnag4"/>
        <w:spacing w:line="264" w:lineRule="auto"/>
        <w:ind w:left="357" w:hanging="357"/>
        <w:contextualSpacing/>
      </w:pPr>
      <w:r w:rsidRPr="00AE72FB">
        <w:t>Sprawdzenie materiałów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Kontrola materiałów powinna być oparta na atestach i certyfikatach producenta potwierdzających zgodność ich właściwości z aprobatami technicznymi (Krajowa Ocena Techniczna), STWiORB i pktem 2.</w:t>
      </w:r>
    </w:p>
    <w:p w:rsidR="00B15C57" w:rsidRPr="00AE72FB" w:rsidRDefault="00B15C57" w:rsidP="00B15C57">
      <w:pPr>
        <w:pStyle w:val="sstnag4"/>
        <w:spacing w:line="264" w:lineRule="auto"/>
        <w:ind w:left="357" w:hanging="357"/>
        <w:contextualSpacing/>
      </w:pPr>
      <w:bookmarkStart w:id="48" w:name="bookmark82"/>
      <w:r w:rsidRPr="00AE72FB">
        <w:t>Sprawdzenie wykonania wnęk w pomoście</w:t>
      </w:r>
      <w:bookmarkEnd w:id="48"/>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wykonania wnęk w pomoście na osadzenie sączków obejmuje:</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sprawdzenie kształtu i wymiarów wnęk,</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czy powierzchnia wnęk jest należycie oczyszczona,</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czy oczyszczenie ewentualnie odkrytych prętów zbrojeniowych są zgodne z wymaganiami,</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bookmarkStart w:id="49" w:name="bookmark83"/>
      <w:r w:rsidRPr="00AE72FB">
        <w:rPr>
          <w:rFonts w:ascii="Arial" w:hAnsi="Arial" w:cs="Arial"/>
          <w:sz w:val="18"/>
        </w:rPr>
        <w:t>czy zgodnie z wymaganiami wykonana została warstwa sczepna.</w:t>
      </w:r>
      <w:bookmarkEnd w:id="49"/>
    </w:p>
    <w:p w:rsidR="00B15C57" w:rsidRPr="00AE72FB" w:rsidRDefault="00B15C57" w:rsidP="00B15C57">
      <w:pPr>
        <w:pStyle w:val="sstnag4"/>
        <w:spacing w:line="264" w:lineRule="auto"/>
        <w:ind w:left="357" w:hanging="357"/>
        <w:contextualSpacing/>
      </w:pPr>
      <w:bookmarkStart w:id="50" w:name="bookmark84"/>
      <w:r w:rsidRPr="00AE72FB">
        <w:t>Sprawdzenie osadzenia przepustów rurowych</w:t>
      </w:r>
      <w:bookmarkEnd w:id="50"/>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osadzenia przepustów rurowych w pomoście obejmuje przede wszystkim:</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sprawdzenie położenia końców przepustu w stosunku do elementów stałych obiektu (dolnego obrysu płyty oraz dna wnęki)</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zachowanie warunków technologicznych podczas robót betonowych tj,:</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temperatury materiałów, podłoża i powietrza,</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sprzęt oraz czas mieszania materiałów,</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pielęgnacja wykonanych elementów,</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wymiary geometryczne wykonanych elementów.</w:t>
      </w:r>
    </w:p>
    <w:p w:rsidR="00B15C57" w:rsidRPr="00AE72FB" w:rsidRDefault="00B15C57" w:rsidP="00B15C57">
      <w:pPr>
        <w:pStyle w:val="sstnag4"/>
        <w:spacing w:line="264" w:lineRule="auto"/>
        <w:ind w:left="357" w:hanging="357"/>
        <w:contextualSpacing/>
      </w:pPr>
      <w:bookmarkStart w:id="51" w:name="bookmark85"/>
      <w:bookmarkStart w:id="52" w:name="bookmark86"/>
      <w:r w:rsidRPr="00AE72FB">
        <w:t>Sprawdzenie zamontowania sączka</w:t>
      </w:r>
      <w:bookmarkEnd w:id="51"/>
      <w:bookmarkEnd w:id="52"/>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Należy sprawdzić czy sączek jest odpowiednio ustabilizowany, tak aby nie uległ przesunięciu w trakcie wbudowywania mieszanki konfekcjonowanej.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prawidłowości osadzenia sączka polega na niwelacyjnym i sytuacyjnym sprawdzeniu położenia elementu, Badania należy wykonać za pomocą niwelatora, taśmy stalowej oraz oględzin zewnętrznych.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Dopuszczalna odchyłka rzędnej kołnierza sączka w stosunku do określonej w niniejszych STWiORB wynosi ±5 mm. Dopuszczalna odchyłka położenia sączka w planie wynosi ±20 mm. Izolacja powinna być dokładnie przyklejona do kołnierza sączka. Dodatkowo kontrola obejmuje sprawdzenie:</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poprawności ewentualnego odgięcia (uzupełnienia) zbrojenia płyty pomostu,</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jakości uszczelnienia rurek odpływowych z rurami osłonowymi osadzanymi w przewiertach,</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równości powierzchni zabetonowanych wnęk,</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r w:rsidRPr="00AE72FB">
        <w:rPr>
          <w:rFonts w:ascii="Arial" w:hAnsi="Arial" w:cs="Arial"/>
          <w:sz w:val="18"/>
        </w:rPr>
        <w:t>zachowanie warunków technologicznych podczas robót betonowych tj.:</w:t>
      </w:r>
    </w:p>
    <w:p w:rsidR="00B15C57" w:rsidRPr="00AE72FB" w:rsidRDefault="00B15C57" w:rsidP="00F51B9A">
      <w:pPr>
        <w:pStyle w:val="sstnromalny"/>
        <w:numPr>
          <w:ilvl w:val="0"/>
          <w:numId w:val="226"/>
        </w:numPr>
        <w:spacing w:line="264" w:lineRule="auto"/>
        <w:contextualSpacing/>
        <w:jc w:val="both"/>
        <w:rPr>
          <w:rFonts w:ascii="Arial" w:hAnsi="Arial" w:cs="Arial"/>
          <w:sz w:val="18"/>
        </w:rPr>
      </w:pPr>
      <w:bookmarkStart w:id="53" w:name="bookmark87"/>
      <w:r w:rsidRPr="00AE72FB">
        <w:rPr>
          <w:rFonts w:ascii="Arial" w:hAnsi="Arial" w:cs="Arial"/>
          <w:sz w:val="18"/>
        </w:rPr>
        <w:t>temperatura materiałów, podłoża i powietrza, sprzęt oraz czas mieszania materiałów, pielęgnacja wykonanych elementów, wymiary geometryczne wykonanych elementów.</w:t>
      </w:r>
      <w:bookmarkEnd w:id="53"/>
    </w:p>
    <w:p w:rsidR="00B15C57" w:rsidRPr="00AE72FB" w:rsidRDefault="00B15C57" w:rsidP="00B15C57">
      <w:pPr>
        <w:pStyle w:val="sstnag4"/>
        <w:spacing w:line="264" w:lineRule="auto"/>
        <w:ind w:left="357" w:hanging="357"/>
        <w:contextualSpacing/>
      </w:pPr>
      <w:bookmarkStart w:id="54" w:name="bookmark88"/>
      <w:r w:rsidRPr="00AE72FB">
        <w:t>Sprawdzenie prawidłowości ułożenia drenażu</w:t>
      </w:r>
      <w:bookmarkEnd w:id="54"/>
    </w:p>
    <w:p w:rsidR="00B15C57" w:rsidRPr="00AE72FB" w:rsidRDefault="00B15C57" w:rsidP="00B15C57">
      <w:pPr>
        <w:pStyle w:val="sstnromalny"/>
        <w:spacing w:line="264" w:lineRule="auto"/>
        <w:contextualSpacing/>
        <w:jc w:val="both"/>
        <w:rPr>
          <w:rFonts w:ascii="Arial" w:hAnsi="Arial" w:cs="Arial"/>
          <w:sz w:val="18"/>
        </w:rPr>
      </w:pPr>
      <w:bookmarkStart w:id="55" w:name="bookmark81"/>
      <w:bookmarkStart w:id="56" w:name="bookmark89"/>
      <w:r w:rsidRPr="00AE72FB">
        <w:rPr>
          <w:rFonts w:ascii="Arial" w:hAnsi="Arial" w:cs="Arial"/>
          <w:sz w:val="18"/>
        </w:rPr>
        <w:t>Odchylenia ułożenia drenażu podłużnego i poprzecznego w planie od projektowanego nie powinny przekraczać 1%. Należy skontrolować prawidłowość wprowadzenia go do wnętrza sączka oraz mocowanie drenu do izolacji. Prawidłowo wykonany dren z grysu powinien charakteryzować się dużą ilością wolnych przestrzeni umożliwiających szybkie odprowadzenie wody i pary wodnej. Wymiary poprzeczne drenów nie powinny różnić się od projektowanych o więcej niż 2 mm.</w:t>
      </w:r>
      <w:bookmarkEnd w:id="55"/>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Należy skontrolować prawidłowość wprowadzenia drenów do wnętrza obudowy drenażowej sączka. Prawidłowo wykonana obudowa drenażowa z grysu powinna charakteryzować się dużą ilością wolnych przestrzeni umożliwiających szybkie odprowadzenie wody i pary wodnej. Poszczególne ziarna kruszywa powinny być sklejone żywicą w stopniu uniemożliwiającym ich rozdzielenie przy użyciu siły rąk. Niedopuszczalne są jakiekolwiek wycieki żywicy z masy drenażowej. Wymiary obudowy drenażowej nie powinny różnić się od projektowanych o więcej niż ±10mm.</w:t>
      </w:r>
      <w:bookmarkEnd w:id="56"/>
    </w:p>
    <w:p w:rsidR="00B15C57" w:rsidRPr="00AE72FB" w:rsidRDefault="00B15C57" w:rsidP="00B15C57">
      <w:pPr>
        <w:pStyle w:val="SSTnag3"/>
      </w:pPr>
      <w:bookmarkStart w:id="57" w:name="bookmark90"/>
      <w:r w:rsidRPr="00AE72FB">
        <w:t>Badania i kontrola po wykonaniu robót.</w:t>
      </w:r>
      <w:bookmarkEnd w:id="57"/>
    </w:p>
    <w:p w:rsidR="00B15C57" w:rsidRPr="00AE72FB" w:rsidRDefault="00B15C57" w:rsidP="00B15C57">
      <w:pPr>
        <w:pStyle w:val="sstnag4"/>
        <w:spacing w:line="264" w:lineRule="auto"/>
        <w:ind w:left="357" w:hanging="357"/>
        <w:contextualSpacing/>
      </w:pPr>
      <w:bookmarkStart w:id="58" w:name="bookmark91"/>
      <w:bookmarkStart w:id="59" w:name="bookmark92"/>
      <w:r w:rsidRPr="00AE72FB">
        <w:t>Badania i kontrola wbudowanej mieszanki konfekcjonowanej.</w:t>
      </w:r>
      <w:bookmarkEnd w:id="58"/>
      <w:bookmarkEnd w:id="59"/>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Badaniu podlegać powinny próbki pobrane w trakcie realizacji robót.</w:t>
      </w:r>
    </w:p>
    <w:p w:rsidR="00B15C57" w:rsidRPr="00AE72FB" w:rsidRDefault="00B15C57" w:rsidP="00B15C57">
      <w:pPr>
        <w:pStyle w:val="sstnromalny"/>
        <w:spacing w:line="264" w:lineRule="auto"/>
        <w:contextualSpacing/>
        <w:jc w:val="both"/>
        <w:rPr>
          <w:rFonts w:ascii="Arial" w:hAnsi="Arial" w:cs="Arial"/>
          <w:sz w:val="18"/>
        </w:rPr>
      </w:pPr>
      <w:bookmarkStart w:id="60" w:name="bookmark93"/>
      <w:r w:rsidRPr="00AE72FB">
        <w:rPr>
          <w:rFonts w:ascii="Arial" w:hAnsi="Arial" w:cs="Arial"/>
          <w:sz w:val="18"/>
        </w:rPr>
        <w:t>Po wykonaniu robót Wykonawca obowiązany jest przedstawić Inżynierowi do akceptacji wyniki badań wytrzymałości zastosowanego materiału na ściskanie (po 24 godzinach oraz po 28 dniach) oraz wyniki badań mrozoodporności.</w:t>
      </w:r>
      <w:bookmarkEnd w:id="60"/>
    </w:p>
    <w:p w:rsidR="00B15C57" w:rsidRPr="00AE72FB" w:rsidRDefault="00B15C57" w:rsidP="00B15C57">
      <w:pPr>
        <w:pStyle w:val="sstnag4"/>
        <w:spacing w:line="264" w:lineRule="auto"/>
        <w:ind w:left="357" w:hanging="357"/>
        <w:contextualSpacing/>
      </w:pPr>
      <w:r w:rsidRPr="00AE72FB">
        <w:t>Sprawdzenie sprawności systemu odwodnienia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sprawności systemu odwodnienia odbywa się przez wlanie wody do drenu. Czynność ta umożliwi sprawdzenie drożności drenu i sączków. Należy skontrolować, czy nie występuje zamakanie konstrukcji w miejscu zamontowania sączka. czy wszystkie punkty przyklejenia geowłókniny są odpowiednio wykonane.</w:t>
      </w:r>
    </w:p>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pStyle w:val="SSTnagowek2"/>
      </w:pPr>
      <w:r w:rsidRPr="00AE72FB">
        <w:t>OBMIAR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zasady obmiaru robót podano w STWiORB DM.00.00.00 „Wymagania ogólne”, pkt 7.</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Jednostkami obmiarowymi są:</w:t>
      </w:r>
    </w:p>
    <w:p w:rsidR="00B15C57" w:rsidRPr="00AE72FB" w:rsidRDefault="00B15C57" w:rsidP="00F51B9A">
      <w:pPr>
        <w:pStyle w:val="sstnromalny"/>
        <w:numPr>
          <w:ilvl w:val="0"/>
          <w:numId w:val="225"/>
        </w:numPr>
        <w:spacing w:line="264" w:lineRule="auto"/>
        <w:contextualSpacing/>
        <w:jc w:val="both"/>
        <w:rPr>
          <w:rFonts w:ascii="Arial" w:hAnsi="Arial" w:cs="Arial"/>
          <w:sz w:val="18"/>
        </w:rPr>
      </w:pPr>
      <w:r w:rsidRPr="00AE72FB">
        <w:rPr>
          <w:rFonts w:ascii="Arial" w:hAnsi="Arial" w:cs="Arial"/>
          <w:sz w:val="18"/>
        </w:rPr>
        <w:t>m (metr) drenażu z elementów prefabrykowanych lub z grysu jednofrakcyjnego,</w:t>
      </w:r>
    </w:p>
    <w:p w:rsidR="00B15C57" w:rsidRPr="00AE72FB" w:rsidRDefault="00B15C57" w:rsidP="00F51B9A">
      <w:pPr>
        <w:pStyle w:val="sstnromalny"/>
        <w:numPr>
          <w:ilvl w:val="0"/>
          <w:numId w:val="225"/>
        </w:numPr>
        <w:spacing w:line="264" w:lineRule="auto"/>
        <w:contextualSpacing/>
        <w:jc w:val="both"/>
        <w:rPr>
          <w:rFonts w:ascii="Arial" w:hAnsi="Arial" w:cs="Arial"/>
          <w:sz w:val="18"/>
        </w:rPr>
      </w:pPr>
      <w:r w:rsidRPr="00AE72FB">
        <w:rPr>
          <w:rFonts w:ascii="Arial" w:hAnsi="Arial" w:cs="Arial"/>
          <w:sz w:val="18"/>
        </w:rPr>
        <w:t>szt. (sztuka) sączka,</w:t>
      </w:r>
    </w:p>
    <w:p w:rsidR="00B15C57" w:rsidRPr="00AE72FB" w:rsidRDefault="00B15C57" w:rsidP="00B15C57">
      <w:pPr>
        <w:pStyle w:val="SSTnagowek2"/>
      </w:pPr>
      <w:r w:rsidRPr="00AE72FB">
        <w:t>ODBIÓR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zasady odbioru robót podano w STWiORB DM.00.00.00 „Wymagania ogólne”, pkt 8.</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Roboty uznaje się za wykonane zgodnie z dokumentacją projektową, STWiORB i wymaganiami Inżyniera, jeżeli wszystkie pomiary i badania z zachowaniem tolerancji wg punktu 6 dały wyniki pozytywne.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Odbiorowi robót zanikających i ulegających zakryciu podlegają m.in.: </w:t>
      </w:r>
    </w:p>
    <w:p w:rsidR="00B15C57" w:rsidRPr="00AE72FB" w:rsidRDefault="00B15C57" w:rsidP="00F51B9A">
      <w:pPr>
        <w:pStyle w:val="sstnromalny"/>
        <w:numPr>
          <w:ilvl w:val="0"/>
          <w:numId w:val="224"/>
        </w:numPr>
        <w:spacing w:line="264" w:lineRule="auto"/>
        <w:contextualSpacing/>
        <w:jc w:val="both"/>
        <w:rPr>
          <w:rFonts w:ascii="Arial" w:hAnsi="Arial" w:cs="Arial"/>
          <w:sz w:val="18"/>
        </w:rPr>
      </w:pPr>
      <w:r w:rsidRPr="00AE72FB">
        <w:rPr>
          <w:rFonts w:ascii="Arial" w:hAnsi="Arial" w:cs="Arial"/>
          <w:sz w:val="18"/>
        </w:rPr>
        <w:t>oczyszczenie powierzchni izolacji,</w:t>
      </w:r>
    </w:p>
    <w:p w:rsidR="00B15C57" w:rsidRPr="00AE72FB" w:rsidRDefault="00B15C57" w:rsidP="00F51B9A">
      <w:pPr>
        <w:pStyle w:val="sstnromalny"/>
        <w:numPr>
          <w:ilvl w:val="0"/>
          <w:numId w:val="224"/>
        </w:numPr>
        <w:spacing w:line="264" w:lineRule="auto"/>
        <w:contextualSpacing/>
        <w:jc w:val="both"/>
        <w:rPr>
          <w:rFonts w:ascii="Arial" w:hAnsi="Arial" w:cs="Arial"/>
          <w:sz w:val="18"/>
        </w:rPr>
      </w:pPr>
      <w:r w:rsidRPr="00AE72FB">
        <w:rPr>
          <w:rFonts w:ascii="Arial" w:hAnsi="Arial" w:cs="Arial"/>
          <w:sz w:val="18"/>
        </w:rPr>
        <w:t>ułożenie drenów,</w:t>
      </w:r>
    </w:p>
    <w:p w:rsidR="00B15C57" w:rsidRPr="00AE72FB" w:rsidRDefault="00B15C57" w:rsidP="00F51B9A">
      <w:pPr>
        <w:pStyle w:val="sstnromalny"/>
        <w:numPr>
          <w:ilvl w:val="0"/>
          <w:numId w:val="224"/>
        </w:numPr>
        <w:spacing w:line="264" w:lineRule="auto"/>
        <w:contextualSpacing/>
        <w:jc w:val="both"/>
        <w:rPr>
          <w:rFonts w:ascii="Arial" w:hAnsi="Arial" w:cs="Arial"/>
          <w:sz w:val="18"/>
        </w:rPr>
      </w:pPr>
      <w:r w:rsidRPr="00AE72FB">
        <w:rPr>
          <w:rFonts w:ascii="Arial" w:hAnsi="Arial" w:cs="Arial"/>
          <w:sz w:val="18"/>
        </w:rPr>
        <w:t>zamontowanie sączka,</w:t>
      </w:r>
    </w:p>
    <w:p w:rsidR="00B15C57" w:rsidRPr="00AE72FB" w:rsidRDefault="00B15C57" w:rsidP="00F51B9A">
      <w:pPr>
        <w:pStyle w:val="sstnromalny"/>
        <w:numPr>
          <w:ilvl w:val="0"/>
          <w:numId w:val="224"/>
        </w:numPr>
        <w:spacing w:line="264" w:lineRule="auto"/>
        <w:contextualSpacing/>
        <w:jc w:val="both"/>
        <w:rPr>
          <w:rFonts w:ascii="Arial" w:hAnsi="Arial" w:cs="Arial"/>
          <w:sz w:val="18"/>
        </w:rPr>
      </w:pPr>
      <w:r w:rsidRPr="00AE72FB">
        <w:rPr>
          <w:rFonts w:ascii="Arial" w:hAnsi="Arial" w:cs="Arial"/>
          <w:sz w:val="18"/>
        </w:rPr>
        <w:t>wykonanie wpustu wraz z odprowadzeniem wody.</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Odbiór tych robót powinien być zgodny z wymaganiami pktu 8.2 STWiORB DM.00.00.00 „Wymagania ogólne“ oraz niniejszej STWiORB.</w:t>
      </w:r>
    </w:p>
    <w:p w:rsidR="00B15C57" w:rsidRPr="00AE72FB" w:rsidRDefault="00B15C57" w:rsidP="00B15C57">
      <w:pPr>
        <w:pStyle w:val="SSTnagowek2"/>
      </w:pPr>
      <w:r w:rsidRPr="00AE72FB">
        <w:t>PODSTAWA PŁATNOŚCI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ustalenia dotyczące podstawy płatności podano w STWiORB DM.00.00.00 „Wymagania ogólne”, pkt 9.</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Cena jednostkowa osadzenia 1 szt. sączka  obejmuje m.in.:</w:t>
      </w:r>
    </w:p>
    <w:p w:rsidR="00B15C57" w:rsidRPr="00AE72FB" w:rsidRDefault="00B15C57" w:rsidP="00F51B9A">
      <w:pPr>
        <w:pStyle w:val="sstnromalny"/>
        <w:numPr>
          <w:ilvl w:val="0"/>
          <w:numId w:val="230"/>
        </w:numPr>
        <w:spacing w:line="264" w:lineRule="auto"/>
        <w:contextualSpacing/>
        <w:jc w:val="both"/>
        <w:rPr>
          <w:rFonts w:ascii="Arial" w:hAnsi="Arial" w:cs="Arial"/>
          <w:sz w:val="18"/>
        </w:rPr>
      </w:pPr>
      <w:r w:rsidRPr="00AE72FB">
        <w:rPr>
          <w:rFonts w:ascii="Arial" w:hAnsi="Arial" w:cs="Arial"/>
          <w:sz w:val="18"/>
        </w:rPr>
        <w:t>prace pomiarowe i roboty przygotowawcze,</w:t>
      </w:r>
    </w:p>
    <w:p w:rsidR="00B15C57" w:rsidRPr="00AE72FB" w:rsidRDefault="00B15C57" w:rsidP="00F51B9A">
      <w:pPr>
        <w:pStyle w:val="sstnromalny"/>
        <w:numPr>
          <w:ilvl w:val="0"/>
          <w:numId w:val="230"/>
        </w:numPr>
        <w:spacing w:line="264" w:lineRule="auto"/>
        <w:contextualSpacing/>
        <w:jc w:val="both"/>
        <w:rPr>
          <w:rFonts w:ascii="Arial" w:hAnsi="Arial" w:cs="Arial"/>
          <w:sz w:val="18"/>
        </w:rPr>
      </w:pPr>
      <w:r w:rsidRPr="00AE72FB">
        <w:rPr>
          <w:rFonts w:ascii="Arial" w:hAnsi="Arial" w:cs="Arial"/>
          <w:sz w:val="18"/>
        </w:rPr>
        <w:t>oznakowanie robót,</w:t>
      </w:r>
    </w:p>
    <w:p w:rsidR="00B15C57" w:rsidRPr="00AE72FB" w:rsidRDefault="00B15C57" w:rsidP="00F51B9A">
      <w:pPr>
        <w:pStyle w:val="sstnromalny"/>
        <w:numPr>
          <w:ilvl w:val="0"/>
          <w:numId w:val="230"/>
        </w:numPr>
        <w:spacing w:line="264" w:lineRule="auto"/>
        <w:contextualSpacing/>
        <w:jc w:val="both"/>
        <w:rPr>
          <w:rFonts w:ascii="Arial" w:hAnsi="Arial" w:cs="Arial"/>
          <w:sz w:val="18"/>
        </w:rPr>
      </w:pPr>
      <w:r w:rsidRPr="00AE72FB">
        <w:rPr>
          <w:rFonts w:ascii="Arial" w:hAnsi="Arial" w:cs="Arial"/>
          <w:sz w:val="18"/>
        </w:rPr>
        <w:t>dostarczenie materiałów i sprzętu,</w:t>
      </w:r>
    </w:p>
    <w:p w:rsidR="00B15C57" w:rsidRPr="00AE72FB" w:rsidRDefault="00B15C57" w:rsidP="00F51B9A">
      <w:pPr>
        <w:pStyle w:val="sstnromalny"/>
        <w:numPr>
          <w:ilvl w:val="0"/>
          <w:numId w:val="230"/>
        </w:numPr>
        <w:spacing w:line="264" w:lineRule="auto"/>
        <w:contextualSpacing/>
        <w:jc w:val="both"/>
        <w:rPr>
          <w:rFonts w:ascii="Arial" w:hAnsi="Arial" w:cs="Arial"/>
          <w:sz w:val="18"/>
        </w:rPr>
      </w:pPr>
      <w:r w:rsidRPr="00AE72FB">
        <w:rPr>
          <w:rFonts w:ascii="Arial" w:hAnsi="Arial" w:cs="Arial"/>
          <w:sz w:val="18"/>
        </w:rPr>
        <w:t>montaż i ustabilizowanie sączków w ustroju niosącym,</w:t>
      </w:r>
    </w:p>
    <w:p w:rsidR="00B15C57" w:rsidRPr="00AE72FB" w:rsidRDefault="00B15C57" w:rsidP="00F51B9A">
      <w:pPr>
        <w:pStyle w:val="sstnromalny"/>
        <w:numPr>
          <w:ilvl w:val="0"/>
          <w:numId w:val="230"/>
        </w:numPr>
        <w:spacing w:line="264" w:lineRule="auto"/>
        <w:contextualSpacing/>
        <w:jc w:val="both"/>
        <w:rPr>
          <w:rFonts w:ascii="Arial" w:hAnsi="Arial" w:cs="Arial"/>
          <w:sz w:val="18"/>
        </w:rPr>
      </w:pPr>
      <w:r w:rsidRPr="00AE72FB">
        <w:rPr>
          <w:rFonts w:ascii="Arial" w:hAnsi="Arial" w:cs="Arial"/>
          <w:sz w:val="18"/>
        </w:rPr>
        <w:t>ewentualne uszczelnienie zaprawą niskoskurczową, w przypadku montażu sączków w otworach wykonanych w płycie pomostu,</w:t>
      </w:r>
    </w:p>
    <w:p w:rsidR="00B15C57" w:rsidRPr="00AE72FB" w:rsidRDefault="00B15C57" w:rsidP="00F51B9A">
      <w:pPr>
        <w:pStyle w:val="sstnromalny"/>
        <w:numPr>
          <w:ilvl w:val="0"/>
          <w:numId w:val="230"/>
        </w:numPr>
        <w:spacing w:line="264" w:lineRule="auto"/>
        <w:contextualSpacing/>
        <w:jc w:val="both"/>
        <w:rPr>
          <w:rFonts w:ascii="Arial" w:hAnsi="Arial" w:cs="Arial"/>
          <w:sz w:val="18"/>
        </w:rPr>
      </w:pPr>
      <w:r w:rsidRPr="00AE72FB">
        <w:rPr>
          <w:rFonts w:ascii="Arial" w:hAnsi="Arial" w:cs="Arial"/>
          <w:sz w:val="18"/>
        </w:rPr>
        <w:t>montaż kształtek i połączenie sączka,</w:t>
      </w:r>
    </w:p>
    <w:p w:rsidR="00B15C57" w:rsidRPr="00AE72FB" w:rsidRDefault="00B15C57" w:rsidP="00F51B9A">
      <w:pPr>
        <w:pStyle w:val="sstnromalny"/>
        <w:numPr>
          <w:ilvl w:val="0"/>
          <w:numId w:val="230"/>
        </w:numPr>
        <w:spacing w:line="264" w:lineRule="auto"/>
        <w:contextualSpacing/>
        <w:jc w:val="both"/>
        <w:rPr>
          <w:rFonts w:ascii="Arial" w:hAnsi="Arial" w:cs="Arial"/>
          <w:sz w:val="18"/>
        </w:rPr>
      </w:pPr>
      <w:r w:rsidRPr="00AE72FB">
        <w:rPr>
          <w:rFonts w:ascii="Arial" w:hAnsi="Arial" w:cs="Arial"/>
          <w:sz w:val="18"/>
        </w:rPr>
        <w:t>wykonanie badań,</w:t>
      </w:r>
    </w:p>
    <w:p w:rsidR="00B15C57" w:rsidRPr="00AE72FB" w:rsidRDefault="00B15C57" w:rsidP="00F51B9A">
      <w:pPr>
        <w:pStyle w:val="sstnromalny"/>
        <w:numPr>
          <w:ilvl w:val="0"/>
          <w:numId w:val="230"/>
        </w:numPr>
        <w:spacing w:line="264" w:lineRule="auto"/>
        <w:contextualSpacing/>
        <w:jc w:val="both"/>
        <w:rPr>
          <w:rFonts w:ascii="Arial" w:hAnsi="Arial" w:cs="Arial"/>
          <w:sz w:val="18"/>
        </w:rPr>
      </w:pPr>
      <w:r w:rsidRPr="00AE72FB">
        <w:rPr>
          <w:rFonts w:ascii="Arial" w:hAnsi="Arial" w:cs="Arial"/>
          <w:sz w:val="18"/>
        </w:rPr>
        <w:t>uporządkowanie miejsca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Cena wykonania 1 m drenu obejmuje:</w:t>
      </w:r>
    </w:p>
    <w:p w:rsidR="00B15C57" w:rsidRPr="00AE72FB" w:rsidRDefault="00B15C57" w:rsidP="00F51B9A">
      <w:pPr>
        <w:pStyle w:val="sstnromalny"/>
        <w:numPr>
          <w:ilvl w:val="0"/>
          <w:numId w:val="223"/>
        </w:numPr>
        <w:spacing w:line="264" w:lineRule="auto"/>
        <w:contextualSpacing/>
        <w:jc w:val="both"/>
        <w:rPr>
          <w:rFonts w:ascii="Arial" w:hAnsi="Arial" w:cs="Arial"/>
          <w:sz w:val="18"/>
        </w:rPr>
      </w:pPr>
      <w:r w:rsidRPr="00AE72FB">
        <w:rPr>
          <w:rFonts w:ascii="Arial" w:hAnsi="Arial" w:cs="Arial"/>
          <w:sz w:val="18"/>
        </w:rPr>
        <w:t>prace pomiarowe i roboty przygotowawcze,</w:t>
      </w:r>
    </w:p>
    <w:p w:rsidR="00B15C57" w:rsidRPr="00AE72FB" w:rsidRDefault="00B15C57" w:rsidP="00F51B9A">
      <w:pPr>
        <w:pStyle w:val="sstnromalny"/>
        <w:numPr>
          <w:ilvl w:val="0"/>
          <w:numId w:val="223"/>
        </w:numPr>
        <w:spacing w:line="264" w:lineRule="auto"/>
        <w:contextualSpacing/>
        <w:jc w:val="both"/>
        <w:rPr>
          <w:rFonts w:ascii="Arial" w:hAnsi="Arial" w:cs="Arial"/>
          <w:sz w:val="18"/>
        </w:rPr>
      </w:pPr>
      <w:r w:rsidRPr="00AE72FB">
        <w:rPr>
          <w:rFonts w:ascii="Arial" w:hAnsi="Arial" w:cs="Arial"/>
          <w:sz w:val="18"/>
        </w:rPr>
        <w:t>oznakowanie robót,</w:t>
      </w:r>
    </w:p>
    <w:p w:rsidR="00B15C57" w:rsidRPr="00AE72FB" w:rsidRDefault="00B15C57" w:rsidP="00F51B9A">
      <w:pPr>
        <w:pStyle w:val="sstnromalny"/>
        <w:numPr>
          <w:ilvl w:val="0"/>
          <w:numId w:val="223"/>
        </w:numPr>
        <w:spacing w:line="264" w:lineRule="auto"/>
        <w:contextualSpacing/>
        <w:jc w:val="both"/>
        <w:rPr>
          <w:rFonts w:ascii="Arial" w:hAnsi="Arial" w:cs="Arial"/>
          <w:sz w:val="18"/>
        </w:rPr>
      </w:pPr>
      <w:r w:rsidRPr="00AE72FB">
        <w:rPr>
          <w:rFonts w:ascii="Arial" w:hAnsi="Arial" w:cs="Arial"/>
          <w:sz w:val="18"/>
        </w:rPr>
        <w:t>dostarczenie materiałów i sprzętu,</w:t>
      </w:r>
    </w:p>
    <w:p w:rsidR="00B15C57" w:rsidRPr="00AE72FB" w:rsidRDefault="00B15C57" w:rsidP="00F51B9A">
      <w:pPr>
        <w:pStyle w:val="sstnromalny"/>
        <w:numPr>
          <w:ilvl w:val="0"/>
          <w:numId w:val="223"/>
        </w:numPr>
        <w:spacing w:line="264" w:lineRule="auto"/>
        <w:contextualSpacing/>
        <w:jc w:val="both"/>
        <w:rPr>
          <w:rFonts w:ascii="Arial" w:hAnsi="Arial" w:cs="Arial"/>
          <w:sz w:val="18"/>
        </w:rPr>
      </w:pPr>
      <w:r w:rsidRPr="00AE72FB">
        <w:rPr>
          <w:rFonts w:ascii="Arial" w:hAnsi="Arial" w:cs="Arial"/>
          <w:sz w:val="18"/>
        </w:rPr>
        <w:t>wykonanie drenu z geowłókniny,</w:t>
      </w:r>
    </w:p>
    <w:p w:rsidR="00B15C57" w:rsidRPr="00AE72FB" w:rsidRDefault="00B15C57" w:rsidP="00F51B9A">
      <w:pPr>
        <w:pStyle w:val="sstnromalny"/>
        <w:numPr>
          <w:ilvl w:val="0"/>
          <w:numId w:val="223"/>
        </w:numPr>
        <w:spacing w:line="264" w:lineRule="auto"/>
        <w:contextualSpacing/>
        <w:jc w:val="both"/>
        <w:rPr>
          <w:rFonts w:ascii="Arial" w:hAnsi="Arial" w:cs="Arial"/>
          <w:sz w:val="18"/>
        </w:rPr>
      </w:pPr>
      <w:r w:rsidRPr="00AE72FB">
        <w:rPr>
          <w:rFonts w:ascii="Arial" w:hAnsi="Arial" w:cs="Arial"/>
          <w:sz w:val="18"/>
        </w:rPr>
        <w:t>wykonanie masy drenażowej,</w:t>
      </w:r>
    </w:p>
    <w:p w:rsidR="00B15C57" w:rsidRPr="00AE72FB" w:rsidRDefault="00B15C57" w:rsidP="00F51B9A">
      <w:pPr>
        <w:pStyle w:val="sstnromalny"/>
        <w:numPr>
          <w:ilvl w:val="0"/>
          <w:numId w:val="223"/>
        </w:numPr>
        <w:spacing w:line="264" w:lineRule="auto"/>
        <w:contextualSpacing/>
        <w:jc w:val="both"/>
        <w:rPr>
          <w:rFonts w:ascii="Arial" w:hAnsi="Arial" w:cs="Arial"/>
          <w:sz w:val="18"/>
        </w:rPr>
      </w:pPr>
      <w:r w:rsidRPr="00AE72FB">
        <w:rPr>
          <w:rFonts w:ascii="Arial" w:hAnsi="Arial" w:cs="Arial"/>
          <w:sz w:val="18"/>
        </w:rPr>
        <w:t>wycięcie koryta w warstwie wiążącej nawierzchni lub ułożenie deskowania,</w:t>
      </w:r>
    </w:p>
    <w:p w:rsidR="00B15C57" w:rsidRPr="00AE72FB" w:rsidRDefault="00B15C57" w:rsidP="00F51B9A">
      <w:pPr>
        <w:pStyle w:val="sstnromalny"/>
        <w:numPr>
          <w:ilvl w:val="0"/>
          <w:numId w:val="223"/>
        </w:numPr>
        <w:spacing w:line="264" w:lineRule="auto"/>
        <w:contextualSpacing/>
        <w:jc w:val="both"/>
        <w:rPr>
          <w:rFonts w:ascii="Arial" w:hAnsi="Arial" w:cs="Arial"/>
          <w:sz w:val="18"/>
        </w:rPr>
      </w:pPr>
      <w:r w:rsidRPr="00AE72FB">
        <w:rPr>
          <w:rFonts w:ascii="Arial" w:hAnsi="Arial" w:cs="Arial"/>
          <w:sz w:val="18"/>
        </w:rPr>
        <w:t>ułożenie masy drenażowej,</w:t>
      </w:r>
    </w:p>
    <w:p w:rsidR="00B15C57" w:rsidRPr="00AE72FB" w:rsidRDefault="00B15C57" w:rsidP="00F51B9A">
      <w:pPr>
        <w:pStyle w:val="sstnromalny"/>
        <w:numPr>
          <w:ilvl w:val="0"/>
          <w:numId w:val="223"/>
        </w:numPr>
        <w:spacing w:line="264" w:lineRule="auto"/>
        <w:contextualSpacing/>
        <w:jc w:val="both"/>
        <w:rPr>
          <w:rFonts w:ascii="Arial" w:hAnsi="Arial" w:cs="Arial"/>
          <w:sz w:val="18"/>
        </w:rPr>
      </w:pPr>
      <w:r w:rsidRPr="00AE72FB">
        <w:rPr>
          <w:rFonts w:ascii="Arial" w:hAnsi="Arial" w:cs="Arial"/>
          <w:sz w:val="18"/>
        </w:rPr>
        <w:t>wykonanie badań,</w:t>
      </w:r>
    </w:p>
    <w:p w:rsidR="00B15C57" w:rsidRPr="00AE72FB" w:rsidRDefault="00B15C57" w:rsidP="00F51B9A">
      <w:pPr>
        <w:pStyle w:val="sstnromalny"/>
        <w:numPr>
          <w:ilvl w:val="0"/>
          <w:numId w:val="223"/>
        </w:numPr>
        <w:spacing w:line="264" w:lineRule="auto"/>
        <w:contextualSpacing/>
        <w:jc w:val="both"/>
        <w:rPr>
          <w:rFonts w:ascii="Arial" w:hAnsi="Arial" w:cs="Arial"/>
          <w:sz w:val="18"/>
        </w:rPr>
      </w:pPr>
      <w:r w:rsidRPr="00AE72FB">
        <w:rPr>
          <w:rFonts w:ascii="Arial" w:hAnsi="Arial" w:cs="Arial"/>
          <w:sz w:val="18"/>
        </w:rPr>
        <w:t>oczyszczenie miejsca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 skład ceny jednostkowej każdego z elementów wchodzi również wykonanie projektu roboczego odwodnienia. Wszystkie roboty powinny być wykonane według wymagań dokumentacji projektowej, STWiORB i niniejszej specyfikacji technicznej.</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Cena wykonania robót określonych niniejszą STWiORB obejmuje m.in.:</w:t>
      </w:r>
    </w:p>
    <w:p w:rsidR="00B15C57" w:rsidRPr="00AE72FB" w:rsidRDefault="00B15C57" w:rsidP="00F51B9A">
      <w:pPr>
        <w:pStyle w:val="sstnromalny"/>
        <w:numPr>
          <w:ilvl w:val="0"/>
          <w:numId w:val="222"/>
        </w:numPr>
        <w:spacing w:line="264" w:lineRule="auto"/>
        <w:contextualSpacing/>
        <w:jc w:val="both"/>
        <w:rPr>
          <w:rFonts w:ascii="Arial" w:hAnsi="Arial" w:cs="Arial"/>
          <w:sz w:val="18"/>
        </w:rPr>
      </w:pPr>
      <w:r w:rsidRPr="00AE72FB">
        <w:rPr>
          <w:rFonts w:ascii="Arial" w:hAnsi="Arial" w:cs="Arial"/>
          <w:sz w:val="18"/>
        </w:rPr>
        <w:t>roboty tymczasowe, które są potrzebne do wykonania robót podstawowych, ale nie są przekazywane Zamawiającemu i są usuwane po wykonaniu robót podstawowych,</w:t>
      </w:r>
    </w:p>
    <w:p w:rsidR="00B15C57" w:rsidRPr="00AE72FB" w:rsidRDefault="00B15C57" w:rsidP="00F51B9A">
      <w:pPr>
        <w:pStyle w:val="sstnromalny"/>
        <w:numPr>
          <w:ilvl w:val="0"/>
          <w:numId w:val="222"/>
        </w:numPr>
        <w:spacing w:line="264" w:lineRule="auto"/>
        <w:contextualSpacing/>
        <w:jc w:val="both"/>
        <w:rPr>
          <w:rFonts w:ascii="Arial" w:hAnsi="Arial" w:cs="Arial"/>
          <w:sz w:val="18"/>
        </w:rPr>
      </w:pPr>
      <w:r w:rsidRPr="00AE72FB">
        <w:rPr>
          <w:rFonts w:ascii="Arial" w:hAnsi="Arial" w:cs="Arial"/>
          <w:sz w:val="18"/>
        </w:rPr>
        <w:t>prace towarzyszące, które są niezbędne do wykonania robót podstawowych, niezaliczane do robót tymczasowych, jak geodezyjna obsługa robót itd.</w:t>
      </w:r>
    </w:p>
    <w:p w:rsidR="00B15C57" w:rsidRPr="00AE72FB" w:rsidRDefault="00B15C57" w:rsidP="00B15C57">
      <w:pPr>
        <w:pStyle w:val="SSTnagowek2"/>
      </w:pPr>
      <w:r w:rsidRPr="00AE72FB">
        <w:t>PRZEPISY ZWIĄZANE</w:t>
      </w:r>
    </w:p>
    <w:p w:rsidR="00B15C57" w:rsidRPr="00AE72FB" w:rsidRDefault="00B15C57" w:rsidP="00B15C57">
      <w:pPr>
        <w:pStyle w:val="sstnromalny"/>
        <w:spacing w:line="264" w:lineRule="auto"/>
        <w:ind w:left="1843" w:hanging="1843"/>
        <w:contextualSpacing/>
        <w:jc w:val="both"/>
        <w:rPr>
          <w:rFonts w:ascii="Arial" w:hAnsi="Arial" w:cs="Arial"/>
          <w:sz w:val="18"/>
        </w:rPr>
      </w:pP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PN-EN 10088-1</w:t>
      </w:r>
      <w:r w:rsidRPr="00AE72FB">
        <w:rPr>
          <w:rFonts w:ascii="Arial" w:hAnsi="Arial" w:cs="Arial"/>
          <w:sz w:val="18"/>
        </w:rPr>
        <w:tab/>
        <w:t>Stale odporne na korozję. Gatunki.</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PN-EN 10088-3</w:t>
      </w:r>
      <w:r w:rsidRPr="00AE72FB">
        <w:rPr>
          <w:rFonts w:ascii="Arial" w:hAnsi="Arial" w:cs="Arial"/>
          <w:sz w:val="18"/>
        </w:rPr>
        <w:tab/>
        <w:t>Stale odporne na korozję, Warunki techniczne dostawy półwyrobów, prętów, walcówki, drutu, kształtowników i wyrobów o powierzchni jasnej ze stali nierdzewnych ogólnego przeznaczenia.</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PN-EN ISO 3651-2</w:t>
      </w:r>
      <w:r w:rsidRPr="00AE72FB">
        <w:rPr>
          <w:rFonts w:ascii="Arial" w:hAnsi="Arial" w:cs="Arial"/>
          <w:sz w:val="18"/>
        </w:rPr>
        <w:tab/>
        <w:t>Oznaczanie odporności na korozję międzykrystaliczną stali odpornych na korozję, Stale odporne na korozję ferrytyczne, austenityczne i ferrytyczno-austenityczne (duplex), Badanie korozyjne w środowisku zawierającym kwas siarkowy(VI).</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527-2 </w:t>
      </w:r>
      <w:r w:rsidRPr="00AE72FB">
        <w:rPr>
          <w:rFonts w:ascii="Arial" w:hAnsi="Arial" w:cs="Arial"/>
          <w:sz w:val="18"/>
        </w:rPr>
        <w:tab/>
        <w:t>Tworzywa sztuczne - Określenie własności wytrzymałościowych przy rozciąganiu. Część 2: Warunki przeprowadzania badań prasowanych i wyciskanych tworzyw sztucznych</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9863-1 </w:t>
      </w:r>
      <w:r w:rsidRPr="00AE72FB">
        <w:rPr>
          <w:rFonts w:ascii="Arial" w:hAnsi="Arial" w:cs="Arial"/>
          <w:sz w:val="18"/>
        </w:rPr>
        <w:tab/>
        <w:t>Geotekstylia i wyroby pokrewne - Wyznaczanie grubości przy określonych naciskach - Określenie grubości warstwy pojedynczej wyrobów wielowarstwowych</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9864 </w:t>
      </w:r>
      <w:r w:rsidRPr="00AE72FB">
        <w:rPr>
          <w:rFonts w:ascii="Arial" w:hAnsi="Arial" w:cs="Arial"/>
          <w:sz w:val="18"/>
        </w:rPr>
        <w:tab/>
        <w:t>Geosyntetyki-Metoda badań do wyznaczania masy powierzchniowej geotekstyliów i wyrobów pokrewnych</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PN-ISO 10319</w:t>
      </w:r>
      <w:r w:rsidRPr="00AE72FB">
        <w:rPr>
          <w:rFonts w:ascii="Arial" w:hAnsi="Arial" w:cs="Arial"/>
          <w:sz w:val="18"/>
        </w:rPr>
        <w:tab/>
        <w:t>Geosyntetyki-Badanie wytrzymałości na rozciąganie metodą szerokich próbek</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11058 </w:t>
      </w:r>
      <w:r w:rsidRPr="00AE72FB">
        <w:rPr>
          <w:rFonts w:ascii="Arial" w:hAnsi="Arial" w:cs="Arial"/>
          <w:sz w:val="18"/>
        </w:rPr>
        <w:tab/>
        <w:t>Geoteksylia i wyroby pokrewne – Wyznaczanie wodoprzepuszczalności w kierunku prostopadłym do powierzchni wyrobu, bez obciążenia</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ISO 11357-3 </w:t>
      </w:r>
      <w:r w:rsidRPr="00AE72FB">
        <w:rPr>
          <w:rFonts w:ascii="Arial" w:hAnsi="Arial" w:cs="Arial"/>
          <w:sz w:val="18"/>
        </w:rPr>
        <w:tab/>
        <w:t>Tworzywa sztuczne - Różnicowa kalorymetria skaningowa (DSC) - Część 3: Oznaczanie temperatury i entalpii topnienia i krystalizacji</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12236 </w:t>
      </w:r>
      <w:r w:rsidRPr="00AE72FB">
        <w:rPr>
          <w:rFonts w:ascii="Arial" w:hAnsi="Arial" w:cs="Arial"/>
          <w:sz w:val="18"/>
        </w:rPr>
        <w:tab/>
        <w:t>Geosyntetyki - Badanie statycznego przebicia (metoda CBR)</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12620 </w:t>
      </w:r>
      <w:r w:rsidRPr="00AE72FB">
        <w:rPr>
          <w:rFonts w:ascii="Arial" w:hAnsi="Arial" w:cs="Arial"/>
          <w:sz w:val="18"/>
        </w:rPr>
        <w:tab/>
        <w:t xml:space="preserve">Kruszywa do betonu . </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12956 </w:t>
      </w:r>
      <w:r w:rsidRPr="00AE72FB">
        <w:rPr>
          <w:rFonts w:ascii="Arial" w:hAnsi="Arial" w:cs="Arial"/>
          <w:sz w:val="18"/>
        </w:rPr>
        <w:tab/>
        <w:t>Geotekstylia i wyroby pokrewne- Wyznaczanie charakterystycznej wielkości porów</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PN-EN ISO 12958 </w:t>
      </w:r>
      <w:r w:rsidRPr="00AE72FB">
        <w:rPr>
          <w:rFonts w:ascii="Arial" w:hAnsi="Arial" w:cs="Arial"/>
          <w:sz w:val="18"/>
        </w:rPr>
        <w:tab/>
        <w:t>Geoteksylia i wyroby pokrewne - Wyznaczanie zdolności przepływu wody w płaszczyźnie wyrobu</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PN-ISO 13934-1 </w:t>
      </w:r>
      <w:r w:rsidRPr="00AE72FB">
        <w:rPr>
          <w:rFonts w:ascii="Arial" w:hAnsi="Arial" w:cs="Arial"/>
          <w:sz w:val="18"/>
        </w:rPr>
        <w:tab/>
        <w:t>Tekstylia-Właściwości płaskich wyrobów przy rozciąganiu – Część 1: Wyznaczanie maksymalnej siły i wydłużenia względnego przy maksymalnej sile metodą paska</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 xml:space="preserve">DIN 53505 </w:t>
      </w:r>
      <w:r w:rsidRPr="00AE72FB">
        <w:rPr>
          <w:rFonts w:ascii="Arial" w:hAnsi="Arial" w:cs="Arial"/>
          <w:sz w:val="18"/>
        </w:rPr>
        <w:tab/>
        <w:t>Prufung von Kautchuk und Elastomeren - Harteprufung nach Shore A und Shore D (Badanie gumy i elastomerów - Badanie twardości metodą Shore A i D)</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PN-C-81400</w:t>
      </w:r>
      <w:r w:rsidRPr="00AE72FB">
        <w:rPr>
          <w:rFonts w:ascii="Arial" w:hAnsi="Arial" w:cs="Arial"/>
          <w:sz w:val="18"/>
        </w:rPr>
        <w:tab/>
        <w:t>Wyroby lakierowe - Pakowanie, przechowywanie, transport</w:t>
      </w:r>
    </w:p>
    <w:p w:rsidR="00B15C57" w:rsidRPr="00AE72FB" w:rsidRDefault="00B15C57" w:rsidP="00B15C57">
      <w:pPr>
        <w:pStyle w:val="sstnromalny"/>
        <w:spacing w:line="264" w:lineRule="auto"/>
        <w:ind w:left="1843" w:hanging="1843"/>
        <w:contextualSpacing/>
        <w:jc w:val="both"/>
        <w:rPr>
          <w:rFonts w:ascii="Arial" w:hAnsi="Arial" w:cs="Arial"/>
          <w:sz w:val="18"/>
        </w:rPr>
      </w:pPr>
      <w:r w:rsidRPr="00AE72FB">
        <w:rPr>
          <w:rFonts w:ascii="Arial" w:hAnsi="Arial" w:cs="Arial"/>
          <w:sz w:val="18"/>
        </w:rPr>
        <w:t>PN-C-89205</w:t>
      </w:r>
      <w:r w:rsidRPr="00AE72FB">
        <w:rPr>
          <w:rFonts w:ascii="Arial" w:hAnsi="Arial" w:cs="Arial"/>
          <w:sz w:val="18"/>
        </w:rPr>
        <w:tab/>
        <w:t>Rury kanalizacyjne z nieplastyfikowanego polichlorku winylu</w:t>
      </w:r>
    </w:p>
    <w:p w:rsidR="00B15C57" w:rsidRPr="00AE72FB" w:rsidRDefault="00B15C57" w:rsidP="00B15C57">
      <w:pPr>
        <w:pStyle w:val="sstnromalny"/>
        <w:spacing w:line="264" w:lineRule="auto"/>
        <w:ind w:left="1843" w:hanging="1843"/>
        <w:contextualSpacing/>
        <w:jc w:val="both"/>
        <w:rPr>
          <w:rFonts w:ascii="Arial" w:hAnsi="Arial" w:cs="Arial"/>
          <w:sz w:val="18"/>
        </w:rPr>
      </w:pPr>
    </w:p>
    <w:p w:rsidR="00B15C57" w:rsidRPr="00AE72FB" w:rsidRDefault="00B15C57" w:rsidP="00B15C57">
      <w:pPr>
        <w:tabs>
          <w:tab w:val="left" w:pos="426"/>
        </w:tabs>
        <w:spacing w:line="264" w:lineRule="auto"/>
        <w:contextualSpacing/>
        <w:rPr>
          <w:rFonts w:ascii="Arial" w:hAnsi="Arial" w:cs="Arial"/>
          <w:sz w:val="18"/>
          <w:szCs w:val="18"/>
        </w:rPr>
      </w:pPr>
      <w:r w:rsidRPr="00AE72FB">
        <w:rPr>
          <w:rFonts w:ascii="Arial" w:hAnsi="Arial" w:cs="Arial"/>
          <w:sz w:val="18"/>
          <w:szCs w:val="18"/>
        </w:rPr>
        <w:t>Rozporządzenie Ministra Transportu i Gospodarki Morskiej z dnia 30 maja 2000 r.  w sprawie warunków technicznych, jakim powinny odpowiadać obiekty inżynierskie i ich usytuowanie (Dz. U. nr 63, poz. 735)</w:t>
      </w:r>
    </w:p>
    <w:p w:rsidR="00B15C57" w:rsidRPr="00AE72FB" w:rsidRDefault="00B15C57" w:rsidP="00B15C57">
      <w:pPr>
        <w:spacing w:line="264" w:lineRule="auto"/>
        <w:ind w:left="426" w:firstLine="709"/>
        <w:contextualSpacing/>
        <w:rPr>
          <w:rFonts w:ascii="Arial" w:hAnsi="Arial" w:cs="Arial"/>
          <w:sz w:val="18"/>
          <w:szCs w:val="18"/>
        </w:rPr>
      </w:pPr>
    </w:p>
    <w:p w:rsidR="00B15C57" w:rsidRPr="00AE72FB" w:rsidRDefault="00B15C57" w:rsidP="00B15C57">
      <w:pPr>
        <w:pStyle w:val="sstnromalny"/>
        <w:spacing w:line="264" w:lineRule="auto"/>
        <w:ind w:firstLine="0"/>
        <w:contextualSpacing/>
        <w:jc w:val="both"/>
        <w:rPr>
          <w:rFonts w:ascii="Arial" w:hAnsi="Arial" w:cs="Arial"/>
          <w:sz w:val="18"/>
        </w:rPr>
      </w:pPr>
    </w:p>
    <w:p w:rsidR="00B15C57" w:rsidRPr="00AE72FB" w:rsidRDefault="00B15C57" w:rsidP="00B15C57">
      <w:pPr>
        <w:spacing w:line="264" w:lineRule="auto"/>
        <w:contextualSpacing/>
        <w:rPr>
          <w:rFonts w:ascii="Arial" w:hAnsi="Arial" w:cs="Arial"/>
          <w:sz w:val="18"/>
          <w:szCs w:val="18"/>
        </w:rPr>
      </w:pPr>
    </w:p>
    <w:p w:rsidR="00B15C57" w:rsidRPr="00AE72FB" w:rsidRDefault="00B15C57" w:rsidP="00B15C57">
      <w:pPr>
        <w:spacing w:line="264" w:lineRule="auto"/>
        <w:contextualSpacing/>
        <w:rPr>
          <w:rFonts w:ascii="Arial" w:hAnsi="Arial" w:cs="Arial"/>
          <w:sz w:val="18"/>
          <w:szCs w:val="18"/>
        </w:rPr>
        <w:sectPr w:rsidR="00B15C57" w:rsidRPr="00AE72FB" w:rsidSect="007F5E1B">
          <w:footerReference w:type="even" r:id="rId50"/>
          <w:footerReference w:type="default" r:id="rId51"/>
          <w:headerReference w:type="first" r:id="rId52"/>
          <w:pgSz w:w="11906" w:h="16838" w:code="9"/>
          <w:pgMar w:top="1418" w:right="1134" w:bottom="1418" w:left="851" w:header="709" w:footer="709" w:gutter="567"/>
          <w:cols w:space="708"/>
          <w:docGrid w:linePitch="360"/>
        </w:sectPr>
      </w:pPr>
    </w:p>
    <w:p w:rsidR="00B15C57" w:rsidRDefault="00B15C57" w:rsidP="00B15C57"/>
    <w:p w:rsidR="00B15C57" w:rsidRDefault="00B15C57" w:rsidP="00B15C57"/>
    <w:p w:rsidR="00B15C57" w:rsidRPr="001E5F31" w:rsidRDefault="00B15C57" w:rsidP="00B15C57"/>
    <w:p w:rsidR="00B15C57" w:rsidRPr="001E5F31" w:rsidRDefault="00B15C57" w:rsidP="00B15C57"/>
    <w:p w:rsidR="002177C1" w:rsidRPr="000D1B96"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0D1B96"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jc w:val="center"/>
        <w:rPr>
          <w:rFonts w:ascii="Arial" w:hAnsi="Arial" w:cs="Arial"/>
          <w:sz w:val="18"/>
          <w:szCs w:val="18"/>
        </w:rPr>
      </w:pPr>
    </w:p>
    <w:p w:rsidR="002177C1" w:rsidRPr="0011688F" w:rsidRDefault="00D93A08" w:rsidP="00FD6C11">
      <w:pPr>
        <w:pStyle w:val="SSTnag1"/>
      </w:pPr>
      <w:bookmarkStart w:id="61" w:name="_Toc80855378"/>
      <w:bookmarkStart w:id="62" w:name="_Toc32904637"/>
      <w:r w:rsidRPr="00D93A08">
        <w:t>M.18.04.01</w:t>
      </w:r>
      <w:r>
        <w:t xml:space="preserve"> </w:t>
      </w:r>
      <w:r w:rsidR="002177C1" w:rsidRPr="00956129">
        <w:t>DYLATACJE</w:t>
      </w:r>
      <w:bookmarkEnd w:id="61"/>
      <w:r w:rsidR="002177C1" w:rsidRPr="00956129">
        <w:t xml:space="preserve"> </w:t>
      </w:r>
      <w:bookmarkEnd w:id="62"/>
    </w:p>
    <w:p w:rsidR="002177C1" w:rsidRPr="00E9399F" w:rsidRDefault="002177C1" w:rsidP="002177C1">
      <w:pPr>
        <w:pStyle w:val="11tytu"/>
        <w:jc w:val="center"/>
        <w:rPr>
          <w:rFonts w:ascii="Arial" w:hAnsi="Arial" w:cs="Arial"/>
          <w:sz w:val="18"/>
          <w:szCs w:val="18"/>
        </w:rPr>
      </w:pPr>
    </w:p>
    <w:p w:rsidR="002177C1" w:rsidRPr="00E9399F" w:rsidRDefault="002177C1" w:rsidP="00FD6C11">
      <w:pPr>
        <w:pStyle w:val="SSTnag1"/>
      </w:pPr>
      <w:r w:rsidRPr="00E9399F">
        <w:t xml:space="preserve"> </w:t>
      </w:r>
      <w:r w:rsidRPr="00E9399F">
        <w:br w:type="page"/>
      </w:r>
    </w:p>
    <w:p w:rsidR="002177C1" w:rsidRPr="00E9399F" w:rsidRDefault="002177C1" w:rsidP="00F51B9A">
      <w:pPr>
        <w:pStyle w:val="SSTnagowek2"/>
        <w:numPr>
          <w:ilvl w:val="1"/>
          <w:numId w:val="209"/>
        </w:numPr>
      </w:pPr>
      <w:r w:rsidRPr="00E9399F">
        <w:t xml:space="preserve">WSTĘP </w:t>
      </w:r>
    </w:p>
    <w:p w:rsidR="002177C1" w:rsidRPr="00E9399F" w:rsidRDefault="002177C1" w:rsidP="00B15C57">
      <w:pPr>
        <w:pStyle w:val="SSTnag3"/>
      </w:pPr>
      <w:r w:rsidRPr="00E9399F">
        <w:t xml:space="preserve">Przedmiot STWiORB </w:t>
      </w:r>
    </w:p>
    <w:p w:rsidR="002177C1" w:rsidRPr="00E9399F" w:rsidRDefault="002177C1" w:rsidP="00230A21">
      <w:pPr>
        <w:pStyle w:val="sstnromalny"/>
        <w:spacing w:line="288" w:lineRule="auto"/>
        <w:jc w:val="both"/>
        <w:rPr>
          <w:rFonts w:ascii="Arial" w:hAnsi="Arial" w:cs="Arial"/>
          <w:sz w:val="18"/>
        </w:rPr>
      </w:pPr>
      <w:r w:rsidRPr="00E9399F">
        <w:rPr>
          <w:rFonts w:ascii="Arial" w:hAnsi="Arial" w:cs="Arial"/>
          <w:sz w:val="18"/>
        </w:rPr>
        <w:t xml:space="preserve">Przedmiotem niniejszej Specyfikacji Technicznej Wykonania i Odbioru Robót Budowlanych są wymagania dotyczące wykonania i odbioru wykonania </w:t>
      </w:r>
      <w:r>
        <w:rPr>
          <w:rFonts w:ascii="Arial" w:hAnsi="Arial" w:cs="Arial"/>
          <w:sz w:val="18"/>
        </w:rPr>
        <w:t xml:space="preserve">dylatacji pozornych </w:t>
      </w:r>
      <w:r w:rsidRPr="00834377">
        <w:rPr>
          <w:rFonts w:ascii="Arial" w:hAnsi="Arial" w:cs="Arial"/>
          <w:sz w:val="18"/>
        </w:rPr>
        <w:t xml:space="preserve">dla zadania pn. </w:t>
      </w:r>
      <w:r w:rsidRPr="00834377">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Pr="00834377">
        <w:rPr>
          <w:rFonts w:ascii="Arial" w:hAnsi="Arial" w:cs="Arial"/>
          <w:b/>
          <w:sz w:val="18"/>
        </w:rPr>
        <w:t>”.</w:t>
      </w:r>
    </w:p>
    <w:p w:rsidR="002177C1" w:rsidRPr="00E9399F" w:rsidRDefault="002177C1" w:rsidP="00B15C57">
      <w:pPr>
        <w:pStyle w:val="SSTnag3"/>
      </w:pPr>
      <w:r w:rsidRPr="00E9399F">
        <w:t>Zakres stosowania STWiORB</w:t>
      </w:r>
    </w:p>
    <w:p w:rsidR="002177C1" w:rsidRPr="009D70DE" w:rsidRDefault="002177C1" w:rsidP="00230A21">
      <w:pPr>
        <w:pStyle w:val="sstnromalny"/>
        <w:spacing w:line="288" w:lineRule="auto"/>
        <w:jc w:val="both"/>
        <w:rPr>
          <w:rFonts w:ascii="Arial" w:hAnsi="Arial" w:cs="Arial"/>
          <w:sz w:val="18"/>
        </w:rPr>
      </w:pPr>
      <w:r w:rsidRPr="009D70DE">
        <w:rPr>
          <w:rFonts w:ascii="Arial" w:hAnsi="Arial" w:cs="Arial"/>
          <w:sz w:val="18"/>
        </w:rPr>
        <w:t>Specyfikacja Techniczna Wykonania i Odbioru Robót Budowlanych jest stosowana jako dokument przetargowy i kontraktowy przy zlecaniu i realizacji robót wymienionych w punkcie 1.1.</w:t>
      </w:r>
    </w:p>
    <w:p w:rsidR="002177C1" w:rsidRPr="009D70DE" w:rsidRDefault="002177C1" w:rsidP="00B15C57">
      <w:pPr>
        <w:pStyle w:val="SSTnag3"/>
      </w:pPr>
      <w:r w:rsidRPr="009D70DE">
        <w:t xml:space="preserve">Zakres robót objętych STWiORB </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Ustalenia zawarte w niniejszej specyfikacji dotyczą zasad prowadzenia robót związanych z wykonaniem  i odbiorem zabezpieczenia szczelin dylatacyjnych pozornych w kapach chodnikowych.</w:t>
      </w:r>
    </w:p>
    <w:p w:rsidR="002177C1" w:rsidRPr="009D70DE" w:rsidRDefault="002177C1" w:rsidP="00B15C57">
      <w:pPr>
        <w:pStyle w:val="SSTnag3"/>
      </w:pPr>
      <w:r w:rsidRPr="009D70DE">
        <w:t>Określenia podstawowe</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Określenia podstawowe są zgodne z odpowiednimi polskimi normami i z definicjami podanymi w STWiORB DM.00.00.00  „Wymagania ogólne” pkt 1.4. </w:t>
      </w:r>
    </w:p>
    <w:p w:rsidR="002177C1" w:rsidRPr="009D70DE" w:rsidRDefault="002177C1" w:rsidP="00B15C57">
      <w:pPr>
        <w:pStyle w:val="SSTnag3"/>
      </w:pPr>
      <w:r w:rsidRPr="009D70DE">
        <w:t>Ogólne wymagania dotyczące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Ogólne wymagania dotyczące robót podano w  STWiORB DM.00.00.00  „Wymagania ogólne”, pkt 1.5. </w:t>
      </w:r>
    </w:p>
    <w:p w:rsidR="002177C1" w:rsidRPr="009D70DE" w:rsidRDefault="002177C1" w:rsidP="00B15C57">
      <w:pPr>
        <w:pStyle w:val="SSTnagowek2"/>
      </w:pPr>
      <w:r w:rsidRPr="009D70DE">
        <w:t>Materiały</w:t>
      </w:r>
    </w:p>
    <w:p w:rsidR="002177C1" w:rsidRPr="009D70DE" w:rsidRDefault="002177C1" w:rsidP="00B15C57">
      <w:pPr>
        <w:pStyle w:val="SSTnag3"/>
      </w:pPr>
      <w:r w:rsidRPr="009D70DE">
        <w:t>Ogólne wymagania dotyczące materiałów</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Ogólne wymagania dotyczące materiałów, ich pozyskiwania i składowania, podano w STWiORB DM.00.00.00  „Wymagania ogólne” pkt 2. </w:t>
      </w:r>
    </w:p>
    <w:p w:rsidR="002177C1" w:rsidRPr="009D70DE" w:rsidRDefault="002177C1" w:rsidP="00B15C57">
      <w:pPr>
        <w:pStyle w:val="SSTnag3"/>
      </w:pPr>
      <w:r w:rsidRPr="009D70DE">
        <w:t>Materiały do wykonania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Materiały do wykonania robót powinny być zgodne z ustaleniami dokumentacji projektowej. Należy stosować materiały, które są oznakowane CE  lub B,  dla których Wykonawca przedstawi deklarację zgodności z Polską Normą, Normą Zharmonizowaną,  aprobatą techniczną wydaną przez IBDiM lub europejską aprobatą techniczną.</w:t>
      </w:r>
    </w:p>
    <w:p w:rsidR="002177C1" w:rsidRPr="009D70DE" w:rsidRDefault="002177C1" w:rsidP="00230A21">
      <w:pPr>
        <w:spacing w:after="60" w:line="264" w:lineRule="auto"/>
        <w:rPr>
          <w:rFonts w:ascii="Arial" w:hAnsi="Arial" w:cs="Arial"/>
          <w:sz w:val="18"/>
          <w:szCs w:val="18"/>
        </w:rPr>
      </w:pPr>
      <w:r w:rsidRPr="009D70DE">
        <w:rPr>
          <w:rFonts w:ascii="Arial" w:hAnsi="Arial" w:cs="Arial"/>
          <w:sz w:val="18"/>
          <w:szCs w:val="18"/>
        </w:rPr>
        <w:t>Miejsca zastosowań odpowiednich dylatacji muszą być zgodne z dokumentacją projektową.</w:t>
      </w:r>
    </w:p>
    <w:p w:rsidR="002177C1" w:rsidRPr="009D70DE" w:rsidRDefault="002177C1" w:rsidP="00230A21">
      <w:pPr>
        <w:spacing w:after="60" w:line="264" w:lineRule="auto"/>
        <w:rPr>
          <w:rFonts w:ascii="Arial" w:hAnsi="Arial" w:cs="Arial"/>
          <w:sz w:val="18"/>
          <w:szCs w:val="18"/>
        </w:rPr>
      </w:pPr>
      <w:r w:rsidRPr="009D70DE">
        <w:rPr>
          <w:rFonts w:ascii="Arial" w:hAnsi="Arial" w:cs="Arial"/>
          <w:sz w:val="18"/>
          <w:szCs w:val="18"/>
        </w:rPr>
        <w:t>Do szczelin dylatacji należy zastosować kit trwale plastyczny o kompensacji 25 %, w kolorze betonu.</w:t>
      </w:r>
    </w:p>
    <w:p w:rsidR="002177C1" w:rsidRPr="009D70DE" w:rsidRDefault="002177C1" w:rsidP="00B15C57">
      <w:pPr>
        <w:pStyle w:val="SSTnagowek2"/>
      </w:pPr>
      <w:r w:rsidRPr="009D70DE">
        <w:t>Sprzęt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wymagania dotyczące sprzętu podano w STWiORB DM.00.00.00  „Wymagania ogólne”, pkt 3.</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Sprzęt powinien być zgodny z wymaganiami producenta materiałów do wykonania zabezpieczenia  szczeliny dylatacyjnej.</w:t>
      </w:r>
    </w:p>
    <w:p w:rsidR="002177C1" w:rsidRPr="009D70DE" w:rsidRDefault="002177C1" w:rsidP="00B15C57">
      <w:pPr>
        <w:pStyle w:val="SSTnagowek2"/>
      </w:pPr>
      <w:r w:rsidRPr="009D70DE">
        <w:t>Transport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wymagania dotyczące transportu podano w STWiORB DM.00.00.00  „Wymagania ogólne”, pkt 4.</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Materiały uszczelniające powinny być pakowane w oryginalne opakowania producenta. </w:t>
      </w:r>
    </w:p>
    <w:p w:rsidR="002177C1" w:rsidRPr="009D70DE" w:rsidRDefault="002177C1" w:rsidP="00B15C57">
      <w:pPr>
        <w:pStyle w:val="SSTnagowek2"/>
      </w:pPr>
      <w:r w:rsidRPr="009D70DE">
        <w:t>Wykonanie robót</w:t>
      </w:r>
    </w:p>
    <w:p w:rsidR="002177C1" w:rsidRPr="009D70DE" w:rsidRDefault="002177C1" w:rsidP="00B15C57">
      <w:pPr>
        <w:pStyle w:val="SSTnag3"/>
      </w:pPr>
      <w:r w:rsidRPr="009D70DE">
        <w:t>Ogólne zasady wykonywania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zasady wykonywania robót podano w STWiORB DM.00.00.00  „Wymagania ogólne”, pkt 5.</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Konstrukcję zabezpieczenia szczelin dylatacyjnych należy wykonać zgodnie z dokumentacją projektową. </w:t>
      </w:r>
    </w:p>
    <w:p w:rsidR="002177C1" w:rsidRPr="009D70DE" w:rsidRDefault="002177C1" w:rsidP="00B15C57">
      <w:pPr>
        <w:pStyle w:val="SSTnag3"/>
      </w:pPr>
      <w:r w:rsidRPr="009D70DE">
        <w:t>Roboty przygotowawcze</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Przed przystąpieniem do robót należy:</w:t>
      </w:r>
    </w:p>
    <w:p w:rsidR="002177C1" w:rsidRPr="009D70DE" w:rsidRDefault="002177C1" w:rsidP="00F51B9A">
      <w:pPr>
        <w:pStyle w:val="Akapitzlist"/>
        <w:numPr>
          <w:ilvl w:val="0"/>
          <w:numId w:val="206"/>
        </w:numPr>
        <w:spacing w:after="60" w:line="264" w:lineRule="auto"/>
        <w:ind w:left="357" w:hanging="357"/>
        <w:jc w:val="both"/>
        <w:rPr>
          <w:rFonts w:ascii="Arial" w:hAnsi="Arial" w:cs="Arial"/>
          <w:sz w:val="18"/>
          <w:szCs w:val="18"/>
        </w:rPr>
      </w:pPr>
      <w:r w:rsidRPr="009D70DE">
        <w:rPr>
          <w:rFonts w:ascii="Arial" w:hAnsi="Arial" w:cs="Arial"/>
          <w:sz w:val="18"/>
          <w:szCs w:val="18"/>
        </w:rPr>
        <w:t>ustalić materiały niezbędne do wykonania robót,</w:t>
      </w:r>
    </w:p>
    <w:p w:rsidR="002177C1" w:rsidRPr="009D70DE" w:rsidRDefault="002177C1" w:rsidP="00F51B9A">
      <w:pPr>
        <w:pStyle w:val="Akapitzlist"/>
        <w:numPr>
          <w:ilvl w:val="0"/>
          <w:numId w:val="206"/>
        </w:numPr>
        <w:spacing w:after="60" w:line="264" w:lineRule="auto"/>
        <w:ind w:left="357" w:hanging="357"/>
        <w:jc w:val="both"/>
        <w:rPr>
          <w:rFonts w:ascii="Arial" w:hAnsi="Arial" w:cs="Arial"/>
          <w:sz w:val="18"/>
          <w:szCs w:val="18"/>
        </w:rPr>
      </w:pPr>
      <w:r w:rsidRPr="009D70DE">
        <w:rPr>
          <w:rFonts w:ascii="Arial" w:hAnsi="Arial" w:cs="Arial"/>
          <w:sz w:val="18"/>
          <w:szCs w:val="18"/>
        </w:rPr>
        <w:t>określić kolejność, sposób i termin wykonania robót.</w:t>
      </w:r>
    </w:p>
    <w:p w:rsidR="002177C1" w:rsidRPr="009D70DE" w:rsidRDefault="002177C1" w:rsidP="00B15C57">
      <w:pPr>
        <w:pStyle w:val="SSTnag3"/>
      </w:pPr>
      <w:r w:rsidRPr="009D70DE">
        <w:t xml:space="preserve">Umieszczenie materiałów wypełniających  </w:t>
      </w:r>
    </w:p>
    <w:p w:rsidR="002177C1" w:rsidRPr="009D70DE" w:rsidRDefault="002177C1" w:rsidP="00230A21">
      <w:pPr>
        <w:pStyle w:val="sstnromalny"/>
        <w:spacing w:line="264" w:lineRule="auto"/>
        <w:jc w:val="both"/>
        <w:rPr>
          <w:rFonts w:ascii="Arial" w:hAnsi="Arial" w:cs="Arial"/>
          <w:sz w:val="18"/>
        </w:rPr>
      </w:pPr>
      <w:r w:rsidRPr="009D70DE">
        <w:rPr>
          <w:rFonts w:ascii="Arial" w:hAnsi="Arial" w:cs="Arial"/>
          <w:sz w:val="18"/>
        </w:rPr>
        <w:t>Przed ułożeniem materiału wypełniającego szczelinę należy powierzchnie betonu dokładnie oczyścić (szczotkami lub sprężonym, odoliwionym powietrzem). Powierzchnia przeznaczona pod wykonanie uszczelnienia powinna być czysta i sucha, wolna od pyłów, wolnych ziaren kruszywa, zatłuszczeń, zaolejeń, stojącej wody i innych zanieczyszczeń.</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Roboty wykonywać  zgodnie z dokumentacją projektową (wg rysunków) i instrukcjami producentów materiałów.</w:t>
      </w:r>
    </w:p>
    <w:p w:rsidR="002177C1" w:rsidRDefault="002177C1" w:rsidP="00230A21">
      <w:pPr>
        <w:pStyle w:val="sstnromalny"/>
        <w:spacing w:line="264" w:lineRule="auto"/>
        <w:jc w:val="both"/>
        <w:rPr>
          <w:rFonts w:ascii="Arial" w:hAnsi="Arial" w:cs="Arial"/>
          <w:sz w:val="18"/>
        </w:rPr>
      </w:pPr>
      <w:r w:rsidRPr="009D70DE">
        <w:rPr>
          <w:rFonts w:ascii="Arial" w:hAnsi="Arial" w:cs="Arial"/>
          <w:sz w:val="18"/>
        </w:rPr>
        <w:t xml:space="preserve">Do uszczelnień </w:t>
      </w:r>
      <w:r w:rsidR="00B43685">
        <w:rPr>
          <w:rFonts w:ascii="Arial" w:hAnsi="Arial" w:cs="Arial"/>
          <w:sz w:val="18"/>
        </w:rPr>
        <w:t xml:space="preserve">nacięć </w:t>
      </w:r>
      <w:r w:rsidRPr="009D70DE">
        <w:rPr>
          <w:rFonts w:ascii="Arial" w:hAnsi="Arial" w:cs="Arial"/>
          <w:sz w:val="18"/>
        </w:rPr>
        <w:t xml:space="preserve">w kapach </w:t>
      </w:r>
      <w:r w:rsidR="00B43685">
        <w:rPr>
          <w:rFonts w:ascii="Arial" w:hAnsi="Arial" w:cs="Arial"/>
          <w:sz w:val="18"/>
        </w:rPr>
        <w:t>i do uszczelniania przew. między skrzydłami a płytą</w:t>
      </w:r>
      <w:r w:rsidR="00B43685" w:rsidRPr="009D70DE">
        <w:rPr>
          <w:rFonts w:ascii="Arial" w:hAnsi="Arial" w:cs="Arial"/>
          <w:sz w:val="18"/>
        </w:rPr>
        <w:t xml:space="preserve"> stosować</w:t>
      </w:r>
      <w:r w:rsidRPr="009D70DE">
        <w:rPr>
          <w:rFonts w:ascii="Arial" w:hAnsi="Arial" w:cs="Arial"/>
          <w:sz w:val="18"/>
        </w:rPr>
        <w:t xml:space="preserve"> kit trwale plastyczny.</w:t>
      </w:r>
    </w:p>
    <w:p w:rsidR="00B43685" w:rsidRPr="009D70DE" w:rsidRDefault="00B43685" w:rsidP="00230A21">
      <w:pPr>
        <w:pStyle w:val="sstnromalny"/>
        <w:spacing w:line="264" w:lineRule="auto"/>
        <w:jc w:val="both"/>
        <w:rPr>
          <w:rFonts w:ascii="Arial" w:hAnsi="Arial" w:cs="Arial"/>
          <w:sz w:val="18"/>
        </w:rPr>
      </w:pPr>
      <w:r>
        <w:rPr>
          <w:rFonts w:ascii="Arial" w:hAnsi="Arial" w:cs="Arial"/>
          <w:sz w:val="18"/>
        </w:rPr>
        <w:t>Do uszczelnienia przerwy w dylatacji jedni stosować materiał bitumiczny elastyczny; wymiar nacięcia 2x2 cm.</w:t>
      </w:r>
    </w:p>
    <w:p w:rsidR="002177C1" w:rsidRPr="009D70DE" w:rsidRDefault="002177C1" w:rsidP="00230A21">
      <w:pPr>
        <w:pStyle w:val="sstnromalny"/>
        <w:spacing w:line="264" w:lineRule="auto"/>
        <w:jc w:val="both"/>
        <w:rPr>
          <w:rFonts w:ascii="Arial" w:hAnsi="Arial" w:cs="Arial"/>
          <w:sz w:val="18"/>
        </w:rPr>
      </w:pPr>
      <w:r w:rsidRPr="009D70DE">
        <w:rPr>
          <w:rFonts w:ascii="Arial" w:hAnsi="Arial" w:cs="Arial"/>
          <w:sz w:val="18"/>
        </w:rPr>
        <w:t>Na wykonanym uszczelnieniu należy wykonać nawierzchnioizolację zgodną dostosowaną właściwościami i wyglądem do nawierzchnioizolacji wykonywanej na chodnikach</w:t>
      </w:r>
    </w:p>
    <w:p w:rsidR="002177C1" w:rsidRPr="009D70DE" w:rsidRDefault="002177C1" w:rsidP="00B15C57">
      <w:pPr>
        <w:pStyle w:val="SSTnag3"/>
      </w:pPr>
      <w:r w:rsidRPr="009D70DE">
        <w:t>Roboty wykończeniowe</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Roboty wykończeniowe powinny być zgodne z dokumentacją projektową. Do robót wykończeniowych należą prace związane z dostosowaniem wykonanych robót do warunków budowy obiektu i roboty porządkujące. </w:t>
      </w:r>
    </w:p>
    <w:p w:rsidR="002177C1" w:rsidRPr="009D70DE" w:rsidRDefault="002177C1" w:rsidP="00B15C57">
      <w:pPr>
        <w:pStyle w:val="SSTnagowek2"/>
      </w:pPr>
      <w:r w:rsidRPr="009D70DE">
        <w:t>Kontrola jakości robót</w:t>
      </w:r>
    </w:p>
    <w:p w:rsidR="002177C1" w:rsidRPr="009D70DE" w:rsidRDefault="002177C1" w:rsidP="00B15C57">
      <w:pPr>
        <w:pStyle w:val="SSTnag3"/>
      </w:pPr>
      <w:r w:rsidRPr="009D70DE">
        <w:t>Ogólne zasady kontroli jakości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zasady kontroli jakości robót podano w STWiORB DM.00.00.00  „Wymagania ogólne”, pkt 6.</w:t>
      </w:r>
    </w:p>
    <w:p w:rsidR="002177C1" w:rsidRPr="009D70DE" w:rsidRDefault="002177C1" w:rsidP="00B15C57">
      <w:pPr>
        <w:pStyle w:val="SSTnag3"/>
      </w:pPr>
      <w:r w:rsidRPr="009D70DE">
        <w:t>Badania przed przystąpieniem do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Przed przystąpieniem do robót Wykonawca powinien uzyskać wymagane dokumenty, dopuszczające wyroby budowlane do obrotu i powszechnego stosowania (certyfikaty zgodności, deklaracje zgodności, aprobaty techniczne, protokoły kontroli i odbioru w wytwórni itp.), potwierdzające zgodność materiałów z wymaganiami pktu 2 niniejszej specyfikacji,</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Wszystkie dokumenty oraz wyniki badań Wykonawca przedstawi Inżynierowi do akceptacji.</w:t>
      </w:r>
    </w:p>
    <w:p w:rsidR="002177C1" w:rsidRPr="009D70DE" w:rsidRDefault="002177C1" w:rsidP="00B15C57">
      <w:pPr>
        <w:pStyle w:val="SSTnag3"/>
      </w:pPr>
      <w:r w:rsidRPr="009D70DE">
        <w:t>Badania w czasie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Sprawdzeniu podlegają: </w:t>
      </w:r>
    </w:p>
    <w:p w:rsidR="002177C1" w:rsidRPr="009D70DE" w:rsidRDefault="002177C1" w:rsidP="00F51B9A">
      <w:pPr>
        <w:pStyle w:val="Akapitzlist"/>
        <w:numPr>
          <w:ilvl w:val="0"/>
          <w:numId w:val="207"/>
        </w:numPr>
        <w:spacing w:after="60" w:line="264" w:lineRule="auto"/>
        <w:ind w:left="357" w:hanging="357"/>
        <w:jc w:val="both"/>
        <w:rPr>
          <w:rFonts w:ascii="Arial" w:hAnsi="Arial" w:cs="Arial"/>
          <w:sz w:val="18"/>
          <w:szCs w:val="18"/>
        </w:rPr>
      </w:pPr>
      <w:r w:rsidRPr="009D70DE">
        <w:rPr>
          <w:rFonts w:ascii="Arial" w:hAnsi="Arial" w:cs="Arial"/>
          <w:sz w:val="18"/>
          <w:szCs w:val="18"/>
        </w:rPr>
        <w:t xml:space="preserve">materiały na podstawie aprobat technicznych i atestów producenta, potwierdzających spełnienie cech wymaganych niniejszą STWiORB. </w:t>
      </w:r>
    </w:p>
    <w:p w:rsidR="002177C1" w:rsidRPr="009D70DE" w:rsidRDefault="002177C1" w:rsidP="00F51B9A">
      <w:pPr>
        <w:pStyle w:val="Akapitzlist"/>
        <w:numPr>
          <w:ilvl w:val="0"/>
          <w:numId w:val="207"/>
        </w:numPr>
        <w:spacing w:after="60" w:line="264" w:lineRule="auto"/>
        <w:ind w:left="357" w:hanging="357"/>
        <w:jc w:val="both"/>
        <w:rPr>
          <w:rFonts w:ascii="Arial" w:hAnsi="Arial" w:cs="Arial"/>
          <w:sz w:val="18"/>
          <w:szCs w:val="18"/>
        </w:rPr>
      </w:pPr>
      <w:r w:rsidRPr="009D70DE">
        <w:rPr>
          <w:rFonts w:ascii="Arial" w:hAnsi="Arial" w:cs="Arial"/>
          <w:sz w:val="18"/>
          <w:szCs w:val="18"/>
        </w:rPr>
        <w:t>stan szczeliny dylatacyjnej przed ułożeniem materiałów wypełniających - powinna być czysta, sucha, pozbawiona pyłów,</w:t>
      </w:r>
    </w:p>
    <w:p w:rsidR="002177C1" w:rsidRPr="009D70DE" w:rsidRDefault="002177C1" w:rsidP="00F51B9A">
      <w:pPr>
        <w:pStyle w:val="Akapitzlist"/>
        <w:numPr>
          <w:ilvl w:val="0"/>
          <w:numId w:val="207"/>
        </w:numPr>
        <w:spacing w:after="60" w:line="264" w:lineRule="auto"/>
        <w:ind w:left="357" w:hanging="357"/>
        <w:jc w:val="both"/>
        <w:rPr>
          <w:rFonts w:ascii="Arial" w:hAnsi="Arial" w:cs="Arial"/>
          <w:sz w:val="18"/>
          <w:szCs w:val="18"/>
        </w:rPr>
      </w:pPr>
      <w:r w:rsidRPr="009D70DE">
        <w:rPr>
          <w:rFonts w:ascii="Arial" w:hAnsi="Arial" w:cs="Arial"/>
          <w:sz w:val="18"/>
          <w:szCs w:val="18"/>
        </w:rPr>
        <w:t xml:space="preserve">prawidłowość zamocowania materiałów, </w:t>
      </w:r>
    </w:p>
    <w:p w:rsidR="002177C1" w:rsidRPr="009D70DE" w:rsidRDefault="002177C1" w:rsidP="00F51B9A">
      <w:pPr>
        <w:pStyle w:val="Akapitzlist"/>
        <w:numPr>
          <w:ilvl w:val="0"/>
          <w:numId w:val="207"/>
        </w:numPr>
        <w:spacing w:after="60" w:line="264" w:lineRule="auto"/>
        <w:ind w:left="357" w:hanging="357"/>
        <w:jc w:val="both"/>
        <w:rPr>
          <w:rFonts w:ascii="Arial" w:hAnsi="Arial" w:cs="Arial"/>
          <w:sz w:val="18"/>
          <w:szCs w:val="18"/>
        </w:rPr>
      </w:pPr>
      <w:r w:rsidRPr="009D70DE">
        <w:rPr>
          <w:rFonts w:ascii="Arial" w:hAnsi="Arial" w:cs="Arial"/>
          <w:sz w:val="18"/>
          <w:szCs w:val="18"/>
        </w:rPr>
        <w:t xml:space="preserve">oczyszczenie powierzchni szczeliny dylatacyjnej, </w:t>
      </w:r>
    </w:p>
    <w:p w:rsidR="002177C1" w:rsidRPr="009D70DE" w:rsidRDefault="002177C1" w:rsidP="00F51B9A">
      <w:pPr>
        <w:pStyle w:val="Akapitzlist"/>
        <w:numPr>
          <w:ilvl w:val="0"/>
          <w:numId w:val="207"/>
        </w:numPr>
        <w:spacing w:after="60" w:line="264" w:lineRule="auto"/>
        <w:ind w:left="357" w:hanging="357"/>
        <w:jc w:val="both"/>
        <w:rPr>
          <w:rFonts w:ascii="Arial" w:hAnsi="Arial" w:cs="Arial"/>
          <w:sz w:val="18"/>
          <w:szCs w:val="18"/>
        </w:rPr>
      </w:pPr>
      <w:r w:rsidRPr="009D70DE">
        <w:rPr>
          <w:rFonts w:ascii="Arial" w:hAnsi="Arial" w:cs="Arial"/>
          <w:sz w:val="18"/>
          <w:szCs w:val="18"/>
        </w:rPr>
        <w:t>wszelkie ewentualne uszkodzenia  powinny zostać naprawione.</w:t>
      </w:r>
    </w:p>
    <w:p w:rsidR="002177C1" w:rsidRPr="009D70DE" w:rsidRDefault="002177C1" w:rsidP="00B15C57">
      <w:pPr>
        <w:pStyle w:val="SSTnagowek2"/>
      </w:pPr>
      <w:r w:rsidRPr="009D70DE">
        <w:t>Obmiar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zasady obmiaru robót podano w  STWiORB DM.00.00.00  „Wymagania ogólne”, pkt 7.</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Jednostką obmiarową  jest </w:t>
      </w:r>
      <w:smartTag w:uri="urn:schemas-microsoft-com:office:smarttags" w:element="metricconverter">
        <w:smartTagPr>
          <w:attr w:name="ProductID" w:val="1 m"/>
        </w:smartTagPr>
        <w:r w:rsidRPr="009D70DE">
          <w:rPr>
            <w:rFonts w:ascii="Arial" w:hAnsi="Arial" w:cs="Arial"/>
            <w:sz w:val="18"/>
            <w:szCs w:val="18"/>
          </w:rPr>
          <w:t>1 m</w:t>
        </w:r>
      </w:smartTag>
      <w:r w:rsidRPr="009D70DE">
        <w:rPr>
          <w:rFonts w:ascii="Arial" w:hAnsi="Arial" w:cs="Arial"/>
          <w:sz w:val="18"/>
          <w:szCs w:val="18"/>
        </w:rPr>
        <w:t xml:space="preserve"> (metr) zabezpieczenia szczeliny dylatacyjnej danego rodzaju.  </w:t>
      </w:r>
    </w:p>
    <w:p w:rsidR="002177C1" w:rsidRPr="009D70DE" w:rsidRDefault="002177C1" w:rsidP="00B15C57">
      <w:pPr>
        <w:pStyle w:val="SSTnagowek2"/>
      </w:pPr>
      <w:r w:rsidRPr="009D70DE">
        <w:t>Odbiór robót</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Ogólne zasady odbioru robót podano w STWiORB DM.00.00.00  „Wymagania ogólne”, pkt 8.</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 xml:space="preserve">Roboty uznaje się za wykonane zgodnie z dokumentacją projektową, STWiORB  i wymaganiami Inżyniera, jeżeli wszystkie pomiary i badania z zachowaniem tolerancji wg punktu 6 dały wyniki pozytywne. </w:t>
      </w:r>
    </w:p>
    <w:p w:rsidR="002177C1" w:rsidRPr="009D70DE" w:rsidRDefault="002177C1" w:rsidP="00230A21">
      <w:pPr>
        <w:spacing w:after="60" w:line="264" w:lineRule="auto"/>
        <w:ind w:firstLine="709"/>
        <w:rPr>
          <w:rFonts w:ascii="Arial" w:hAnsi="Arial" w:cs="Arial"/>
          <w:sz w:val="18"/>
          <w:szCs w:val="18"/>
        </w:rPr>
      </w:pPr>
      <w:r w:rsidRPr="009D70DE">
        <w:rPr>
          <w:rFonts w:ascii="Arial" w:hAnsi="Arial" w:cs="Arial"/>
          <w:sz w:val="18"/>
          <w:szCs w:val="18"/>
        </w:rPr>
        <w:t>Odbiorowi robót zanikających i ulegających zakryciu podlega przygotowanie powierzchni szczeliny dylatacyjnej do ułożenia materiałów wypełniających. Odbiór tych robót powinien być zgodny z wymaganiami STWiORB DM.00.00.00  „Wymagania ogólne“ oraz niniejszej STWiORB.</w:t>
      </w:r>
    </w:p>
    <w:p w:rsidR="002177C1" w:rsidRPr="009D70DE" w:rsidRDefault="002177C1" w:rsidP="00B15C57">
      <w:pPr>
        <w:pStyle w:val="SSTnagowek2"/>
      </w:pPr>
      <w:r w:rsidRPr="009D70DE">
        <w:t xml:space="preserve">Podstawa płatności </w:t>
      </w:r>
    </w:p>
    <w:p w:rsidR="002177C1" w:rsidRPr="009D70DE" w:rsidRDefault="002177C1" w:rsidP="002177C1">
      <w:pPr>
        <w:spacing w:after="60" w:line="264" w:lineRule="auto"/>
        <w:ind w:firstLine="709"/>
        <w:rPr>
          <w:rFonts w:ascii="Arial" w:hAnsi="Arial" w:cs="Arial"/>
          <w:sz w:val="18"/>
          <w:szCs w:val="18"/>
        </w:rPr>
      </w:pPr>
      <w:r w:rsidRPr="009D70DE">
        <w:rPr>
          <w:rFonts w:ascii="Arial" w:hAnsi="Arial" w:cs="Arial"/>
          <w:sz w:val="18"/>
          <w:szCs w:val="18"/>
        </w:rPr>
        <w:t xml:space="preserve">Ogólne ustalenia dotyczące podstawy płatności podano w STWiORB DM.00.00.00  „Wymagania ogólne”, pkt 9. </w:t>
      </w:r>
    </w:p>
    <w:p w:rsidR="002177C1" w:rsidRPr="009D70DE" w:rsidRDefault="002177C1" w:rsidP="002177C1">
      <w:pPr>
        <w:spacing w:after="60" w:line="264" w:lineRule="auto"/>
        <w:ind w:firstLine="709"/>
        <w:rPr>
          <w:rFonts w:ascii="Arial" w:hAnsi="Arial" w:cs="Arial"/>
          <w:sz w:val="18"/>
          <w:szCs w:val="18"/>
        </w:rPr>
      </w:pPr>
      <w:r w:rsidRPr="009D70DE">
        <w:rPr>
          <w:rFonts w:ascii="Arial" w:hAnsi="Arial" w:cs="Arial"/>
          <w:sz w:val="18"/>
          <w:szCs w:val="18"/>
        </w:rPr>
        <w:t>Cena jednostkowa zabezpieczenia szczeliny dylatacyjnej obejmuje:</w:t>
      </w:r>
    </w:p>
    <w:p w:rsidR="002177C1" w:rsidRPr="009D70DE" w:rsidRDefault="002177C1" w:rsidP="00F51B9A">
      <w:pPr>
        <w:pStyle w:val="Akapitzlist"/>
        <w:numPr>
          <w:ilvl w:val="0"/>
          <w:numId w:val="208"/>
        </w:numPr>
        <w:spacing w:after="60" w:line="264" w:lineRule="auto"/>
        <w:ind w:left="357" w:hanging="357"/>
        <w:jc w:val="both"/>
        <w:rPr>
          <w:rFonts w:ascii="Arial" w:hAnsi="Arial" w:cs="Arial"/>
          <w:sz w:val="18"/>
          <w:szCs w:val="18"/>
        </w:rPr>
      </w:pPr>
      <w:r w:rsidRPr="009D70DE">
        <w:rPr>
          <w:rFonts w:ascii="Arial" w:hAnsi="Arial" w:cs="Arial"/>
          <w:sz w:val="18"/>
          <w:szCs w:val="18"/>
        </w:rPr>
        <w:t xml:space="preserve">prace pomiarowe i roboty przygotowawcze, </w:t>
      </w:r>
    </w:p>
    <w:p w:rsidR="002177C1" w:rsidRPr="009D70DE" w:rsidRDefault="002177C1" w:rsidP="00F51B9A">
      <w:pPr>
        <w:pStyle w:val="Akapitzlist"/>
        <w:numPr>
          <w:ilvl w:val="0"/>
          <w:numId w:val="208"/>
        </w:numPr>
        <w:spacing w:after="60" w:line="264" w:lineRule="auto"/>
        <w:ind w:left="357" w:hanging="357"/>
        <w:jc w:val="both"/>
        <w:rPr>
          <w:rFonts w:ascii="Arial" w:hAnsi="Arial" w:cs="Arial"/>
          <w:sz w:val="18"/>
          <w:szCs w:val="18"/>
        </w:rPr>
      </w:pPr>
      <w:r w:rsidRPr="009D70DE">
        <w:rPr>
          <w:rFonts w:ascii="Arial" w:hAnsi="Arial" w:cs="Arial"/>
          <w:sz w:val="18"/>
          <w:szCs w:val="18"/>
        </w:rPr>
        <w:t>oznakowanie robót,</w:t>
      </w:r>
    </w:p>
    <w:p w:rsidR="002177C1" w:rsidRPr="009D70DE" w:rsidRDefault="002177C1" w:rsidP="00F51B9A">
      <w:pPr>
        <w:pStyle w:val="Akapitzlist"/>
        <w:numPr>
          <w:ilvl w:val="0"/>
          <w:numId w:val="208"/>
        </w:numPr>
        <w:spacing w:after="60" w:line="264" w:lineRule="auto"/>
        <w:ind w:left="357" w:hanging="357"/>
        <w:jc w:val="both"/>
        <w:rPr>
          <w:rFonts w:ascii="Arial" w:hAnsi="Arial" w:cs="Arial"/>
          <w:sz w:val="18"/>
          <w:szCs w:val="18"/>
        </w:rPr>
      </w:pPr>
      <w:r w:rsidRPr="009D70DE">
        <w:rPr>
          <w:rFonts w:ascii="Arial" w:hAnsi="Arial" w:cs="Arial"/>
          <w:sz w:val="18"/>
          <w:szCs w:val="18"/>
        </w:rPr>
        <w:t>dostarczenie niezbędnych czynników produkcji,</w:t>
      </w:r>
    </w:p>
    <w:p w:rsidR="002177C1" w:rsidRPr="009D70DE" w:rsidRDefault="002177C1" w:rsidP="00F51B9A">
      <w:pPr>
        <w:pStyle w:val="Akapitzlist"/>
        <w:numPr>
          <w:ilvl w:val="0"/>
          <w:numId w:val="208"/>
        </w:numPr>
        <w:spacing w:after="60" w:line="264" w:lineRule="auto"/>
        <w:ind w:left="357" w:hanging="357"/>
        <w:jc w:val="both"/>
        <w:rPr>
          <w:rFonts w:ascii="Arial" w:hAnsi="Arial" w:cs="Arial"/>
          <w:sz w:val="18"/>
          <w:szCs w:val="18"/>
        </w:rPr>
      </w:pPr>
      <w:r w:rsidRPr="009D70DE">
        <w:rPr>
          <w:rFonts w:ascii="Arial" w:hAnsi="Arial" w:cs="Arial"/>
          <w:sz w:val="18"/>
          <w:szCs w:val="18"/>
        </w:rPr>
        <w:t>oczyszczenie powierzchni,</w:t>
      </w:r>
    </w:p>
    <w:p w:rsidR="002177C1" w:rsidRPr="009D70DE" w:rsidRDefault="002177C1" w:rsidP="00F51B9A">
      <w:pPr>
        <w:pStyle w:val="Akapitzlist"/>
        <w:numPr>
          <w:ilvl w:val="0"/>
          <w:numId w:val="208"/>
        </w:numPr>
        <w:spacing w:after="60" w:line="264" w:lineRule="auto"/>
        <w:ind w:left="357" w:hanging="357"/>
        <w:jc w:val="both"/>
        <w:rPr>
          <w:rFonts w:ascii="Arial" w:hAnsi="Arial" w:cs="Arial"/>
          <w:sz w:val="18"/>
          <w:szCs w:val="18"/>
        </w:rPr>
      </w:pPr>
      <w:r w:rsidRPr="009D70DE">
        <w:rPr>
          <w:rFonts w:ascii="Arial" w:hAnsi="Arial" w:cs="Arial"/>
          <w:sz w:val="18"/>
          <w:szCs w:val="18"/>
        </w:rPr>
        <w:t>umieszczenie i montaż materiałów,</w:t>
      </w:r>
    </w:p>
    <w:p w:rsidR="002177C1" w:rsidRPr="009D70DE" w:rsidRDefault="002177C1" w:rsidP="00F51B9A">
      <w:pPr>
        <w:pStyle w:val="Akapitzlist"/>
        <w:numPr>
          <w:ilvl w:val="0"/>
          <w:numId w:val="208"/>
        </w:numPr>
        <w:spacing w:after="60" w:line="264" w:lineRule="auto"/>
        <w:ind w:left="357" w:hanging="357"/>
        <w:jc w:val="both"/>
        <w:rPr>
          <w:rFonts w:ascii="Arial" w:hAnsi="Arial" w:cs="Arial"/>
          <w:sz w:val="18"/>
          <w:szCs w:val="18"/>
        </w:rPr>
      </w:pPr>
      <w:r w:rsidRPr="009D70DE">
        <w:rPr>
          <w:rFonts w:ascii="Arial" w:hAnsi="Arial" w:cs="Arial"/>
          <w:sz w:val="18"/>
          <w:szCs w:val="18"/>
        </w:rPr>
        <w:t>zamknięcie szczeliny.</w:t>
      </w:r>
    </w:p>
    <w:p w:rsidR="002177C1" w:rsidRPr="009D70DE" w:rsidRDefault="002177C1" w:rsidP="00F51B9A">
      <w:pPr>
        <w:pStyle w:val="Akapitzlist"/>
        <w:numPr>
          <w:ilvl w:val="0"/>
          <w:numId w:val="208"/>
        </w:numPr>
        <w:spacing w:after="60" w:line="264" w:lineRule="auto"/>
        <w:ind w:left="357" w:hanging="357"/>
        <w:jc w:val="both"/>
        <w:rPr>
          <w:rFonts w:ascii="Arial" w:hAnsi="Arial" w:cs="Arial"/>
          <w:sz w:val="18"/>
          <w:szCs w:val="18"/>
        </w:rPr>
      </w:pPr>
      <w:r w:rsidRPr="009D70DE">
        <w:rPr>
          <w:rFonts w:ascii="Arial" w:hAnsi="Arial" w:cs="Arial"/>
          <w:sz w:val="18"/>
          <w:szCs w:val="18"/>
        </w:rPr>
        <w:t>wykonanie badań,</w:t>
      </w:r>
    </w:p>
    <w:p w:rsidR="002177C1" w:rsidRPr="009D70DE" w:rsidRDefault="002177C1" w:rsidP="00F51B9A">
      <w:pPr>
        <w:pStyle w:val="Akapitzlist"/>
        <w:numPr>
          <w:ilvl w:val="0"/>
          <w:numId w:val="208"/>
        </w:numPr>
        <w:spacing w:after="60" w:line="264" w:lineRule="auto"/>
        <w:ind w:left="357" w:hanging="357"/>
        <w:jc w:val="both"/>
        <w:rPr>
          <w:rFonts w:ascii="Arial" w:hAnsi="Arial" w:cs="Arial"/>
          <w:sz w:val="18"/>
          <w:szCs w:val="18"/>
        </w:rPr>
      </w:pPr>
      <w:r w:rsidRPr="009D70DE">
        <w:rPr>
          <w:rFonts w:ascii="Arial" w:hAnsi="Arial" w:cs="Arial"/>
          <w:sz w:val="18"/>
          <w:szCs w:val="18"/>
        </w:rPr>
        <w:t>oczyszczenie miejsca robót.</w:t>
      </w:r>
    </w:p>
    <w:p w:rsidR="002177C1" w:rsidRPr="009D70DE" w:rsidRDefault="002177C1" w:rsidP="002177C1">
      <w:pPr>
        <w:spacing w:after="60" w:line="264" w:lineRule="auto"/>
        <w:ind w:firstLine="709"/>
        <w:rPr>
          <w:rFonts w:ascii="Arial" w:hAnsi="Arial" w:cs="Arial"/>
          <w:sz w:val="18"/>
          <w:szCs w:val="18"/>
        </w:rPr>
      </w:pPr>
      <w:r w:rsidRPr="009D70DE">
        <w:rPr>
          <w:rFonts w:ascii="Arial" w:hAnsi="Arial" w:cs="Arial"/>
          <w:sz w:val="18"/>
          <w:szCs w:val="18"/>
        </w:rPr>
        <w:t>Cena wykonania robót określonych niniejszą STWiORB obejmuje również:</w:t>
      </w:r>
    </w:p>
    <w:p w:rsidR="002177C1" w:rsidRPr="009D70DE" w:rsidRDefault="002177C1" w:rsidP="00F51B9A">
      <w:pPr>
        <w:pStyle w:val="Akapitzlist"/>
        <w:numPr>
          <w:ilvl w:val="0"/>
          <w:numId w:val="208"/>
        </w:numPr>
        <w:spacing w:after="60" w:line="264" w:lineRule="auto"/>
        <w:ind w:left="357" w:hanging="357"/>
        <w:jc w:val="both"/>
        <w:rPr>
          <w:rFonts w:ascii="Arial" w:hAnsi="Arial" w:cs="Arial"/>
          <w:sz w:val="18"/>
          <w:szCs w:val="18"/>
        </w:rPr>
      </w:pPr>
      <w:r w:rsidRPr="009D70DE">
        <w:rPr>
          <w:rFonts w:ascii="Arial" w:hAnsi="Arial" w:cs="Arial"/>
          <w:sz w:val="18"/>
          <w:szCs w:val="18"/>
        </w:rPr>
        <w:t>roboty tymczasowe, które są potrzebne do wykonania robót podstawowych, ale nie są przekazywane Zamawiającemu i są usuwane po wykonaniu robót podstawowych,</w:t>
      </w:r>
    </w:p>
    <w:p w:rsidR="002177C1" w:rsidRPr="009D70DE" w:rsidRDefault="002177C1" w:rsidP="00F51B9A">
      <w:pPr>
        <w:pStyle w:val="Akapitzlist"/>
        <w:numPr>
          <w:ilvl w:val="0"/>
          <w:numId w:val="208"/>
        </w:numPr>
        <w:spacing w:after="60" w:line="264" w:lineRule="auto"/>
        <w:ind w:left="357" w:hanging="357"/>
        <w:jc w:val="both"/>
        <w:rPr>
          <w:rFonts w:ascii="Arial" w:hAnsi="Arial" w:cs="Arial"/>
          <w:sz w:val="18"/>
          <w:szCs w:val="18"/>
        </w:rPr>
      </w:pPr>
      <w:r w:rsidRPr="009D70DE">
        <w:rPr>
          <w:rFonts w:ascii="Arial" w:hAnsi="Arial" w:cs="Arial"/>
          <w:sz w:val="18"/>
          <w:szCs w:val="18"/>
        </w:rPr>
        <w:t>prace towarzyszące, które są niezbędne do wykonania robót podstawowych, niezaliczane do robót tymczasowych.</w:t>
      </w:r>
    </w:p>
    <w:p w:rsidR="002177C1" w:rsidRPr="009D70DE" w:rsidRDefault="002177C1" w:rsidP="00B15C57">
      <w:pPr>
        <w:pStyle w:val="SSTnagowek2"/>
      </w:pPr>
      <w:r w:rsidRPr="009D70DE">
        <w:t>Przepisy związane</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PN-ISO 868</w:t>
      </w:r>
      <w:r w:rsidRPr="009D70DE">
        <w:rPr>
          <w:rFonts w:ascii="Arial" w:hAnsi="Arial" w:cs="Arial"/>
          <w:sz w:val="18"/>
          <w:szCs w:val="18"/>
        </w:rPr>
        <w:tab/>
        <w:t>Tworzywa sztuczne i ebonit. Oznaczanie twardości metodą Shore’a</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PN-EN ISO 527-1</w:t>
      </w:r>
      <w:r w:rsidRPr="009D70DE">
        <w:rPr>
          <w:rFonts w:ascii="Arial" w:hAnsi="Arial" w:cs="Arial"/>
          <w:sz w:val="18"/>
          <w:szCs w:val="18"/>
        </w:rPr>
        <w:tab/>
        <w:t xml:space="preserve">Tworzywa sztuczne. Oznaczanie właściwości mechanicznych przy statycznym </w:t>
      </w:r>
      <w:r w:rsidRPr="009D70DE">
        <w:rPr>
          <w:rFonts w:ascii="Arial" w:hAnsi="Arial" w:cs="Arial"/>
          <w:sz w:val="18"/>
          <w:szCs w:val="18"/>
        </w:rPr>
        <w:tab/>
        <w:t>rozciąganiu. Zasady ogólne</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PN-ISO 34-1</w:t>
      </w:r>
      <w:r w:rsidRPr="009D70DE">
        <w:rPr>
          <w:rFonts w:ascii="Arial" w:hAnsi="Arial" w:cs="Arial"/>
          <w:sz w:val="18"/>
          <w:szCs w:val="18"/>
        </w:rPr>
        <w:tab/>
        <w:t>Guma i kauczuk termoplastyczny. Oznaczanie wytrzymałości na rozdzieranie. Próbki do badań prostokątne, kątowe i łukowe</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PN-ISO 188</w:t>
      </w:r>
      <w:r w:rsidRPr="009D70DE">
        <w:rPr>
          <w:rFonts w:ascii="Arial" w:hAnsi="Arial" w:cs="Arial"/>
          <w:sz w:val="18"/>
          <w:szCs w:val="18"/>
        </w:rPr>
        <w:tab/>
        <w:t xml:space="preserve">Guma lub kauczuk termoplastyczny. Badanie przyspieszonego starzenia i odporności na </w:t>
      </w:r>
      <w:r w:rsidRPr="009D70DE">
        <w:rPr>
          <w:rFonts w:ascii="Arial" w:hAnsi="Arial" w:cs="Arial"/>
          <w:sz w:val="18"/>
          <w:szCs w:val="18"/>
        </w:rPr>
        <w:tab/>
        <w:t>działanie ciepła.</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DIN 7865-1</w:t>
      </w:r>
      <w:r w:rsidRPr="009D70DE">
        <w:rPr>
          <w:rFonts w:ascii="Arial" w:hAnsi="Arial" w:cs="Arial"/>
          <w:sz w:val="18"/>
          <w:szCs w:val="18"/>
        </w:rPr>
        <w:tab/>
        <w:t>Elastomet-Fugenbänder zur Abdichtung von Fugen in Beton; Form und Maß (Taśmy do uszczelniania przerw dylatacyjnych w betonie; Kształt i wymiary)</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PN-B-30152</w:t>
      </w:r>
      <w:r w:rsidRPr="009D70DE">
        <w:rPr>
          <w:rFonts w:ascii="Arial" w:hAnsi="Arial" w:cs="Arial"/>
          <w:sz w:val="18"/>
          <w:szCs w:val="18"/>
        </w:rPr>
        <w:tab/>
        <w:t>Kity budowlane kauczukowe uszczelniające</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PN-B-30150</w:t>
      </w:r>
      <w:r w:rsidRPr="009D70DE">
        <w:rPr>
          <w:rFonts w:ascii="Arial" w:hAnsi="Arial" w:cs="Arial"/>
          <w:sz w:val="18"/>
          <w:szCs w:val="18"/>
        </w:rPr>
        <w:tab/>
      </w:r>
      <w:r w:rsidRPr="009D70DE">
        <w:rPr>
          <w:rFonts w:ascii="Arial" w:hAnsi="Arial" w:cs="Arial"/>
          <w:sz w:val="18"/>
          <w:szCs w:val="18"/>
        </w:rPr>
        <w:tab/>
        <w:t>Kity budowlane trwale plastyczne - olejowy i polistyrenowy</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PN-ISO 37</w:t>
      </w:r>
      <w:r w:rsidRPr="009D70DE">
        <w:rPr>
          <w:rFonts w:ascii="Arial" w:hAnsi="Arial" w:cs="Arial"/>
          <w:sz w:val="18"/>
          <w:szCs w:val="18"/>
        </w:rPr>
        <w:tab/>
        <w:t>Guma i kauczuk termoplastyczny - Oznaczanie właściwości wytrzymałościowych przy rozciąganiu</w:t>
      </w:r>
    </w:p>
    <w:p w:rsidR="002177C1" w:rsidRPr="009D70DE" w:rsidRDefault="002177C1" w:rsidP="002177C1">
      <w:pPr>
        <w:tabs>
          <w:tab w:val="left" w:pos="2376"/>
        </w:tabs>
        <w:spacing w:after="60" w:line="264" w:lineRule="auto"/>
        <w:ind w:left="2410" w:hanging="2410"/>
        <w:rPr>
          <w:rFonts w:ascii="Arial" w:hAnsi="Arial" w:cs="Arial"/>
          <w:sz w:val="18"/>
          <w:szCs w:val="18"/>
        </w:rPr>
      </w:pPr>
      <w:r w:rsidRPr="009D70DE">
        <w:rPr>
          <w:rFonts w:ascii="Arial" w:hAnsi="Arial" w:cs="Arial"/>
          <w:sz w:val="18"/>
          <w:szCs w:val="18"/>
        </w:rPr>
        <w:t>PN-EN ISO 175</w:t>
      </w:r>
      <w:r w:rsidRPr="009D70DE">
        <w:rPr>
          <w:rFonts w:ascii="Arial" w:hAnsi="Arial" w:cs="Arial"/>
          <w:sz w:val="18"/>
          <w:szCs w:val="18"/>
        </w:rPr>
        <w:tab/>
        <w:t>Tworzywa sztuczne - Oznaczanie odporności na działanie substancji chemicznych</w:t>
      </w:r>
    </w:p>
    <w:p w:rsidR="002177C1" w:rsidRPr="009D70DE" w:rsidRDefault="002177C1" w:rsidP="002177C1">
      <w:pPr>
        <w:pStyle w:val="sstnromalny"/>
        <w:spacing w:line="264" w:lineRule="auto"/>
        <w:rPr>
          <w:rFonts w:ascii="Arial" w:hAnsi="Arial" w:cs="Arial"/>
          <w:sz w:val="18"/>
        </w:rPr>
      </w:pPr>
    </w:p>
    <w:p w:rsidR="002177C1" w:rsidRPr="009D70DE" w:rsidRDefault="002177C1" w:rsidP="002177C1">
      <w:pPr>
        <w:pStyle w:val="sstnromalny"/>
        <w:spacing w:line="264" w:lineRule="auto"/>
        <w:ind w:firstLine="0"/>
        <w:rPr>
          <w:rFonts w:ascii="Arial" w:hAnsi="Arial" w:cs="Arial"/>
          <w:sz w:val="18"/>
        </w:rPr>
      </w:pPr>
    </w:p>
    <w:p w:rsidR="002177C1" w:rsidRPr="008D670D" w:rsidRDefault="002177C1" w:rsidP="002177C1">
      <w:pPr>
        <w:pStyle w:val="sstnromalny"/>
        <w:ind w:firstLine="0"/>
        <w:rPr>
          <w:rFonts w:ascii="Arial" w:hAnsi="Arial" w:cs="Arial"/>
          <w:sz w:val="18"/>
        </w:rPr>
      </w:pPr>
    </w:p>
    <w:p w:rsidR="002177C1" w:rsidRPr="00E9399F" w:rsidRDefault="002177C1" w:rsidP="002177C1">
      <w:pPr>
        <w:spacing w:after="160" w:line="259" w:lineRule="auto"/>
        <w:jc w:val="left"/>
        <w:rPr>
          <w:rFonts w:ascii="Arial" w:hAnsi="Arial" w:cs="Arial"/>
          <w:sz w:val="18"/>
          <w:szCs w:val="18"/>
        </w:rPr>
      </w:pPr>
      <w:r w:rsidRPr="00E9399F">
        <w:rPr>
          <w:rFonts w:ascii="Arial" w:hAnsi="Arial" w:cs="Arial"/>
          <w:sz w:val="18"/>
          <w:szCs w:val="18"/>
        </w:rPr>
        <w:br w:type="page"/>
      </w:r>
    </w:p>
    <w:p w:rsidR="002177C1" w:rsidRPr="00383E83" w:rsidRDefault="002177C1" w:rsidP="002177C1">
      <w:pPr>
        <w:rPr>
          <w:rFonts w:ascii="Arial" w:hAnsi="Arial" w:cs="Arial"/>
          <w:sz w:val="18"/>
          <w:szCs w:val="18"/>
        </w:rPr>
        <w:sectPr w:rsidR="002177C1" w:rsidRPr="00383E83" w:rsidSect="001E01F3">
          <w:footerReference w:type="even" r:id="rId53"/>
          <w:footerReference w:type="default" r:id="rId54"/>
          <w:pgSz w:w="11906" w:h="16838" w:code="9"/>
          <w:pgMar w:top="1418" w:right="1134" w:bottom="1418" w:left="851" w:header="709" w:footer="709" w:gutter="567"/>
          <w:cols w:space="708"/>
          <w:docGrid w:linePitch="360"/>
        </w:sectPr>
      </w:pPr>
    </w:p>
    <w:p w:rsidR="002177C1" w:rsidRPr="000D1B96"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2177C1" w:rsidRPr="00E9399F" w:rsidRDefault="002177C1" w:rsidP="002177C1">
      <w:pPr>
        <w:rPr>
          <w:rFonts w:ascii="Arial" w:hAnsi="Arial" w:cs="Arial"/>
          <w:sz w:val="18"/>
          <w:szCs w:val="18"/>
        </w:rPr>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834377">
      <w:pPr>
        <w:spacing w:line="264" w:lineRule="auto"/>
      </w:pPr>
    </w:p>
    <w:p w:rsidR="00480E84" w:rsidRPr="00834377" w:rsidRDefault="00480E84" w:rsidP="00FD6C11">
      <w:pPr>
        <w:pStyle w:val="SSTnag1"/>
        <w:rPr>
          <w:rFonts w:ascii="Arial" w:hAnsi="Arial"/>
          <w:sz w:val="18"/>
          <w:szCs w:val="18"/>
        </w:rPr>
      </w:pPr>
      <w:bookmarkStart w:id="63" w:name="_Toc80855379"/>
      <w:r w:rsidRPr="00834377">
        <w:t>M.19.01.01 krawężnik kamienny na obiekcie</w:t>
      </w:r>
      <w:bookmarkEnd w:id="63"/>
      <w:r w:rsidRPr="00834377">
        <w:rPr>
          <w:rFonts w:ascii="Arial" w:hAnsi="Arial"/>
          <w:sz w:val="18"/>
          <w:szCs w:val="18"/>
        </w:rPr>
        <w:br w:type="page"/>
      </w:r>
    </w:p>
    <w:p w:rsidR="00480E84" w:rsidRPr="00834377" w:rsidRDefault="00480E84" w:rsidP="00F51B9A">
      <w:pPr>
        <w:pStyle w:val="SSTnagowek2"/>
        <w:numPr>
          <w:ilvl w:val="1"/>
          <w:numId w:val="205"/>
        </w:numPr>
      </w:pPr>
      <w:r w:rsidRPr="00834377">
        <w:t xml:space="preserve">WSTĘP </w:t>
      </w:r>
    </w:p>
    <w:p w:rsidR="00480E84" w:rsidRPr="00834377" w:rsidRDefault="00480E84" w:rsidP="00B15C57">
      <w:pPr>
        <w:pStyle w:val="SSTnag3"/>
      </w:pPr>
      <w:r w:rsidRPr="00834377">
        <w:t xml:space="preserve">Przedmiot STWiORB </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Przedmiotem niniejszej Szczegółowej Specyfikacji Technicznej są wymagania dotyczące wykonania i odbioru robót związanych z ustawieniem krawężników kamiennych na obiektach mostowych dla inwestycji realizowanej</w:t>
      </w:r>
      <w:r w:rsidRPr="00834377">
        <w:rPr>
          <w:rFonts w:ascii="Arial" w:eastAsia="Arial Unicode MS" w:hAnsi="Arial" w:cs="Arial"/>
          <w:sz w:val="18"/>
        </w:rPr>
        <w:t xml:space="preserve"> </w:t>
      </w:r>
      <w:r w:rsidRPr="00834377">
        <w:rPr>
          <w:rFonts w:ascii="Arial" w:hAnsi="Arial" w:cs="Arial"/>
          <w:sz w:val="18"/>
        </w:rPr>
        <w:t xml:space="preserve">dla zadania pn. </w:t>
      </w:r>
      <w:r w:rsidRPr="00834377">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Pr="00834377">
        <w:rPr>
          <w:rFonts w:ascii="Arial" w:hAnsi="Arial" w:cs="Arial"/>
          <w:b/>
          <w:sz w:val="18"/>
        </w:rPr>
        <w:t>”.</w:t>
      </w:r>
      <w:r w:rsidRPr="00834377">
        <w:rPr>
          <w:rFonts w:ascii="Arial" w:hAnsi="Arial" w:cs="Arial"/>
          <w:sz w:val="18"/>
        </w:rPr>
        <w:t xml:space="preserve"> </w:t>
      </w:r>
      <w:r w:rsidRPr="00834377">
        <w:rPr>
          <w:rFonts w:ascii="Arial" w:hAnsi="Arial" w:cs="Arial"/>
          <w:b/>
          <w:sz w:val="18"/>
        </w:rPr>
        <w:t xml:space="preserve">  </w:t>
      </w:r>
      <w:r w:rsidRPr="00834377">
        <w:rPr>
          <w:rFonts w:ascii="Arial" w:hAnsi="Arial" w:cs="Arial"/>
          <w:sz w:val="18"/>
        </w:rPr>
        <w:t xml:space="preserve"> </w:t>
      </w:r>
    </w:p>
    <w:p w:rsidR="00480E84" w:rsidRPr="00834377" w:rsidRDefault="00480E84" w:rsidP="00B15C57">
      <w:pPr>
        <w:pStyle w:val="SSTnag3"/>
      </w:pPr>
      <w:r w:rsidRPr="00834377">
        <w:t>Zakres stosowania STWiORB</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 xml:space="preserve">Szczegółowa Specyfikacja Techniczna jest stosowana jako dokument przetargowy i kontraktowy przy zlecaniu i realizacji robót wymienionych w punkcie 1.1. </w:t>
      </w:r>
    </w:p>
    <w:p w:rsidR="00480E84" w:rsidRPr="00834377" w:rsidRDefault="00480E84" w:rsidP="00B15C57">
      <w:pPr>
        <w:pStyle w:val="SSTnag3"/>
      </w:pPr>
      <w:r w:rsidRPr="00834377">
        <w:t xml:space="preserve">Zakres robót objętych STWiORB </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 xml:space="preserve">Ustalenia zawarte w niniejszej specyfikacji dotyczą zasad prowadzenia robót związanych z wykonaniem i odbiorem ustawienia krawężników kamiennych na podlewce na obiektach mostowych. </w:t>
      </w:r>
    </w:p>
    <w:p w:rsidR="00480E84" w:rsidRPr="00834377" w:rsidRDefault="00480E84" w:rsidP="00B15C57">
      <w:pPr>
        <w:pStyle w:val="SSTnag3"/>
      </w:pPr>
      <w:r w:rsidRPr="00834377">
        <w:t>Określenia podstawowe</w:t>
      </w:r>
    </w:p>
    <w:p w:rsidR="00480E84" w:rsidRPr="00834377" w:rsidRDefault="00480E84" w:rsidP="00F51B9A">
      <w:pPr>
        <w:numPr>
          <w:ilvl w:val="0"/>
          <w:numId w:val="204"/>
        </w:numPr>
        <w:spacing w:line="264" w:lineRule="auto"/>
        <w:rPr>
          <w:rFonts w:ascii="Arial" w:hAnsi="Arial" w:cs="Arial"/>
          <w:sz w:val="18"/>
          <w:szCs w:val="18"/>
        </w:rPr>
      </w:pPr>
      <w:r w:rsidRPr="00834377">
        <w:rPr>
          <w:rFonts w:ascii="Arial" w:hAnsi="Arial" w:cs="Arial"/>
          <w:b/>
          <w:i/>
          <w:sz w:val="18"/>
          <w:szCs w:val="18"/>
        </w:rPr>
        <w:t>Krawężnik kamienny</w:t>
      </w:r>
      <w:r w:rsidRPr="00834377">
        <w:rPr>
          <w:rFonts w:ascii="Arial" w:hAnsi="Arial" w:cs="Arial"/>
          <w:sz w:val="18"/>
          <w:szCs w:val="18"/>
        </w:rPr>
        <w:t xml:space="preserve"> – element kamienny, długości większej od 30 cm, powszechnie stosowany jako obramowanie drogi, chodnika, ścieżki.</w:t>
      </w:r>
    </w:p>
    <w:p w:rsidR="00480E84" w:rsidRPr="00834377" w:rsidRDefault="00480E84" w:rsidP="00F51B9A">
      <w:pPr>
        <w:numPr>
          <w:ilvl w:val="0"/>
          <w:numId w:val="204"/>
        </w:numPr>
        <w:spacing w:line="264" w:lineRule="auto"/>
        <w:rPr>
          <w:rFonts w:ascii="Arial" w:hAnsi="Arial" w:cs="Arial"/>
          <w:sz w:val="18"/>
          <w:szCs w:val="18"/>
        </w:rPr>
      </w:pPr>
      <w:r w:rsidRPr="00834377">
        <w:rPr>
          <w:rFonts w:ascii="Arial" w:hAnsi="Arial" w:cs="Arial"/>
          <w:b/>
          <w:i/>
          <w:sz w:val="18"/>
          <w:szCs w:val="18"/>
        </w:rPr>
        <w:t>Obrabianie mechaniczne</w:t>
      </w:r>
      <w:r w:rsidRPr="00834377">
        <w:rPr>
          <w:rFonts w:ascii="Arial" w:hAnsi="Arial" w:cs="Arial"/>
          <w:sz w:val="18"/>
          <w:szCs w:val="18"/>
        </w:rPr>
        <w:t xml:space="preserve"> – wykończenie powierzchni z widocznymi śladami narzędzi, uzyskane z zastosowaniem obróbki mechanicznej.</w:t>
      </w:r>
    </w:p>
    <w:p w:rsidR="00480E84" w:rsidRPr="00834377" w:rsidRDefault="00480E84" w:rsidP="00F51B9A">
      <w:pPr>
        <w:numPr>
          <w:ilvl w:val="0"/>
          <w:numId w:val="204"/>
        </w:numPr>
        <w:spacing w:line="264" w:lineRule="auto"/>
        <w:rPr>
          <w:rFonts w:ascii="Arial" w:hAnsi="Arial" w:cs="Arial"/>
          <w:sz w:val="18"/>
          <w:szCs w:val="18"/>
        </w:rPr>
      </w:pPr>
      <w:r w:rsidRPr="00834377">
        <w:rPr>
          <w:rFonts w:ascii="Arial" w:hAnsi="Arial" w:cs="Arial"/>
          <w:sz w:val="18"/>
          <w:szCs w:val="18"/>
        </w:rPr>
        <w:t>Pozostałe określenia podstawowe są zgodne z obowiązującymi, odpowiednimi polskimi normami i z definicjami podanymi w STWiORB DM.00.00.00 „Wymagania ogólne” pkt 1.4.</w:t>
      </w:r>
    </w:p>
    <w:p w:rsidR="00480E84" w:rsidRPr="00834377" w:rsidRDefault="00480E84" w:rsidP="00B15C57">
      <w:pPr>
        <w:pStyle w:val="SSTnag3"/>
      </w:pPr>
      <w:r w:rsidRPr="00834377">
        <w:t>Ogólne wymagania dotyczące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wymagania dotyczące robót podano w STWiORB DM.00.00.00 „Wymagania ogólne” pkt 1.5.</w:t>
      </w:r>
    </w:p>
    <w:p w:rsidR="00480E84" w:rsidRPr="00834377" w:rsidRDefault="00480E84" w:rsidP="00834377">
      <w:pPr>
        <w:pStyle w:val="sstnromalny"/>
        <w:spacing w:line="264" w:lineRule="auto"/>
        <w:jc w:val="both"/>
        <w:rPr>
          <w:rFonts w:ascii="Arial" w:hAnsi="Arial" w:cs="Arial"/>
          <w:sz w:val="18"/>
        </w:rPr>
      </w:pPr>
    </w:p>
    <w:p w:rsidR="00480E84" w:rsidRPr="00834377" w:rsidRDefault="00480E84" w:rsidP="00B15C57">
      <w:pPr>
        <w:pStyle w:val="SSTnagowek2"/>
      </w:pPr>
      <w:r w:rsidRPr="00834377">
        <w:t>MATERIAŁY</w:t>
      </w:r>
    </w:p>
    <w:p w:rsidR="00480E84" w:rsidRPr="00834377" w:rsidRDefault="00480E84" w:rsidP="00B15C57">
      <w:pPr>
        <w:pStyle w:val="SSTnag3"/>
      </w:pPr>
      <w:r w:rsidRPr="00834377">
        <w:t>Ogólne wymagania dotyczące materiałów</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wymagania dotyczące materiałów, ich pozyskiwania i składowania, podano w STWiORB DM.00.00.00 „Wymagania ogólne”  pkt 2.</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Za sprawdzenie przydatności materiałów oraz jakość wbudowania odpowiada Wykonawca. Należy stosować materiały, które są oznakowane CE lub B, a przed przystąpieniem do wbudowania Wykonawca zobowiązany jest do przedstawienia dla każdej dostawy deklarację zgodności z Polską Normą, normą zharmonizowaną,  aprobatą techniczną wydaną przez IBDiM lub europejską aprobatą techniczną.</w:t>
      </w:r>
    </w:p>
    <w:p w:rsidR="00480E84" w:rsidRPr="00834377" w:rsidRDefault="00480E84" w:rsidP="00B15C57">
      <w:pPr>
        <w:pStyle w:val="SSTnag3"/>
      </w:pPr>
      <w:r w:rsidRPr="00834377">
        <w:t>Materiały do wykonania robót</w:t>
      </w:r>
    </w:p>
    <w:p w:rsidR="00480E84" w:rsidRPr="00834377" w:rsidRDefault="00480E84" w:rsidP="00834377">
      <w:pPr>
        <w:pStyle w:val="sstnag4"/>
        <w:spacing w:line="264" w:lineRule="auto"/>
      </w:pPr>
      <w:r w:rsidRPr="00834377">
        <w:t xml:space="preserve">Zgodność materiałów z dokumentacją projektową </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Materiały do wykonania robót powinny być zgodne z ustaleniami dokumentacji projektowej lub STWiORB.</w:t>
      </w:r>
    </w:p>
    <w:p w:rsidR="00480E84" w:rsidRPr="00834377" w:rsidRDefault="00480E84" w:rsidP="00834377">
      <w:pPr>
        <w:pStyle w:val="sstnag4"/>
        <w:spacing w:line="264" w:lineRule="auto"/>
      </w:pPr>
      <w:r w:rsidRPr="00834377">
        <w:t>Stosowane materiały</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Przy ustawianiu krawężników na podlewce można stosować następujące materiały:</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krawężniki kamienne,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podlewka z zaprawy niskoskurczowej,</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stal na kotwy,</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klej do wklejania kotew,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materiały uszczelniające wg dokumentacji projektowej.</w:t>
      </w:r>
    </w:p>
    <w:p w:rsidR="00480E84" w:rsidRPr="00834377" w:rsidRDefault="00480E84" w:rsidP="00F51B9A">
      <w:pPr>
        <w:pStyle w:val="sstnromalny"/>
        <w:numPr>
          <w:ilvl w:val="0"/>
          <w:numId w:val="152"/>
        </w:numPr>
        <w:spacing w:line="264" w:lineRule="auto"/>
        <w:ind w:left="1077"/>
        <w:jc w:val="both"/>
        <w:rPr>
          <w:rFonts w:ascii="Arial" w:hAnsi="Arial" w:cs="Arial"/>
          <w:sz w:val="18"/>
        </w:rPr>
      </w:pPr>
      <w:r w:rsidRPr="00834377">
        <w:rPr>
          <w:rFonts w:ascii="Arial" w:hAnsi="Arial" w:cs="Arial"/>
          <w:sz w:val="18"/>
        </w:rPr>
        <w:t>Krawężniki kamienne</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Należy stosować krawężniki kamienne, dla których Wykonawca przedstawi Polską Normę lub aprobatę techniczną wydaną przez IBDiM. Poza tym krawężnik powinien spełniać wymagania podane w „Rozporządzeniu Ministra Transportu i Gospodarki Morskiej z dnia 30 maja 2000 r. w sprawie warunków technicznych, jakim powinny odpowiadać obiekty inżynierskie i ich usytuowanie”, zwanym dalej Rozporządzeniem.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Typ krawężnika i jego wymiary wg dokumentacji projektowej.</w:t>
      </w:r>
    </w:p>
    <w:p w:rsidR="00480E84" w:rsidRPr="00834377" w:rsidRDefault="00480E84" w:rsidP="00834377">
      <w:pPr>
        <w:pStyle w:val="sstnromalny"/>
        <w:spacing w:before="120" w:after="120" w:line="264" w:lineRule="auto"/>
        <w:ind w:left="1434" w:hanging="357"/>
        <w:jc w:val="both"/>
        <w:rPr>
          <w:rFonts w:ascii="Arial" w:hAnsi="Arial" w:cs="Arial"/>
          <w:sz w:val="18"/>
        </w:rPr>
      </w:pPr>
      <w:r w:rsidRPr="00834377">
        <w:rPr>
          <w:rFonts w:ascii="Arial" w:hAnsi="Arial" w:cs="Arial"/>
          <w:b/>
          <w:i/>
          <w:sz w:val="18"/>
        </w:rPr>
        <w:t>2.2.3.2. Wymagania wobec krawężników</w:t>
      </w:r>
    </w:p>
    <w:p w:rsidR="00480E84" w:rsidRPr="00834377" w:rsidRDefault="00480E84" w:rsidP="00F51B9A">
      <w:pPr>
        <w:pStyle w:val="sstnromalny"/>
        <w:numPr>
          <w:ilvl w:val="0"/>
          <w:numId w:val="203"/>
        </w:numPr>
        <w:spacing w:line="264" w:lineRule="auto"/>
        <w:jc w:val="both"/>
        <w:rPr>
          <w:rFonts w:ascii="Arial" w:hAnsi="Arial" w:cs="Arial"/>
          <w:sz w:val="18"/>
        </w:rPr>
      </w:pPr>
      <w:r w:rsidRPr="00834377">
        <w:rPr>
          <w:rFonts w:ascii="Arial" w:hAnsi="Arial" w:cs="Arial"/>
          <w:sz w:val="18"/>
        </w:rPr>
        <w:t>Wymagania dotyczące materiału kamiennego</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Bloki materiału kamiennego ze skał magmowych, osadowych lub metamorficznych, przeznaczone do produkcji krawężników mostowych kamiennych.</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Typ krawężnika i jego wymiary wg dokumentacji projektowej.</w:t>
      </w:r>
    </w:p>
    <w:p w:rsidR="00480E84" w:rsidRPr="00834377" w:rsidRDefault="00480E84" w:rsidP="00834377">
      <w:pPr>
        <w:pStyle w:val="sstnromalny"/>
        <w:spacing w:before="120" w:after="120" w:line="264" w:lineRule="auto"/>
        <w:ind w:left="1434" w:hanging="357"/>
        <w:jc w:val="both"/>
        <w:rPr>
          <w:rFonts w:ascii="Arial" w:hAnsi="Arial" w:cs="Arial"/>
          <w:sz w:val="18"/>
        </w:rPr>
      </w:pPr>
      <w:r w:rsidRPr="00834377">
        <w:rPr>
          <w:rFonts w:ascii="Arial" w:hAnsi="Arial" w:cs="Arial"/>
          <w:b/>
          <w:i/>
          <w:sz w:val="18"/>
        </w:rPr>
        <w:t>2.2.3.2. Wymagania wobec krawężników</w:t>
      </w:r>
    </w:p>
    <w:p w:rsidR="00480E84" w:rsidRPr="00834377" w:rsidRDefault="00480E84" w:rsidP="00F51B9A">
      <w:pPr>
        <w:pStyle w:val="sstnromalny"/>
        <w:numPr>
          <w:ilvl w:val="0"/>
          <w:numId w:val="203"/>
        </w:numPr>
        <w:spacing w:line="264" w:lineRule="auto"/>
        <w:jc w:val="both"/>
        <w:rPr>
          <w:rFonts w:ascii="Arial" w:hAnsi="Arial" w:cs="Arial"/>
          <w:sz w:val="18"/>
        </w:rPr>
      </w:pPr>
      <w:r w:rsidRPr="00834377">
        <w:rPr>
          <w:rFonts w:ascii="Arial" w:hAnsi="Arial" w:cs="Arial"/>
          <w:sz w:val="18"/>
        </w:rPr>
        <w:t>Wymagania dotyczące materiału kamiennego</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Bloki materiału kamiennego ze skał magmowych, osadowych lub metamorficznych, przeznaczone do produkcji krawężników mostowych kamiennych, powinny odpowiadać normie PN-EN 1343.</w:t>
      </w:r>
    </w:p>
    <w:p w:rsidR="00480E84" w:rsidRPr="00834377" w:rsidRDefault="00480E84" w:rsidP="00F51B9A">
      <w:pPr>
        <w:pStyle w:val="sstnromalny"/>
        <w:numPr>
          <w:ilvl w:val="0"/>
          <w:numId w:val="203"/>
        </w:numPr>
        <w:spacing w:line="264" w:lineRule="auto"/>
        <w:jc w:val="both"/>
        <w:rPr>
          <w:rFonts w:ascii="Arial" w:hAnsi="Arial" w:cs="Arial"/>
          <w:sz w:val="18"/>
        </w:rPr>
      </w:pPr>
      <w:r w:rsidRPr="00834377">
        <w:rPr>
          <w:rFonts w:ascii="Arial" w:hAnsi="Arial" w:cs="Arial"/>
          <w:sz w:val="18"/>
        </w:rPr>
        <w:t>Wygląd zewnętrzny krawężników</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Wygląd zewnętrzny krawężników powinien odpowiadać następującym wymaganiom: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Zastosowano krawężnik samo kotwiący z bruzdą trapezową,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Krawężnik powinien mieć ścięcie od strony jezdni powyżej poziomu nawierzchni, o pochyleniu nie większym niż 2,5:1 i nie mniejszym niż 4:1,</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betonu).</w:t>
      </w:r>
    </w:p>
    <w:p w:rsidR="00480E84" w:rsidRPr="00834377" w:rsidRDefault="00480E84" w:rsidP="00834377">
      <w:pPr>
        <w:pStyle w:val="sstnromalny"/>
        <w:spacing w:line="264" w:lineRule="auto"/>
        <w:ind w:left="1406" w:firstLine="0"/>
        <w:jc w:val="both"/>
        <w:rPr>
          <w:rFonts w:ascii="Arial" w:hAnsi="Arial" w:cs="Arial"/>
          <w:sz w:val="18"/>
        </w:rPr>
      </w:pPr>
      <w:r w:rsidRPr="00834377">
        <w:rPr>
          <w:rFonts w:ascii="Arial" w:hAnsi="Arial" w:cs="Arial"/>
          <w:sz w:val="18"/>
        </w:rPr>
        <w:t>Tablica 1. Wymagania wobec krawężnika kamiennego, ustalone w PN-EN 1343:2013-05</w:t>
      </w:r>
    </w:p>
    <w:p w:rsidR="00480E84" w:rsidRPr="00834377" w:rsidRDefault="00480E84" w:rsidP="00834377">
      <w:pPr>
        <w:pStyle w:val="sstnromalny"/>
        <w:spacing w:line="264" w:lineRule="auto"/>
        <w:ind w:left="1406" w:firstLine="0"/>
        <w:jc w:val="both"/>
        <w:rPr>
          <w:rFonts w:ascii="Arial" w:hAnsi="Arial" w:cs="Arial"/>
          <w:sz w:val="18"/>
        </w:rPr>
      </w:pPr>
    </w:p>
    <w:tbl>
      <w:tblPr>
        <w:tblW w:w="9600" w:type="dxa"/>
        <w:jc w:val="center"/>
        <w:tblCellMar>
          <w:left w:w="0" w:type="dxa"/>
          <w:right w:w="0" w:type="dxa"/>
        </w:tblCellMar>
        <w:tblLook w:val="0000" w:firstRow="0" w:lastRow="0" w:firstColumn="0" w:lastColumn="0" w:noHBand="0" w:noVBand="0"/>
      </w:tblPr>
      <w:tblGrid>
        <w:gridCol w:w="551"/>
        <w:gridCol w:w="4444"/>
        <w:gridCol w:w="1604"/>
        <w:gridCol w:w="1057"/>
        <w:gridCol w:w="1985"/>
      </w:tblGrid>
      <w:tr w:rsidR="00480E84" w:rsidRPr="00834377" w:rsidTr="00480E84">
        <w:trPr>
          <w:jc w:val="center"/>
        </w:trPr>
        <w:tc>
          <w:tcPr>
            <w:tcW w:w="551" w:type="dxa"/>
            <w:tcBorders>
              <w:top w:val="single" w:sz="8" w:space="0" w:color="auto"/>
              <w:left w:val="single" w:sz="8" w:space="0" w:color="auto"/>
              <w:bottom w:val="double" w:sz="4"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Lp.</w:t>
            </w:r>
          </w:p>
        </w:tc>
        <w:tc>
          <w:tcPr>
            <w:tcW w:w="4444" w:type="dxa"/>
            <w:tcBorders>
              <w:top w:val="single" w:sz="8" w:space="0" w:color="auto"/>
              <w:left w:val="nil"/>
              <w:bottom w:val="double" w:sz="4"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Cecha</w:t>
            </w:r>
          </w:p>
        </w:tc>
        <w:tc>
          <w:tcPr>
            <w:tcW w:w="1604" w:type="dxa"/>
            <w:tcBorders>
              <w:top w:val="single" w:sz="8" w:space="0" w:color="auto"/>
              <w:left w:val="nil"/>
              <w:bottom w:val="double" w:sz="4"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Norma</w:t>
            </w:r>
          </w:p>
        </w:tc>
        <w:tc>
          <w:tcPr>
            <w:tcW w:w="3001" w:type="dxa"/>
            <w:gridSpan w:val="2"/>
            <w:tcBorders>
              <w:top w:val="single" w:sz="8" w:space="0" w:color="auto"/>
              <w:left w:val="nil"/>
              <w:bottom w:val="double" w:sz="4"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Wymagania</w:t>
            </w:r>
          </w:p>
        </w:tc>
      </w:tr>
      <w:tr w:rsidR="00480E84" w:rsidRPr="00834377" w:rsidTr="00480E84">
        <w:trPr>
          <w:trHeight w:val="270"/>
          <w:jc w:val="center"/>
        </w:trPr>
        <w:tc>
          <w:tcPr>
            <w:tcW w:w="551" w:type="dxa"/>
            <w:vMerge w:val="restart"/>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1</w:t>
            </w:r>
          </w:p>
        </w:tc>
        <w:tc>
          <w:tcPr>
            <w:tcW w:w="4444" w:type="dxa"/>
            <w:vMerge w:val="restart"/>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Dopuszczalne odchyłki, w mm</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a) całkowitej szerokości i wysokości</w:t>
            </w:r>
          </w:p>
        </w:tc>
        <w:tc>
          <w:tcPr>
            <w:tcW w:w="1604" w:type="dxa"/>
            <w:vMerge w:val="restart"/>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PN-EN 1343:2013-05, zał. A </w:t>
            </w:r>
          </w:p>
        </w:tc>
        <w:tc>
          <w:tcPr>
            <w:tcW w:w="1016" w:type="dxa"/>
            <w:vMerge w:val="restart"/>
            <w:tcBorders>
              <w:top w:val="nil"/>
              <w:left w:val="nil"/>
              <w:bottom w:val="single" w:sz="8" w:space="0" w:color="auto"/>
              <w:right w:val="single" w:sz="8" w:space="0" w:color="auto"/>
            </w:tcBorders>
            <w:noWrap/>
            <w:tcMar>
              <w:top w:w="0" w:type="dxa"/>
              <w:left w:w="108" w:type="dxa"/>
              <w:bottom w:w="0" w:type="dxa"/>
              <w:right w:w="108" w:type="dxa"/>
            </w:tcMar>
            <w:vAlign w:val="cente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Szerokość</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Wysokość</w:t>
            </w:r>
          </w:p>
        </w:tc>
      </w:tr>
      <w:tr w:rsidR="00480E84" w:rsidRPr="00834377" w:rsidTr="00480E84">
        <w:trPr>
          <w:trHeight w:val="351"/>
          <w:jc w:val="center"/>
        </w:trPr>
        <w:tc>
          <w:tcPr>
            <w:tcW w:w="0" w:type="auto"/>
            <w:vMerge/>
            <w:tcBorders>
              <w:top w:val="nil"/>
              <w:left w:val="single" w:sz="8" w:space="0" w:color="auto"/>
              <w:bottom w:val="nil"/>
              <w:right w:val="single" w:sz="8" w:space="0" w:color="auto"/>
            </w:tcBorders>
            <w:vAlign w:val="center"/>
          </w:tcPr>
          <w:p w:rsidR="00480E84" w:rsidRPr="00834377" w:rsidRDefault="00480E84" w:rsidP="00834377">
            <w:pPr>
              <w:pStyle w:val="sstnromalny"/>
              <w:spacing w:line="264" w:lineRule="auto"/>
              <w:ind w:firstLine="0"/>
              <w:jc w:val="both"/>
              <w:rPr>
                <w:rFonts w:ascii="Arial" w:hAnsi="Arial" w:cs="Arial"/>
                <w:i/>
                <w:sz w:val="18"/>
              </w:rPr>
            </w:pPr>
          </w:p>
        </w:tc>
        <w:tc>
          <w:tcPr>
            <w:tcW w:w="4444" w:type="dxa"/>
            <w:vMerge/>
            <w:tcBorders>
              <w:top w:val="nil"/>
              <w:left w:val="nil"/>
              <w:bottom w:val="nil"/>
              <w:right w:val="single" w:sz="8" w:space="0" w:color="auto"/>
            </w:tcBorders>
            <w:vAlign w:val="center"/>
          </w:tcPr>
          <w:p w:rsidR="00480E84" w:rsidRPr="00834377" w:rsidRDefault="00480E84" w:rsidP="00834377">
            <w:pPr>
              <w:pStyle w:val="sstnromalny"/>
              <w:spacing w:line="264" w:lineRule="auto"/>
              <w:ind w:firstLine="0"/>
              <w:jc w:val="both"/>
              <w:rPr>
                <w:rFonts w:ascii="Arial" w:hAnsi="Arial" w:cs="Arial"/>
                <w:i/>
                <w:sz w:val="18"/>
              </w:rPr>
            </w:pPr>
          </w:p>
        </w:tc>
        <w:tc>
          <w:tcPr>
            <w:tcW w:w="0" w:type="auto"/>
            <w:vMerge/>
            <w:tcBorders>
              <w:top w:val="nil"/>
              <w:left w:val="nil"/>
              <w:bottom w:val="nil"/>
              <w:right w:val="single" w:sz="8" w:space="0" w:color="auto"/>
            </w:tcBorders>
            <w:vAlign w:val="center"/>
          </w:tcPr>
          <w:p w:rsidR="00480E84" w:rsidRPr="00834377" w:rsidRDefault="00480E84" w:rsidP="00834377">
            <w:pPr>
              <w:pStyle w:val="sstnromalny"/>
              <w:spacing w:line="264" w:lineRule="auto"/>
              <w:ind w:firstLine="0"/>
              <w:jc w:val="both"/>
              <w:rPr>
                <w:rFonts w:ascii="Arial" w:hAnsi="Arial" w:cs="Arial"/>
                <w:i/>
                <w:sz w:val="18"/>
              </w:rPr>
            </w:pPr>
          </w:p>
        </w:tc>
        <w:tc>
          <w:tcPr>
            <w:tcW w:w="0" w:type="auto"/>
            <w:vMerge/>
            <w:tcBorders>
              <w:top w:val="nil"/>
              <w:left w:val="nil"/>
              <w:bottom w:val="single" w:sz="8" w:space="0" w:color="auto"/>
              <w:right w:val="single" w:sz="8" w:space="0" w:color="auto"/>
            </w:tcBorders>
            <w:vAlign w:val="center"/>
          </w:tcPr>
          <w:p w:rsidR="00480E84" w:rsidRPr="00834377" w:rsidRDefault="00480E84" w:rsidP="00834377">
            <w:pPr>
              <w:pStyle w:val="sstnromalny"/>
              <w:spacing w:line="264" w:lineRule="auto"/>
              <w:ind w:firstLine="0"/>
              <w:jc w:val="both"/>
              <w:rPr>
                <w:rFonts w:ascii="Arial" w:hAnsi="Arial" w:cs="Arial"/>
                <w:i/>
                <w:sz w:val="18"/>
              </w:rPr>
            </w:pPr>
          </w:p>
        </w:tc>
        <w:tc>
          <w:tcPr>
            <w:tcW w:w="1985"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Klasa 1</w:t>
            </w:r>
          </w:p>
        </w:tc>
      </w:tr>
      <w:tr w:rsidR="00480E84" w:rsidRPr="00834377" w:rsidTr="00480E84">
        <w:trPr>
          <w:trHeight w:val="40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pomiędzy dwoma powierzchniami ciosanymi</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1016"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10</w:t>
            </w:r>
          </w:p>
        </w:tc>
        <w:tc>
          <w:tcPr>
            <w:tcW w:w="1985"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30</w:t>
            </w:r>
          </w:p>
        </w:tc>
      </w:tr>
      <w:tr w:rsidR="00480E84" w:rsidRPr="00834377" w:rsidTr="00480E84">
        <w:trPr>
          <w:trHeight w:val="23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pomiędzy powierzchnią obrabianą i ciosaną</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1016"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5</w:t>
            </w:r>
          </w:p>
        </w:tc>
        <w:tc>
          <w:tcPr>
            <w:tcW w:w="1985"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30</w:t>
            </w:r>
          </w:p>
        </w:tc>
      </w:tr>
      <w:tr w:rsidR="00480E84" w:rsidRPr="00834377" w:rsidTr="00480E84">
        <w:trPr>
          <w:trHeight w:val="45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pomiędzy dwoma powierzchniami obrabianymi</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1016"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3</w:t>
            </w:r>
          </w:p>
        </w:tc>
        <w:tc>
          <w:tcPr>
            <w:tcW w:w="1985"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10</w:t>
            </w:r>
          </w:p>
        </w:tc>
      </w:tr>
      <w:tr w:rsidR="00480E84" w:rsidRPr="00834377" w:rsidTr="00480E84">
        <w:trPr>
          <w:trHeight w:val="22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b) na skosach krawężników z fazą, w mm</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Klasa 1</w:t>
            </w:r>
          </w:p>
        </w:tc>
      </w:tr>
      <w:tr w:rsidR="00480E84" w:rsidRPr="00834377" w:rsidTr="00480E84">
        <w:trPr>
          <w:trHeight w:val="307"/>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powierzchnie piłowane</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5</w:t>
            </w:r>
          </w:p>
        </w:tc>
      </w:tr>
      <w:tr w:rsidR="00480E84" w:rsidRPr="00834377" w:rsidTr="00480E84">
        <w:trPr>
          <w:trHeight w:val="27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powierzchnie ciosane</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15</w:t>
            </w:r>
          </w:p>
        </w:tc>
      </w:tr>
      <w:tr w:rsidR="00480E84" w:rsidRPr="00834377" w:rsidTr="00480E84">
        <w:trPr>
          <w:trHeight w:val="22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powierzchnie obrabiane</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5</w:t>
            </w:r>
          </w:p>
        </w:tc>
      </w:tr>
      <w:tr w:rsidR="00480E84" w:rsidRPr="00834377" w:rsidTr="00480E84">
        <w:trPr>
          <w:trHeight w:val="37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c) powierzchni czołowych krawężników prostych, w mm</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ciosane</w:t>
            </w:r>
          </w:p>
        </w:tc>
      </w:tr>
      <w:tr w:rsidR="00480E84" w:rsidRPr="00834377" w:rsidTr="00480E84">
        <w:trPr>
          <w:trHeight w:val="40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prostoliniowość krawędzi równoległych do powierzchni górnej</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6</w:t>
            </w:r>
          </w:p>
        </w:tc>
      </w:tr>
      <w:tr w:rsidR="00480E84" w:rsidRPr="00834377" w:rsidTr="00480E84">
        <w:trPr>
          <w:trHeight w:val="42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prostoliniowość krawędzi prostopadłych do powierzchni górnej, 3 mm  od góry</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6</w:t>
            </w:r>
          </w:p>
        </w:tc>
      </w:tr>
      <w:tr w:rsidR="00480E84" w:rsidRPr="00834377" w:rsidTr="00480E84">
        <w:trPr>
          <w:trHeight w:val="55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prostopadłość pomiędzy powierzchniami górną  i czołową, gdy tworzą one kąt prosty</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10</w:t>
            </w:r>
          </w:p>
        </w:tc>
      </w:tr>
      <w:tr w:rsidR="00480E84" w:rsidRPr="00834377" w:rsidTr="00480E84">
        <w:trPr>
          <w:trHeight w:val="18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nierówności górnej powierzchni</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10</w:t>
            </w:r>
          </w:p>
        </w:tc>
      </w:tr>
      <w:tr w:rsidR="00480E84" w:rsidRPr="00834377" w:rsidTr="00480E84">
        <w:trPr>
          <w:trHeight w:val="427"/>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prostopadłość pomiędzy powierzchnią górną i powierzchnią tylną</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wszystkie krawężniki ± 5</w:t>
            </w:r>
          </w:p>
        </w:tc>
      </w:tr>
      <w:tr w:rsidR="00480E84" w:rsidRPr="00834377" w:rsidTr="00480E84">
        <w:trPr>
          <w:trHeight w:val="64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d) promień krawężników łukowych z powierzchnią ciosaną lub obrabianą, w porównaniu z powierzchnią po obróbce mechanicznej</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2% wartości zadeklarowanej</w:t>
            </w:r>
          </w:p>
        </w:tc>
      </w:tr>
      <w:tr w:rsidR="00480E84" w:rsidRPr="00834377" w:rsidTr="00480E84">
        <w:trPr>
          <w:trHeight w:val="40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e) nierówności (wypukłości i wklęsłości) powierzchni czołowej, w mm</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r>
      <w:tr w:rsidR="00480E84" w:rsidRPr="00834377" w:rsidTr="00480E84">
        <w:trPr>
          <w:trHeight w:val="750"/>
          <w:jc w:val="center"/>
        </w:trPr>
        <w:tc>
          <w:tcPr>
            <w:tcW w:w="551"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ciosanej</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z grubą fakturą</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z drobną fakturą</w:t>
            </w:r>
          </w:p>
        </w:tc>
        <w:tc>
          <w:tcPr>
            <w:tcW w:w="160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+ 10,     – 15</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5,     – 10</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3,     –   3</w:t>
            </w:r>
          </w:p>
        </w:tc>
      </w:tr>
      <w:tr w:rsidR="00480E84" w:rsidRPr="00834377" w:rsidTr="00480E84">
        <w:trPr>
          <w:jc w:val="center"/>
        </w:trPr>
        <w:tc>
          <w:tcPr>
            <w:tcW w:w="551"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2</w:t>
            </w:r>
          </w:p>
        </w:tc>
        <w:tc>
          <w:tcPr>
            <w:tcW w:w="444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Odporność na zamrażanie/rozmrażanie, przy liczbie cykli 48, dla klasy 1 (W przypadkach szczególnych zastosowań – norma dopuszcza inne rodzaje badań)</w:t>
            </w:r>
          </w:p>
        </w:tc>
        <w:tc>
          <w:tcPr>
            <w:tcW w:w="160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PN-EN 12371:2010</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Odporne  (≤  20%  zmiany wytrzymałości na zginanie)</w:t>
            </w:r>
          </w:p>
        </w:tc>
      </w:tr>
      <w:tr w:rsidR="00480E84" w:rsidRPr="00834377" w:rsidTr="00480E84">
        <w:trPr>
          <w:trHeight w:val="709"/>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3</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Wytrzymałość na zginanie, w MPa, powinna być zadeklarowana przez producenta, przy czym dla zastosowań na:</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PN-EN 12372:2010,</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PN-EN 1343:2013-05, zał. B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Zalecone minimalne obciążenie niszczące, w kN</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r>
      <w:tr w:rsidR="00480E84" w:rsidRPr="00834377" w:rsidTr="00480E84">
        <w:trPr>
          <w:trHeight w:val="28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obszarach ruchu pieszego i rowerowego</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3,5</w:t>
            </w:r>
          </w:p>
        </w:tc>
      </w:tr>
      <w:tr w:rsidR="00480E84" w:rsidRPr="00834377" w:rsidTr="00480E84">
        <w:trPr>
          <w:trHeight w:val="690"/>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obszarach dostępnych dla lekkich pojazdów i motocykli i sporadycznie dla samochodów; wjazd do garaży</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6,0</w:t>
            </w:r>
          </w:p>
        </w:tc>
      </w:tr>
      <w:tr w:rsidR="00480E84" w:rsidRPr="00834377" w:rsidTr="00480E84">
        <w:trPr>
          <w:trHeight w:val="641"/>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terenach spacerowych, placach targowych, sporadycznie użytkowanych przez pojazdy dostawcze i pogotowia</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9,0</w:t>
            </w:r>
          </w:p>
        </w:tc>
      </w:tr>
      <w:tr w:rsidR="00480E84" w:rsidRPr="00834377" w:rsidTr="00480E84">
        <w:trPr>
          <w:trHeight w:val="495"/>
          <w:jc w:val="center"/>
        </w:trPr>
        <w:tc>
          <w:tcPr>
            <w:tcW w:w="551" w:type="dxa"/>
            <w:tcBorders>
              <w:top w:val="nil"/>
              <w:left w:val="single" w:sz="8" w:space="0" w:color="auto"/>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obszarach ruchu pieszego często używanych przez samochody ciężarowe</w:t>
            </w:r>
          </w:p>
        </w:tc>
        <w:tc>
          <w:tcPr>
            <w:tcW w:w="1604" w:type="dxa"/>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nil"/>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14,0</w:t>
            </w:r>
          </w:p>
        </w:tc>
      </w:tr>
      <w:tr w:rsidR="00480E84" w:rsidRPr="00834377" w:rsidTr="00480E84">
        <w:trPr>
          <w:trHeight w:val="465"/>
          <w:jc w:val="center"/>
        </w:trPr>
        <w:tc>
          <w:tcPr>
            <w:tcW w:w="551"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444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drogach i ulicach, stacjach benzynowych</w:t>
            </w:r>
          </w:p>
        </w:tc>
        <w:tc>
          <w:tcPr>
            <w:tcW w:w="160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25,0</w:t>
            </w:r>
          </w:p>
        </w:tc>
      </w:tr>
      <w:tr w:rsidR="00480E84" w:rsidRPr="00834377" w:rsidTr="00480E84">
        <w:trPr>
          <w:jc w:val="center"/>
        </w:trPr>
        <w:tc>
          <w:tcPr>
            <w:tcW w:w="551"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4</w:t>
            </w:r>
          </w:p>
        </w:tc>
        <w:tc>
          <w:tcPr>
            <w:tcW w:w="444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Wygląd</w:t>
            </w:r>
          </w:p>
        </w:tc>
        <w:tc>
          <w:tcPr>
            <w:tcW w:w="1604" w:type="dxa"/>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PN-EN 1343:2013-05 </w:t>
            </w:r>
          </w:p>
        </w:tc>
        <w:tc>
          <w:tcPr>
            <w:tcW w:w="3001" w:type="dxa"/>
            <w:gridSpan w:val="2"/>
            <w:tcBorders>
              <w:top w:val="nil"/>
              <w:left w:val="nil"/>
              <w:bottom w:val="single" w:sz="8" w:space="0" w:color="auto"/>
              <w:right w:val="single" w:sz="8" w:space="0" w:color="auto"/>
            </w:tcBorders>
            <w:noWrap/>
            <w:tcMar>
              <w:top w:w="0" w:type="dxa"/>
              <w:left w:w="108" w:type="dxa"/>
              <w:bottom w:w="0" w:type="dxa"/>
              <w:right w:w="108" w:type="dxa"/>
            </w:tcMar>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1. Próbka odniesienia powinna pokazywać wygląd gotowego wyrobu oraz dawać przybliżone pojęcie w odniesieniu do barwy, wzoru użylenia, struktury i wykończenia powierzchni </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2. Nasiąkliwość (w % masy), badana wg PN-EN 13755:2008, powinna być zadeklarowana przez producenta (np. 0,5÷3,0%) </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3. Opis petrograficzny, wg PN-EN 12407:2010, powinien być dostarczony przez producenta </w:t>
            </w: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4. Chemiczna obróbka powierzchni – stwierdzenie producenta/dostawcy czy wyrób był jej poddany i jaki był rodzaj obróbki</w:t>
            </w:r>
          </w:p>
        </w:tc>
      </w:tr>
    </w:tbl>
    <w:p w:rsidR="00480E84" w:rsidRPr="00834377" w:rsidRDefault="00480E84" w:rsidP="00834377">
      <w:pPr>
        <w:pStyle w:val="sstnromalny"/>
        <w:spacing w:line="264" w:lineRule="auto"/>
        <w:ind w:left="1406" w:firstLine="0"/>
        <w:jc w:val="both"/>
        <w:rPr>
          <w:rFonts w:ascii="Arial" w:hAnsi="Arial" w:cs="Arial"/>
          <w:sz w:val="18"/>
        </w:rPr>
      </w:pPr>
    </w:p>
    <w:p w:rsidR="00480E84" w:rsidRPr="00834377" w:rsidRDefault="00480E84" w:rsidP="00F51B9A">
      <w:pPr>
        <w:pStyle w:val="sstnromalny"/>
        <w:numPr>
          <w:ilvl w:val="0"/>
          <w:numId w:val="203"/>
        </w:numPr>
        <w:spacing w:line="264" w:lineRule="auto"/>
        <w:jc w:val="both"/>
        <w:rPr>
          <w:rFonts w:ascii="Arial" w:hAnsi="Arial" w:cs="Arial"/>
          <w:sz w:val="18"/>
        </w:rPr>
      </w:pPr>
      <w:r w:rsidRPr="00834377">
        <w:rPr>
          <w:rFonts w:ascii="Arial" w:hAnsi="Arial" w:cs="Arial"/>
          <w:sz w:val="18"/>
        </w:rPr>
        <w:t>Wygląd zewnętrzny krawężników</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Wygląd zewnętrzny krawężników powinien odpowiadać następującym wymaganiom: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Zastosowano krawężnik samo kotwiący z bruzdą trapezową,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Krawężnik powinien mieć ścięcie od strony jezdni powyżej poziomu nawierzchni, o pochyleniu nie większym niż 2,5:1 i nie mniejszym niż 4:1,</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zastosowany krawężnik powinien spełniać wymagania aprobaty technicznej wydanej przez IBDiM.</w:t>
      </w:r>
    </w:p>
    <w:p w:rsidR="00480E84" w:rsidRPr="00834377" w:rsidRDefault="00480E84" w:rsidP="00834377">
      <w:pPr>
        <w:pStyle w:val="sstnag4"/>
        <w:spacing w:line="264" w:lineRule="auto"/>
      </w:pPr>
      <w:r w:rsidRPr="00834377">
        <w:t>Materiał na kotwy</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Jeżeli w dokumentacji projektowej przewiduje się kotwienie krawężników, to do wykonania kotew należy stosować stal spełniającą wymagania normy PN-89/H-84023.06 lub aprobaty technicznej wydanej przez IBDiM. Średnica kotew powinna być zgodna z dokumentacją projektową.</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Kotwy należy wklejać w krawężnik za pomocą żywicy epoksydowej, dla której Wykonawca przedstawi aprobatę techniczną wydaną przez IBDiM. Zastosowana żywica powinna być materiałem twardniejącym bezskurczowo, mieć bardzo dobre właściwości mechaniczne i mieć bardzo dobrą przyczepność do betonu i kamienia. Jeżeli dokumentacja projektowa ani STWiORB nie przewidują inaczej, można zastosować żywicę, która ma następujące właściwości:</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wytrzymałość na ściskanie po 14 dniach (po związaniu pod wodą, w temperaturze +20°C) &gt; 90 N/mm</w:t>
      </w:r>
      <w:r w:rsidRPr="00834377">
        <w:rPr>
          <w:rFonts w:ascii="Arial" w:hAnsi="Arial" w:cs="Arial"/>
          <w:sz w:val="18"/>
          <w:vertAlign w:val="superscript"/>
        </w:rPr>
        <w:t>2</w:t>
      </w:r>
      <w:r w:rsidRPr="00834377">
        <w:rPr>
          <w:rFonts w:ascii="Arial" w:hAnsi="Arial" w:cs="Arial"/>
          <w:sz w:val="18"/>
        </w:rPr>
        <w:t>,</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wytrzymałość na zginanie po 14 dniach (po związaniu pod wodą, w temperaturze +20°C) &gt; 44 N/mm</w:t>
      </w:r>
      <w:r w:rsidRPr="00834377">
        <w:rPr>
          <w:rFonts w:ascii="Arial" w:hAnsi="Arial" w:cs="Arial"/>
          <w:sz w:val="18"/>
          <w:vertAlign w:val="superscript"/>
        </w:rPr>
        <w:t>2</w:t>
      </w:r>
      <w:r w:rsidRPr="00834377">
        <w:rPr>
          <w:rFonts w:ascii="Arial" w:hAnsi="Arial" w:cs="Arial"/>
          <w:sz w:val="18"/>
        </w:rPr>
        <w:t>,</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wytrzymałość na rozciąganie po 14 dniach (po związaniu pod wodą, w temperaturze +20°C) &gt; 25 N/mm</w:t>
      </w:r>
      <w:r w:rsidRPr="00834377">
        <w:rPr>
          <w:rFonts w:ascii="Arial" w:hAnsi="Arial" w:cs="Arial"/>
          <w:sz w:val="18"/>
          <w:vertAlign w:val="superscript"/>
        </w:rPr>
        <w:t>2</w:t>
      </w:r>
      <w:r w:rsidRPr="00834377">
        <w:rPr>
          <w:rFonts w:ascii="Arial" w:hAnsi="Arial" w:cs="Arial"/>
          <w:sz w:val="18"/>
        </w:rPr>
        <w:t>,</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przyczepność do podłoża (po utwardzeniu pod wodą, w temperaturze +20°C) 2,5 ÷ 3,5 N/mm</w:t>
      </w:r>
      <w:r w:rsidRPr="00834377">
        <w:rPr>
          <w:rFonts w:ascii="Arial" w:hAnsi="Arial" w:cs="Arial"/>
          <w:sz w:val="18"/>
          <w:vertAlign w:val="superscript"/>
        </w:rPr>
        <w:t>2</w:t>
      </w:r>
      <w:r w:rsidRPr="00834377">
        <w:rPr>
          <w:rFonts w:ascii="Arial" w:hAnsi="Arial" w:cs="Arial"/>
          <w:sz w:val="18"/>
        </w:rPr>
        <w:t xml:space="preserve"> (zniszczenie betonu).</w:t>
      </w:r>
    </w:p>
    <w:p w:rsidR="00480E84" w:rsidRPr="00834377" w:rsidRDefault="00480E84" w:rsidP="00834377">
      <w:pPr>
        <w:pStyle w:val="sstnag4"/>
        <w:spacing w:line="264" w:lineRule="auto"/>
      </w:pPr>
      <w:r w:rsidRPr="00834377">
        <w:t>Podlewka pod krawężnik</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Należy stosować zaprawę przygotowywaną w wytwórni i dostarczaną na budowę w postaci proszku, gotową do użycia po rozmieszaniu z wodą w odpowiedniej proporcji. Zastosowana zaprawa powinna być przez producenta przewidziana do stosowania na podlewki o grubości zgodnej z dokumentacją projektową. Zaprawa powinna być zgodna z PN-EN 1504-3 i powinna mieć aprobate techniczna IBDiM.</w:t>
      </w:r>
    </w:p>
    <w:p w:rsidR="00480E84" w:rsidRPr="00834377" w:rsidRDefault="00480E84" w:rsidP="00834377">
      <w:pPr>
        <w:pStyle w:val="sstnag4"/>
        <w:spacing w:line="264" w:lineRule="auto"/>
      </w:pPr>
      <w:r w:rsidRPr="00834377">
        <w:t>Materiał do wypełnienia spoin</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wypełniania spoin należy stosować materiały, dla których Wykonawca przedstawi aprobatę techniczną wydaną przez IBDiM.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uszczelniania styków poprzecznych między krawężnikami oraz krawężnikiem i betonem płyty chodnikowej można stosować taśmę poliuretanową zgodną z dokumentacja projektową. Taśma powinna być odporna na działanie wody, rozcieńczonych soli, kwasów i zasad oraz paliw i smarów. Powinna zachowywać właściwości elastyczne w szerokim zakresie temperatur (w tym ujemnych do -30ºC) i wykazywać odporność na starzenie w warunkach eksploatacji. Powinna, przy zastosowaniu odpowiednich środków gruntujących, zachowywać bardzo dobrą przyczepność do betonu i granitu.</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uszczelniania styku nawierzchni asfaltowej z krawężnikiem można stosować samoprzylepną taśmę z asfaltu modyfikowanego polimerem wraz z wypełniaczem i dodatkami. Taśma powinna być przeznaczona do uszczelniania styków w nawierzchniach drogowych wykonywanych na gorąco (temperatura układania rzędu od 140°C do 250 °C). Materiał taśmy powinien charakteryzować się dużą elastycznością w szerokim zakresie temperatur (nie powinien stawać się kruchy w temperaturze - 30 °C, a w podwyższonych temperaturach – do 100 ºC, nie powinien spływać ze szczelin pionowych), powinien wykazywać bardzo dobrą przyczepność do uszczelnianych elementów (betonowych, kamiennych i asfaltowych). Materiał powinien ponadto wykazywać odporność na roztwory soli mineralnych, kwasów i zasad organicznych oraz posiadać dobrą odporność na starzenie się w warunkach eksploatacji i niezmienną przyczepność do krawędzi szczelin.</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Można stosować taśmę o właściwościach podanych w tablicy 1.</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Tablica 1. Wymagania dla asfaltowej taśmy uszczelniającej</w:t>
      </w:r>
    </w:p>
    <w:p w:rsidR="00480E84" w:rsidRPr="00834377" w:rsidRDefault="00480E84" w:rsidP="00834377">
      <w:pPr>
        <w:pStyle w:val="sstnromalny"/>
        <w:spacing w:line="264" w:lineRule="auto"/>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3228"/>
        <w:gridCol w:w="1102"/>
        <w:gridCol w:w="1924"/>
        <w:gridCol w:w="2559"/>
      </w:tblGrid>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Lp.</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Właściwości</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Jednostka</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Wymagania</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b/>
                <w:i/>
                <w:sz w:val="18"/>
              </w:rPr>
            </w:pPr>
            <w:r w:rsidRPr="00834377">
              <w:rPr>
                <w:rFonts w:ascii="Arial" w:hAnsi="Arial" w:cs="Arial"/>
                <w:b/>
                <w:i/>
                <w:sz w:val="18"/>
              </w:rPr>
              <w:t>Metoda badań wg</w:t>
            </w:r>
          </w:p>
        </w:tc>
      </w:tr>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1</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Penetracja stożkiem w 25 °C</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0,1 mm</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od 40 do 70</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PN-EN 13880-2 </w:t>
            </w:r>
          </w:p>
        </w:tc>
      </w:tr>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2</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Temperatura   mięknienia  wg  PiK</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°C</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90</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PN-EN 1427:2001 </w:t>
            </w:r>
          </w:p>
        </w:tc>
      </w:tr>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3</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Mrozoodporność (upadek kuli z 2,5 m, temperatura -20 °C</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min. 3 kule całe</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PB/TN-2/3 </w:t>
            </w:r>
          </w:p>
        </w:tc>
      </w:tr>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4</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Wydłużenie taśmy w szczelinie, w temperaturze -20 °C</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mm</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4,0</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PB/TN-2/4 </w:t>
            </w:r>
          </w:p>
        </w:tc>
      </w:tr>
      <w:tr w:rsidR="00480E84" w:rsidRPr="00834377" w:rsidTr="00480E84">
        <w:trPr>
          <w:jc w:val="center"/>
        </w:trPr>
        <w:tc>
          <w:tcPr>
            <w:tcW w:w="53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5</w:t>
            </w:r>
          </w:p>
        </w:tc>
        <w:tc>
          <w:tcPr>
            <w:tcW w:w="3246"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Rodzaj zerwania taśmy w szczelinie, w temperaturze  -20 °C</w:t>
            </w:r>
          </w:p>
        </w:tc>
        <w:tc>
          <w:tcPr>
            <w:tcW w:w="1050"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w:t>
            </w:r>
          </w:p>
        </w:tc>
        <w:tc>
          <w:tcPr>
            <w:tcW w:w="1934"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brak zerwania przy wydłużeniu  4,0 mm</w:t>
            </w:r>
          </w:p>
        </w:tc>
        <w:tc>
          <w:tcPr>
            <w:tcW w:w="2573" w:type="dxa"/>
            <w:tcBorders>
              <w:top w:val="single" w:sz="4" w:space="0" w:color="auto"/>
              <w:left w:val="single" w:sz="4" w:space="0" w:color="auto"/>
              <w:bottom w:val="single" w:sz="4" w:space="0" w:color="auto"/>
              <w:right w:val="single" w:sz="4" w:space="0" w:color="auto"/>
            </w:tcBorders>
            <w:noWrap/>
          </w:tcPr>
          <w:p w:rsidR="00480E84" w:rsidRPr="00834377" w:rsidRDefault="00480E84" w:rsidP="00834377">
            <w:pPr>
              <w:pStyle w:val="sstnromalny"/>
              <w:spacing w:line="264" w:lineRule="auto"/>
              <w:ind w:firstLine="0"/>
              <w:jc w:val="both"/>
              <w:rPr>
                <w:rFonts w:ascii="Arial" w:hAnsi="Arial" w:cs="Arial"/>
                <w:i/>
                <w:sz w:val="18"/>
              </w:rPr>
            </w:pPr>
          </w:p>
          <w:p w:rsidR="00480E84" w:rsidRPr="00834377" w:rsidRDefault="00480E84"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PB/TN-2/5 </w:t>
            </w:r>
          </w:p>
        </w:tc>
      </w:tr>
    </w:tbl>
    <w:p w:rsidR="00480E84" w:rsidRPr="00834377" w:rsidRDefault="00480E84" w:rsidP="00B15C57">
      <w:pPr>
        <w:pStyle w:val="SSTnagowek2"/>
      </w:pPr>
      <w:r w:rsidRPr="00834377">
        <w:t>SPRZĘT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wymagania dotyczące sprzętu podano w STWiORB DM.00.00.00 „Wymagania ogólne”, pkt 3.</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wykonania podlewki z zaprawy PC Wykonawca powinien dysponować betoniarką do wykonania zaprawy.</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przygotowania żywicy do wklejania kotew należy stosować wolnoobrotowe mieszadło mechaniczne (około 300 ÷ 400 obr/min).</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 wiercenia otworów na kotwy Wykonawca powinien dysponować wiertarką do betonu.</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Przewiduje się ręczne układanie krawężników oraz uszczelnianie styków.</w:t>
      </w:r>
    </w:p>
    <w:p w:rsidR="00480E84" w:rsidRPr="00834377" w:rsidRDefault="00480E84" w:rsidP="00B15C57">
      <w:pPr>
        <w:pStyle w:val="SSTnagowek2"/>
      </w:pPr>
      <w:r w:rsidRPr="00834377">
        <w:t>TRANSPORT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wymagania dotyczące transportu podano w STWiORB DM.00.00.00 „Wymagania ogólne”, pkt  4.</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Krawężniki kamienne można przewozić dowolnymi środkami transportu. Należy je układać obok siebie, na drewnianych podkładach, długością w kierunku jazdy a wysokością pionowo. Krawężniki mogą być przewożone tylko w jednej warstwie. W celu zabezpieczenia powierzchni obrobionych przed bezpośrednim stykiem należy je do transportu zabezpieczyć przekładkami splecionymi ze słomy lub wełny drzewnej o grubości nie mniejszej niż 5 cm.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Krawężniki z materiałów kamiennych można przechowywać na składowiskach otwartych, posegregowane wg typów, rodzajów, odmian i wielkości w sposób zabezpieczających przed uszkodzeniem.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Suche zaprawy należy składować w oryginalnych, zamkniętych opakowaniach, w suchych i zadaszonych pomieszczeniach, które nadają się do przechowywania cementu. Maksymalny czas składowania zaprawy powinien być zgodny z zaleceniami producenta.</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Suche zaprawy należy przewozić krytymi środkami transportowymi w warunkach zabezpieczających je przed mrozem, opadami atmosferycznymi, zawilgoceniem, zanieczyszczeniem i uszkodzeniem opakowań.</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Materiały uszczelniające należy przewozić i składować w oryginalnych opakowaniach producenta. Transport opakowań z materiałami może się odbywać dowolnym środkiem transportu pod warunkiem zachowania warunków określonych przez producenta. Podczas transportu opakowania należy zabezpieczyć przed przesuwaniem i uszkodzeniem.</w:t>
      </w:r>
    </w:p>
    <w:p w:rsidR="00480E84" w:rsidRPr="00834377" w:rsidRDefault="00480E84" w:rsidP="00B15C57">
      <w:pPr>
        <w:pStyle w:val="SSTnagowek2"/>
      </w:pPr>
      <w:r w:rsidRPr="00834377">
        <w:t>Wykonanie robót</w:t>
      </w:r>
    </w:p>
    <w:p w:rsidR="00480E84" w:rsidRPr="00834377" w:rsidRDefault="00480E84" w:rsidP="00B15C57">
      <w:pPr>
        <w:pStyle w:val="SSTnag3"/>
      </w:pPr>
      <w:r w:rsidRPr="00834377">
        <w:t>Ogólne zasady wykonywania robót</w:t>
      </w:r>
    </w:p>
    <w:p w:rsidR="00480E84" w:rsidRDefault="00480E84" w:rsidP="00834377">
      <w:pPr>
        <w:pStyle w:val="sstnromalny"/>
        <w:spacing w:line="264" w:lineRule="auto"/>
        <w:jc w:val="both"/>
        <w:rPr>
          <w:rFonts w:ascii="Arial" w:hAnsi="Arial" w:cs="Arial"/>
          <w:sz w:val="18"/>
        </w:rPr>
      </w:pPr>
      <w:r w:rsidRPr="00834377">
        <w:rPr>
          <w:rFonts w:ascii="Arial" w:hAnsi="Arial" w:cs="Arial"/>
          <w:sz w:val="18"/>
        </w:rPr>
        <w:t>Ogólne zasady wykonywania robót podano w STWiORB DM.00.00.00 „Wymagania ogólne”, pkt 5.</w:t>
      </w:r>
    </w:p>
    <w:p w:rsidR="008845B7" w:rsidRDefault="008845B7" w:rsidP="00834377">
      <w:pPr>
        <w:pStyle w:val="sstnromalny"/>
        <w:spacing w:line="264" w:lineRule="auto"/>
        <w:jc w:val="both"/>
        <w:rPr>
          <w:rFonts w:ascii="Arial" w:hAnsi="Arial" w:cs="Arial"/>
          <w:sz w:val="18"/>
        </w:rPr>
      </w:pPr>
    </w:p>
    <w:p w:rsidR="00480E84" w:rsidRPr="00834377" w:rsidRDefault="00480E84" w:rsidP="00B15C57">
      <w:pPr>
        <w:pStyle w:val="SSTnag3"/>
      </w:pPr>
      <w:r w:rsidRPr="00834377">
        <w:t>Zasady wykonywania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Sposób wykonania robót powinien być zgodny z dokumentacją projektową i STWiORB. W przypadku braku wystarczających danych można korzystać z ustaleń podanych w niniejszej specyfikacji.</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Podstawowe czynności przy wykonywaniu robót obejmują: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roboty przygotowawcze,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podlewki pod krawężnik,</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drenażu za i pod krawężnikiem,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wklejenie kotew,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montaż krawężników,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wypełnienie spoin,</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roboty wykończeniowe.</w:t>
      </w:r>
    </w:p>
    <w:p w:rsidR="00480E84" w:rsidRPr="00834377" w:rsidRDefault="00480E84" w:rsidP="00B15C57">
      <w:pPr>
        <w:pStyle w:val="SSTnag3"/>
      </w:pPr>
      <w:r w:rsidRPr="00834377">
        <w:t>Roboty przygotowawcze</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Przed przystąpieniem do robót należy, na podstawie dokumentacji projektowej, STWiORB lub wskazań Inżyniera: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ustalić lokalizację robót,</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ustalić dane niezbędne do szczegółowego wytyczenia robót oraz ustalenia danych wysokościowych,</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oczyścić podłoże (powierzchnię izolacji),</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ustalić materiały niezbędne do wykonania robót,</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określić kolejność, sposób i termin wykonania robót.</w:t>
      </w:r>
    </w:p>
    <w:p w:rsidR="00480E84" w:rsidRPr="00834377" w:rsidRDefault="00480E84" w:rsidP="00B15C57">
      <w:pPr>
        <w:pStyle w:val="SSTnag3"/>
      </w:pPr>
      <w:r w:rsidRPr="00834377">
        <w:t>Wykonanie podlewki pod krawężnik</w:t>
      </w:r>
    </w:p>
    <w:p w:rsidR="00480E84" w:rsidRPr="00834377" w:rsidRDefault="00480E84" w:rsidP="00834377">
      <w:pPr>
        <w:pStyle w:val="sstnag4"/>
        <w:spacing w:line="264" w:lineRule="auto"/>
      </w:pPr>
      <w:r w:rsidRPr="00834377">
        <w:t>Zasady ogólne</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Krawężnik należy ustawiać na zaprawie bezskurczowej lub warstwie grysu otoczonego żywicą, wykonanych wg pktu 2.2.4 niniejszej STWiORB. Ułożenie podlewki wymaga tymczasowego ustawienia elementów oporowych z listew lub płyt, między które wlewa się materiał podlewki. Materiał podlewki należy układać z niewielkim nadmiarem na nieznaczne dogęszczenie mieszanki w czasie jej uderzenia podstawą krawężnika. Ustawienie krawężnika winno uwzględniać poprawki na trwałe ugięcie konstrukcji pod ciężarem nawierzchni. Ostateczna grubość podlewki pod krawężnikiem powinna być zgodna z dokumentacją projektową.</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Polewkę pod krawężnik należy wykonać na warstwie izolacji dodatkowo wzmocnionej w paśmie krawężnika, np. w postaci dodatkowej warstwy hydroizolacji. Wzmocnienie izolacji mogą stanowić przyklejone taśmy ze stali nierdzewnej lub dodatkowe warstwy izolacji. Powierzchnia izolacji, na której układa się zaprawę powinna być czysta, wolna od luźnych frakcji i pyłów, kurzu, oleju.</w:t>
      </w:r>
    </w:p>
    <w:p w:rsidR="00480E84" w:rsidRPr="00834377" w:rsidRDefault="00480E84" w:rsidP="00834377">
      <w:pPr>
        <w:pStyle w:val="sstnag4"/>
        <w:spacing w:line="264" w:lineRule="auto"/>
      </w:pPr>
      <w:r w:rsidRPr="00834377">
        <w:t xml:space="preserve">Podlewka z zaprawy </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Podczas wykonywania robót należy przestrzegać zalecanych przez producenta proporcji mieszania suchej zaprawy z wodą zarobową spełniającą wymagania PN-EN 1008:2004 oraz przepisów bhp:</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podczas pracy należy stosować buty, rękawice i okulary ochronne,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jakiekolwiek zanieczyszczenia skóry lub oczu należy natychmiast przemyć dużą ilością wody.</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Zaprawę należy układać warstwami o grubości podanej przez producenta. Świeżo nałożoną zaprawę należy chronić przed działaniem wody przez pierwsze 8 h zgodnie z zaleceniami producenta.</w:t>
      </w:r>
    </w:p>
    <w:p w:rsidR="00480E84" w:rsidRPr="00834377" w:rsidRDefault="00480E84" w:rsidP="00B15C57">
      <w:pPr>
        <w:pStyle w:val="SSTnag3"/>
      </w:pPr>
      <w:r w:rsidRPr="00834377">
        <w:t>Wykonanie drenażu za i pod krawężnikiem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Wykonanie drenażu za i pod krawężnikiem jest przedmiotem STWiORB M.16.01.03a.</w:t>
      </w:r>
    </w:p>
    <w:p w:rsidR="00480E84" w:rsidRPr="00834377" w:rsidRDefault="00480E84" w:rsidP="00834377">
      <w:pPr>
        <w:pStyle w:val="sstnromalny"/>
        <w:spacing w:line="264" w:lineRule="auto"/>
        <w:jc w:val="both"/>
        <w:rPr>
          <w:rFonts w:ascii="Arial" w:hAnsi="Arial" w:cs="Arial"/>
          <w:sz w:val="18"/>
        </w:rPr>
      </w:pPr>
    </w:p>
    <w:p w:rsidR="00480E84" w:rsidRPr="00834377" w:rsidRDefault="00480E84" w:rsidP="00B15C57">
      <w:pPr>
        <w:pStyle w:val="SSTnag3"/>
      </w:pPr>
      <w:r w:rsidRPr="00834377">
        <w:t>Kotwy</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Jeżeli dokumentacja projektowa przewiduje kotwienie krawężników, kotwy wg pktu 2 należy wklejać w wywiercone wcześniej otwory za pomocą żywicy epoksydowej. Składniki żywicy należy mieszać w proporcjach ściśle wg wskazań producenta. Składniki należy mieszać aż do osiągnięcia jednolitej barwy, przez okres czasu określony przez producenta, lecz nie krócej niż przez 3 minuty. Następnie wymieszany materiał należy przelać do czystego pojemnika i jeszcze raz wymieszać. Czas przydatności żywicy w temperaturze +20°C wynosi zwykle około 30 minut. Temperatura podłoża i otoczenia w trakcie aplikacji żywicy powinna wynosić od +5 °C do +30 °C.</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 trakcie robót należy stosować zasady bhp.</w:t>
      </w:r>
    </w:p>
    <w:p w:rsidR="00480E84" w:rsidRPr="00834377" w:rsidRDefault="00480E84" w:rsidP="00B15C57">
      <w:pPr>
        <w:pStyle w:val="SSTnag3"/>
      </w:pPr>
      <w:r w:rsidRPr="00834377">
        <w:t>Ustawienie krawężników</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Krawężnik należy ustawiać jednocześnie z układaniem podlewki i wyregulować jego położenie. Po ułożeniu elementów krawężnikowych należy usunąć deskowanie podlewki i wykończyć skosy podlewki. Wysokość oraz poszerzenie ławy nie powinny przekraczać 3 cm. Przed ostatecznym ustawieniem krawężników należy w nich wywiercić otwory o średnicy dostosowanej do średnicy kotew, w celu wklejenia kotew dla zespolenia krawężnika z betonu zabudowy chodnikowej.</w:t>
      </w:r>
    </w:p>
    <w:p w:rsidR="00480E84" w:rsidRPr="00834377" w:rsidRDefault="00480E84" w:rsidP="00B15C57">
      <w:pPr>
        <w:pStyle w:val="SSTnag3"/>
      </w:pPr>
      <w:r w:rsidRPr="00834377">
        <w:t>Uszczelnienie spoin</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Wszystkie uszczelniane powierzchnie powinny być czyste, twarde, wolne od zanieczyszczeń olejami, smarami, wolne od pyłu cementowego i innych nie związanych z podłożem elementów. Jeżeli producent tego wymaga, powierzchnie należy zagruntować przed wypełnieniem szczeliny środkiem uszczelniającym.</w:t>
      </w:r>
    </w:p>
    <w:p w:rsidR="008F1E2F" w:rsidRDefault="00480E84" w:rsidP="00834377">
      <w:pPr>
        <w:pStyle w:val="sstnromalny"/>
        <w:spacing w:line="264" w:lineRule="auto"/>
        <w:jc w:val="both"/>
        <w:rPr>
          <w:rFonts w:ascii="Arial" w:hAnsi="Arial" w:cs="Arial"/>
          <w:sz w:val="18"/>
        </w:rPr>
      </w:pPr>
      <w:r w:rsidRPr="00834377">
        <w:rPr>
          <w:rFonts w:ascii="Arial" w:hAnsi="Arial" w:cs="Arial"/>
          <w:sz w:val="18"/>
        </w:rPr>
        <w:t xml:space="preserve">Szczeliny między sąsiadującymi elementami krawężników oraz między krawężnikiem i płytą chodnika (szczelinę należy uformować przez pozostawienie deski przed zabetonowaniem chodnika) powinny być oczyszczone, osuszone i zagruntowane, następnie należy je wypełnić masą uszczelniającą za pomocą pistoletów automatycznych. </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 celu zapewniania właściwej głębokości wypełnienia należy wstępnie szczelinę uszczelnić sznurem ze spienionej pianki poliuretanowej. Uszczelnień tych dokonuje się przed ułożeniem warstwy ścieralnej.</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Szczelinę między krawężnikiem i warstwą ścieralną nawierzchni należy uszczelnić taśmą asfaltową. Taśmy nie należy stosować w trakcie opadów atmosferycznych i temperaturze otoczenia niższej niż +5 °C. Powierzchnia uszczelniania powinna być sucha, odpylona i odtłuszczona. Wbudowanie taśmy polega na jej rozwinięciu z kręgu wzdłuż krawędzi krawężnika i odcięciu odpowiedniej długości odcinka. Następnie należy ją przykleić, stroną z klejem do powierzchni uszczelnianej, dociskając poprzez papier przekładkowy. Zaleca się przyklejenie taśmy tak, aby jej górna krawędź wystawała około 5 mm ponad nawierzchnię. Po przyklejeniu taśmy należy zerwać papier przekładkowy. Wystająca krawędź taśmy musi być przywałowana podczas zagęszczania warstwy ścieralnej nawierzchni.</w:t>
      </w:r>
    </w:p>
    <w:p w:rsidR="00480E84" w:rsidRPr="00834377" w:rsidRDefault="00480E84" w:rsidP="00B15C57">
      <w:pPr>
        <w:pStyle w:val="SSTnagowek2"/>
      </w:pPr>
      <w:r w:rsidRPr="00834377">
        <w:t>KONTROLA JAKOŚCI ROBÓT</w:t>
      </w:r>
    </w:p>
    <w:p w:rsidR="00480E84" w:rsidRPr="00834377" w:rsidRDefault="00480E84" w:rsidP="00B15C57">
      <w:pPr>
        <w:pStyle w:val="SSTnag3"/>
      </w:pPr>
      <w:r w:rsidRPr="00834377">
        <w:t>Ogólne zasady kontroli jakości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zasady kontroli jakości robót podano w STWiORB DM.00.00.00 „Wymagania ogólne” pkt 6.</w:t>
      </w:r>
    </w:p>
    <w:p w:rsidR="00480E84" w:rsidRPr="00834377" w:rsidRDefault="00480E84" w:rsidP="00B15C57">
      <w:pPr>
        <w:pStyle w:val="SSTnag3"/>
      </w:pPr>
      <w:r w:rsidRPr="00834377">
        <w:t>Badania  przed przystąpieniem do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Przed przystąpieniem do robót Wykonawca powinien:</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uzyskać wymagane dokumenty, dopuszczające wyroby budowlane do obrotu i powszechnego stosowania (certyfikaty zgodności, deklaracje zgodności, aprobaty techniczne, protokoły kontroli i odbioru w wytwórni itp.), potwierdzające zgodność materiałów z wymaganiami pktu 2 niniejszej specyfikacji,</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ew. wykonać własne badania właściwości materiałów przeznaczonych do wykonania robót, określone w pkcie 2 lub przez Inżyniera,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skontrolować stan płyty pomostu i izolacji na obiekcie mostowym przed przystąpieniem do układania krawężnika.</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Wszystkie dokumenty oraz wyniki badań Wykonawca przedstawi Inżynierowi do akceptacji.</w:t>
      </w:r>
    </w:p>
    <w:p w:rsidR="00480E84" w:rsidRPr="00834377" w:rsidRDefault="00480E84" w:rsidP="00B15C57">
      <w:pPr>
        <w:pStyle w:val="SSTnag3"/>
      </w:pPr>
      <w:r w:rsidRPr="00834377">
        <w:t>Kontrola krawężnika</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Zakres kontroli obejmuje: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sprawdzenie cech zewnętrznych krawężnika,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badania laboratoryjne krawężnika,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ułożenie podlewki pod krawężnikiem,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uszczelnienie spoin,</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sprawdzenie prawidłowości ułożenia krawężnika.</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Dopuszczalne tolerancje dla ułożonej podlewki wynoszą: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dla rzędnej góry podlewki: </w:t>
      </w:r>
      <w:r w:rsidRPr="00834377">
        <w:rPr>
          <w:rFonts w:ascii="Arial" w:hAnsi="Arial" w:cs="Arial"/>
          <w:sz w:val="18"/>
        </w:rPr>
        <w:tab/>
        <w:t>± 1 cm,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dla szerokości podlewki: </w:t>
      </w:r>
      <w:r w:rsidRPr="00834377">
        <w:rPr>
          <w:rFonts w:ascii="Arial" w:hAnsi="Arial" w:cs="Arial"/>
          <w:sz w:val="18"/>
        </w:rPr>
        <w:tab/>
      </w:r>
      <w:r w:rsidRPr="00834377">
        <w:rPr>
          <w:rFonts w:ascii="Arial" w:hAnsi="Arial" w:cs="Arial"/>
          <w:sz w:val="18"/>
        </w:rPr>
        <w:tab/>
        <w:t>± 2 cm.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Należy skontrolować powierzchnie szczelin przed wypełnieniem: powinny być dokładnie oczyszczone. Wszystkie spoiny powinny być wypełnione na pełną głębokość.</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Przy ustawianiu krawężnika należy sprawdzić:</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dopuszczalne odchylenie linii krawężnika w poziomie od linii projektowanej, które powinno wynosić ± 1 cm na każde 100 m ustawionego krawężnika,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dopuszczalne odchylenie niwelety górnej płaszczyzny krawężnika od niwelety  projektowanej, które powinno wynosić ± 1 cm na każde 100 m ustawionego krawężnika,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równość górnej powierzchni krawężników, przez przyłożenie w dwóch punktach na każde 100 m krawężnika trzymetrowej łaty: prześwit pomiędzy górną powierzchnią krawężnika i przyłożoną łatą nie może przekraczać 1 cm,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odchylenia linii krawężnika w poziomie od linii projektowanej, które nie powinno przekraczać ± 0,5 cm.</w:t>
      </w:r>
    </w:p>
    <w:p w:rsidR="00480E84" w:rsidRPr="00834377" w:rsidRDefault="00480E84" w:rsidP="00B15C57">
      <w:pPr>
        <w:pStyle w:val="SSTnagowek2"/>
      </w:pPr>
      <w:r w:rsidRPr="00834377">
        <w:t>OBMIAR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zasady obmiaru robót podano w STWiORB DM.00.00.00 „Wymagania ogólne” pkt 7.</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Jednostką obmiarową jest m (metr) krawężnika kamiennego układanego na obiekcie.</w:t>
      </w:r>
    </w:p>
    <w:p w:rsidR="00480E84" w:rsidRPr="00834377" w:rsidRDefault="00480E84" w:rsidP="00B15C57">
      <w:pPr>
        <w:pStyle w:val="SSTnagowek2"/>
      </w:pPr>
      <w:r w:rsidRPr="00834377">
        <w:t>ODBIÓR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zasady odbioru robót podano w STWiORB DM.00.00.00 „Wymagania ogólne” pkt 8.</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Roboty uznaje się za wykonane zgodnie z dokumentacją projektową, STWiORB i wymaganiami Inżyniera, jeżeli wszystkie pomiary i badania z zachowaniem tolerancji wg pkt 6 dały wyniki pozytywne.</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Odbiorowi robót zanikających i ulegających zakryciu podlegają: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ułożenie podlewki pod krawężnikiem.</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Odbiór tych robót powinien być zgodny z wymaganiami pktu 8.2 DM.00.00.00 „Wymagania ogólne” oraz niniejszej STWiORB.</w:t>
      </w:r>
    </w:p>
    <w:p w:rsidR="00480E84" w:rsidRPr="00834377" w:rsidRDefault="00480E84" w:rsidP="00B15C57">
      <w:pPr>
        <w:pStyle w:val="SSTnagowek2"/>
      </w:pPr>
      <w:r w:rsidRPr="00834377">
        <w:t>PODSTAWA PŁATNOŚCI</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Ogólne  ustalenia  dotyczące  podstawy  płatności  podano   w  STWiORB DM.00.00.00 „Wymagania ogólne” pkt 9.</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Cena 1 m (metra) wykonanego krawężnika kamiennego na obiekcie obejmuje: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prace pomiarowe i roboty przygotowawcze,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zakup i dostarczenie materiałów,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przygotowanie krawężników: nawiercenie otworów dla osadzenia kotew,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podlewki pod krawężnik: z zaprawy i pielęgnacja podłoża,</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wykoanie drenażu pod krawężnikiem,</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montaż kotew,</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ustawienie krawężnika wraz z jego regulacją,</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uszczelnienie spoin,</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badań wg pktu 6 STWiORB,</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oczyszczenie miejsca robót.</w:t>
      </w:r>
    </w:p>
    <w:p w:rsidR="00480E84" w:rsidRPr="00834377" w:rsidRDefault="00480E84" w:rsidP="00834377">
      <w:pPr>
        <w:pStyle w:val="sstnromalny"/>
        <w:spacing w:line="264" w:lineRule="auto"/>
        <w:jc w:val="both"/>
        <w:rPr>
          <w:rFonts w:ascii="Arial" w:hAnsi="Arial" w:cs="Arial"/>
          <w:sz w:val="18"/>
        </w:rPr>
      </w:pPr>
      <w:r w:rsidRPr="00834377">
        <w:rPr>
          <w:rFonts w:ascii="Arial" w:hAnsi="Arial" w:cs="Arial"/>
          <w:sz w:val="18"/>
        </w:rPr>
        <w:t>Cena wykonania robót określonych niniejszą STWiORB obejmuje:</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roboty tymczasowe, które są potrzebne do wykonania robót podstawowych, ale nie są przekazywane Zamawiającemu i są usuwane po wykonaniu robót podstawowych,</w:t>
      </w:r>
    </w:p>
    <w:p w:rsidR="00480E84" w:rsidRPr="00834377" w:rsidRDefault="00480E84"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prace towarzyszące, które są niezbędne do wykonania robót podstawowych, niezaliczane do robót tymczasowych, jak geodezyjna obsługa robót itd.</w:t>
      </w:r>
    </w:p>
    <w:p w:rsidR="00480E84" w:rsidRPr="00834377" w:rsidRDefault="00480E84" w:rsidP="00B15C57">
      <w:pPr>
        <w:pStyle w:val="SSTnagowek2"/>
      </w:pPr>
      <w:r w:rsidRPr="00834377">
        <w:t>PRZEPISY ZWIĄZANE</w:t>
      </w:r>
    </w:p>
    <w:p w:rsidR="00480E84" w:rsidRPr="00834377" w:rsidRDefault="00480E84" w:rsidP="00834377">
      <w:pPr>
        <w:pStyle w:val="sstnromalny"/>
        <w:spacing w:line="264" w:lineRule="auto"/>
        <w:ind w:left="2126" w:hanging="2126"/>
        <w:jc w:val="both"/>
        <w:rPr>
          <w:rFonts w:ascii="Arial" w:hAnsi="Arial" w:cs="Arial"/>
          <w:sz w:val="18"/>
        </w:rPr>
      </w:pPr>
      <w:r w:rsidRPr="00834377">
        <w:rPr>
          <w:rFonts w:ascii="Arial" w:hAnsi="Arial" w:cs="Arial"/>
          <w:sz w:val="18"/>
        </w:rPr>
        <w:t>PN-EN 1427:2001</w:t>
      </w:r>
      <w:r w:rsidRPr="00834377">
        <w:rPr>
          <w:rFonts w:ascii="Arial" w:hAnsi="Arial" w:cs="Arial"/>
          <w:sz w:val="18"/>
        </w:rPr>
        <w:tab/>
        <w:t>Asfalty i produkty asfaltowe – Oznaczenie temperatury mięknienia – Metoda pierścień i kula</w:t>
      </w:r>
    </w:p>
    <w:p w:rsidR="00480E84" w:rsidRPr="00834377" w:rsidRDefault="00480E84" w:rsidP="00834377">
      <w:pPr>
        <w:pStyle w:val="sstnromalny"/>
        <w:spacing w:line="264" w:lineRule="auto"/>
        <w:ind w:left="2126" w:hanging="2126"/>
        <w:jc w:val="both"/>
        <w:rPr>
          <w:rFonts w:ascii="Arial" w:hAnsi="Arial" w:cs="Arial"/>
          <w:sz w:val="18"/>
        </w:rPr>
      </w:pPr>
      <w:r w:rsidRPr="00834377">
        <w:rPr>
          <w:rFonts w:ascii="Arial" w:hAnsi="Arial" w:cs="Arial"/>
          <w:sz w:val="18"/>
        </w:rPr>
        <w:t>PN-EN 1008:2004</w:t>
      </w:r>
      <w:r w:rsidRPr="00834377">
        <w:rPr>
          <w:rFonts w:ascii="Arial" w:hAnsi="Arial" w:cs="Arial"/>
          <w:sz w:val="18"/>
        </w:rPr>
        <w:tab/>
        <w:t>Woda zarobowa do betonu. Specyfikacja pobierania próbek, badanie i ocena przydatności wody zarobowej do betonu, w tym wody odzyskanej z procesów produkcji betonu</w:t>
      </w:r>
    </w:p>
    <w:p w:rsidR="00480E84" w:rsidRPr="00834377" w:rsidRDefault="00480E84" w:rsidP="00834377">
      <w:pPr>
        <w:pStyle w:val="sstnromalny"/>
        <w:spacing w:line="264" w:lineRule="auto"/>
        <w:ind w:firstLine="0"/>
        <w:jc w:val="both"/>
        <w:rPr>
          <w:rFonts w:ascii="Arial" w:hAnsi="Arial" w:cs="Arial"/>
          <w:sz w:val="18"/>
        </w:rPr>
      </w:pPr>
      <w:r w:rsidRPr="00834377">
        <w:rPr>
          <w:rFonts w:ascii="Arial" w:hAnsi="Arial" w:cs="Arial"/>
          <w:sz w:val="18"/>
        </w:rPr>
        <w:t>Rozporządzenie Ministra Transportu i Gospodarki Morskiej z dnia 30 maja 2000 r. w sprawie warunków technicznych, jakim powinny odpowiadać obiekty inżynierskie i ich usytuowanie (Dz.U. nr 63, poz. 735)</w:t>
      </w:r>
    </w:p>
    <w:p w:rsidR="00480E84" w:rsidRPr="00834377" w:rsidRDefault="00480E84" w:rsidP="00834377">
      <w:pPr>
        <w:pStyle w:val="sstnromalny"/>
        <w:tabs>
          <w:tab w:val="left" w:pos="1787"/>
        </w:tabs>
        <w:spacing w:line="264" w:lineRule="auto"/>
        <w:ind w:left="2127" w:hanging="2127"/>
        <w:jc w:val="both"/>
        <w:rPr>
          <w:rFonts w:ascii="Arial" w:hAnsi="Arial" w:cs="Arial"/>
          <w:sz w:val="18"/>
        </w:rPr>
      </w:pPr>
      <w:r w:rsidRPr="00834377">
        <w:rPr>
          <w:rFonts w:ascii="Arial" w:hAnsi="Arial" w:cs="Arial"/>
          <w:sz w:val="18"/>
        </w:rPr>
        <w:t>PN-EN 1343:2003</w:t>
      </w:r>
      <w:r w:rsidRPr="00834377">
        <w:rPr>
          <w:rFonts w:ascii="Arial" w:hAnsi="Arial" w:cs="Arial"/>
          <w:sz w:val="18"/>
        </w:rPr>
        <w:tab/>
      </w:r>
      <w:r w:rsidRPr="00834377">
        <w:rPr>
          <w:rFonts w:ascii="Arial" w:hAnsi="Arial" w:cs="Arial"/>
          <w:sz w:val="18"/>
        </w:rPr>
        <w:tab/>
        <w:t>Krawężniki z kamienia naturalnego do zewnętrznych nawierzchni drogowych. Wymagania i metody badań</w:t>
      </w:r>
    </w:p>
    <w:p w:rsidR="00480E84" w:rsidRPr="00834377" w:rsidRDefault="00480E84" w:rsidP="00834377">
      <w:pPr>
        <w:pStyle w:val="sstnromalny"/>
        <w:spacing w:line="264" w:lineRule="auto"/>
        <w:ind w:firstLine="0"/>
        <w:rPr>
          <w:rFonts w:ascii="Arial" w:hAnsi="Arial" w:cs="Arial"/>
          <w:sz w:val="18"/>
        </w:rPr>
      </w:pPr>
    </w:p>
    <w:p w:rsidR="00480E84" w:rsidRPr="00834377" w:rsidRDefault="00480E84" w:rsidP="00834377">
      <w:pPr>
        <w:spacing w:line="264" w:lineRule="auto"/>
        <w:ind w:left="426" w:firstLine="709"/>
        <w:rPr>
          <w:rFonts w:ascii="Arial" w:hAnsi="Arial" w:cs="Arial"/>
          <w:sz w:val="18"/>
          <w:szCs w:val="18"/>
        </w:rPr>
      </w:pPr>
    </w:p>
    <w:p w:rsidR="00480E84" w:rsidRPr="00834377" w:rsidRDefault="00480E84" w:rsidP="00834377">
      <w:pPr>
        <w:pStyle w:val="sstnromalny"/>
        <w:spacing w:line="264" w:lineRule="auto"/>
        <w:ind w:firstLine="0"/>
        <w:rPr>
          <w:rFonts w:ascii="Arial" w:hAnsi="Arial" w:cs="Arial"/>
          <w:sz w:val="18"/>
        </w:rPr>
      </w:pPr>
    </w:p>
    <w:p w:rsidR="00480E84" w:rsidRPr="00834377" w:rsidRDefault="00480E84" w:rsidP="00834377">
      <w:pPr>
        <w:spacing w:line="264" w:lineRule="auto"/>
        <w:rPr>
          <w:rFonts w:ascii="Arial" w:hAnsi="Arial" w:cs="Arial"/>
          <w:sz w:val="18"/>
          <w:szCs w:val="18"/>
        </w:rPr>
      </w:pPr>
    </w:p>
    <w:p w:rsidR="00480E84" w:rsidRPr="00834377" w:rsidRDefault="00480E84" w:rsidP="00834377">
      <w:pPr>
        <w:spacing w:line="264" w:lineRule="auto"/>
        <w:rPr>
          <w:rFonts w:ascii="Arial" w:hAnsi="Arial" w:cs="Arial"/>
          <w:sz w:val="18"/>
          <w:szCs w:val="18"/>
        </w:rPr>
        <w:sectPr w:rsidR="00480E84" w:rsidRPr="00834377" w:rsidSect="00480E84">
          <w:footerReference w:type="even" r:id="rId55"/>
          <w:footerReference w:type="default" r:id="rId56"/>
          <w:headerReference w:type="first" r:id="rId57"/>
          <w:pgSz w:w="11906" w:h="16838" w:code="9"/>
          <w:pgMar w:top="1418" w:right="1134" w:bottom="1418" w:left="851" w:header="709" w:footer="709" w:gutter="567"/>
          <w:cols w:space="708"/>
          <w:docGrid w:linePitch="360"/>
        </w:sectPr>
      </w:pPr>
    </w:p>
    <w:p w:rsidR="00AD4831" w:rsidRPr="00834377" w:rsidRDefault="00AD4831" w:rsidP="00834377">
      <w:pPr>
        <w:spacing w:line="264" w:lineRule="auto"/>
        <w:rPr>
          <w:rFonts w:ascii="Arial" w:hAnsi="Arial" w:cs="Arial"/>
          <w:sz w:val="18"/>
          <w:szCs w:val="18"/>
        </w:rPr>
      </w:pPr>
    </w:p>
    <w:p w:rsidR="00FD6C11" w:rsidRDefault="00FD6C11" w:rsidP="00FD6C11">
      <w:bookmarkStart w:id="64" w:name="_Toc15031181"/>
    </w:p>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 w:rsidR="00FD6C11" w:rsidRDefault="00FD6C11" w:rsidP="00FD6C11">
      <w:pPr>
        <w:pStyle w:val="SSTnag1"/>
        <w:rPr>
          <w:rFonts w:ascii="Arial" w:hAnsi="Arial"/>
          <w:spacing w:val="-3"/>
          <w:sz w:val="18"/>
          <w:szCs w:val="18"/>
        </w:rPr>
      </w:pPr>
      <w:bookmarkStart w:id="65" w:name="_Toc80855380"/>
      <w:bookmarkEnd w:id="64"/>
      <w:r w:rsidRPr="00383CF1">
        <w:t>M.19.01.0</w:t>
      </w:r>
      <w:r>
        <w:t xml:space="preserve">4 </w:t>
      </w:r>
      <w:r w:rsidRPr="00051695">
        <w:t>BALUSTRADY STALOWE</w:t>
      </w:r>
      <w:bookmarkEnd w:id="65"/>
      <w:r w:rsidRPr="00051695">
        <w:t xml:space="preserve"> </w:t>
      </w:r>
      <w:r>
        <w:rPr>
          <w:rFonts w:ascii="Arial" w:hAnsi="Arial"/>
          <w:spacing w:val="-3"/>
          <w:sz w:val="18"/>
          <w:szCs w:val="18"/>
        </w:rPr>
        <w:br w:type="page"/>
      </w:r>
    </w:p>
    <w:p w:rsidR="00FD6C11" w:rsidRPr="00FD6C11" w:rsidRDefault="00FD6C11" w:rsidP="00F51B9A">
      <w:pPr>
        <w:pStyle w:val="SSTnagowek2"/>
        <w:numPr>
          <w:ilvl w:val="1"/>
          <w:numId w:val="216"/>
        </w:numPr>
      </w:pPr>
      <w:r w:rsidRPr="00FD6C11">
        <w:t xml:space="preserve">WSTĘP </w:t>
      </w:r>
    </w:p>
    <w:p w:rsidR="00FD6C11" w:rsidRPr="00100704" w:rsidRDefault="00FD6C11" w:rsidP="00B15C57">
      <w:pPr>
        <w:pStyle w:val="SSTnag3"/>
      </w:pPr>
      <w:r w:rsidRPr="00100704">
        <w:t xml:space="preserve">Przedmiot </w:t>
      </w:r>
      <w:r>
        <w:t>STWiORB</w:t>
      </w:r>
      <w:r w:rsidRPr="00100704">
        <w:t xml:space="preserve"> </w:t>
      </w:r>
    </w:p>
    <w:p w:rsidR="00FD6C11" w:rsidRPr="008F1E2F" w:rsidRDefault="00FD6C11" w:rsidP="00FD6C11">
      <w:pPr>
        <w:pStyle w:val="sstnromalny"/>
        <w:spacing w:line="288" w:lineRule="auto"/>
        <w:jc w:val="both"/>
        <w:rPr>
          <w:rFonts w:ascii="Arial" w:hAnsi="Arial" w:cs="Arial"/>
          <w:sz w:val="18"/>
        </w:rPr>
      </w:pPr>
      <w:r w:rsidRPr="008F1E2F">
        <w:rPr>
          <w:rFonts w:ascii="Arial" w:hAnsi="Arial" w:cs="Arial"/>
          <w:sz w:val="18"/>
        </w:rPr>
        <w:t xml:space="preserve">Przedmiotem niniejszej Szczegółowej Specyfikacji Technicznej są wymagania dotyczące wykonania i odbioru balustrad dla zadania pn. </w:t>
      </w:r>
      <w:r w:rsidRPr="008F1E2F">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Pr="008F1E2F">
        <w:rPr>
          <w:rFonts w:ascii="Arial" w:hAnsi="Arial" w:cs="Arial"/>
          <w:b/>
          <w:sz w:val="18"/>
        </w:rPr>
        <w:t>”.</w:t>
      </w:r>
    </w:p>
    <w:p w:rsidR="00FD6C11" w:rsidRPr="008F1E2F" w:rsidRDefault="00FD6C11" w:rsidP="00B15C57">
      <w:pPr>
        <w:pStyle w:val="SSTnag3"/>
      </w:pPr>
      <w:r w:rsidRPr="008F1E2F">
        <w:t>Zakres stosowania STWiORB</w:t>
      </w:r>
    </w:p>
    <w:p w:rsidR="00FD6C11" w:rsidRPr="008F1E2F" w:rsidRDefault="00FD6C11" w:rsidP="00FD6C11">
      <w:pPr>
        <w:pStyle w:val="sstnromalny"/>
        <w:spacing w:line="288" w:lineRule="auto"/>
        <w:jc w:val="both"/>
        <w:rPr>
          <w:rFonts w:ascii="Arial" w:hAnsi="Arial" w:cs="Arial"/>
          <w:sz w:val="18"/>
        </w:rPr>
      </w:pPr>
      <w:r w:rsidRPr="008F1E2F">
        <w:rPr>
          <w:rFonts w:ascii="Arial" w:hAnsi="Arial" w:cs="Arial"/>
          <w:sz w:val="18"/>
        </w:rPr>
        <w:t>Szczegółowa Specyfikacja Techniczna jest stosowana jako dokument przetargowy i kontaktowy przy zlecaniu i realizacji robót wymienionych w punkcie 1.1.</w:t>
      </w:r>
    </w:p>
    <w:p w:rsidR="00FD6C11" w:rsidRPr="008F1E2F" w:rsidRDefault="00FD6C11" w:rsidP="00B15C57">
      <w:pPr>
        <w:pStyle w:val="SSTnag3"/>
      </w:pPr>
      <w:r w:rsidRPr="008F1E2F">
        <w:t>Zakres robot objętych STWiORB</w:t>
      </w:r>
    </w:p>
    <w:p w:rsidR="00FD6C11" w:rsidRPr="008F1E2F" w:rsidRDefault="00FD6C11" w:rsidP="00FD6C11">
      <w:pPr>
        <w:pStyle w:val="sstnromalny"/>
        <w:jc w:val="both"/>
        <w:rPr>
          <w:rFonts w:ascii="Arial" w:hAnsi="Arial" w:cs="Arial"/>
          <w:sz w:val="18"/>
        </w:rPr>
      </w:pPr>
      <w:r w:rsidRPr="008F1E2F">
        <w:rPr>
          <w:rFonts w:ascii="Arial" w:eastAsia="Arial Unicode MS" w:hAnsi="Arial" w:cs="Arial"/>
          <w:sz w:val="18"/>
        </w:rPr>
        <w:t>Ustalenia zawarte w niniejszej specyfikacji  dotyczą zasad prowadzenia robót związanych z remontem balustrad i obejmują:</w:t>
      </w:r>
    </w:p>
    <w:p w:rsidR="00FD6C11" w:rsidRPr="008F1E2F" w:rsidRDefault="00FD6C11" w:rsidP="00F51B9A">
      <w:pPr>
        <w:pStyle w:val="sstnromalny"/>
        <w:numPr>
          <w:ilvl w:val="0"/>
          <w:numId w:val="133"/>
        </w:numPr>
        <w:pBdr>
          <w:top w:val="nil"/>
          <w:left w:val="nil"/>
          <w:bottom w:val="nil"/>
          <w:right w:val="nil"/>
          <w:between w:val="nil"/>
          <w:bar w:val="nil"/>
        </w:pBdr>
        <w:jc w:val="both"/>
        <w:rPr>
          <w:rFonts w:ascii="Arial" w:hAnsi="Arial" w:cs="Arial"/>
          <w:sz w:val="18"/>
        </w:rPr>
      </w:pPr>
      <w:r w:rsidRPr="008F1E2F">
        <w:rPr>
          <w:rFonts w:ascii="Arial" w:hAnsi="Arial" w:cs="Arial"/>
          <w:sz w:val="18"/>
        </w:rPr>
        <w:t>wykonanie i montaż balustrad,</w:t>
      </w:r>
    </w:p>
    <w:p w:rsidR="00FD6C11" w:rsidRPr="008F1E2F" w:rsidRDefault="00FD6C11" w:rsidP="00F51B9A">
      <w:pPr>
        <w:pStyle w:val="sstnromalny"/>
        <w:numPr>
          <w:ilvl w:val="0"/>
          <w:numId w:val="133"/>
        </w:numPr>
        <w:pBdr>
          <w:top w:val="nil"/>
          <w:left w:val="nil"/>
          <w:bottom w:val="nil"/>
          <w:right w:val="nil"/>
          <w:between w:val="nil"/>
          <w:bar w:val="nil"/>
        </w:pBdr>
        <w:jc w:val="both"/>
        <w:rPr>
          <w:rFonts w:ascii="Arial" w:hAnsi="Arial" w:cs="Arial"/>
          <w:sz w:val="18"/>
        </w:rPr>
      </w:pPr>
      <w:r w:rsidRPr="008F1E2F">
        <w:rPr>
          <w:rFonts w:ascii="Arial" w:hAnsi="Arial" w:cs="Arial"/>
          <w:sz w:val="18"/>
        </w:rPr>
        <w:t>zabezpieczenie antykorozyjnie.</w:t>
      </w:r>
    </w:p>
    <w:p w:rsidR="00FD6C11" w:rsidRPr="008F1E2F" w:rsidRDefault="00FD6C11" w:rsidP="00B15C57">
      <w:pPr>
        <w:pStyle w:val="SSTnag3"/>
      </w:pPr>
      <w:r w:rsidRPr="008F1E2F">
        <w:t>Określenia podstawowe</w:t>
      </w:r>
    </w:p>
    <w:p w:rsidR="00FD6C11" w:rsidRPr="008F1E2F" w:rsidRDefault="00FD6C11" w:rsidP="00FD6C11">
      <w:pPr>
        <w:pStyle w:val="sstnromalny"/>
        <w:jc w:val="both"/>
        <w:rPr>
          <w:rFonts w:ascii="Arial" w:hAnsi="Arial" w:cs="Arial"/>
          <w:sz w:val="18"/>
        </w:rPr>
      </w:pPr>
      <w:r w:rsidRPr="008F1E2F">
        <w:rPr>
          <w:rFonts w:ascii="Arial" w:eastAsia="Arial Unicode MS" w:hAnsi="Arial" w:cs="Arial"/>
          <w:sz w:val="18"/>
        </w:rPr>
        <w:t>Określenia podstawowe są zgodne z obowiązującymi, odpowiednimi polskimi normami i z definicjami podanymi w STWiORB DM.00.00.00 „Wymagania ogólne” pkt 1.4.</w:t>
      </w:r>
    </w:p>
    <w:p w:rsidR="00FD6C11" w:rsidRPr="008F1E2F" w:rsidRDefault="00FD6C11" w:rsidP="00B15C57">
      <w:pPr>
        <w:pStyle w:val="SSTnag3"/>
      </w:pPr>
      <w:r w:rsidRPr="008F1E2F">
        <w:t>Ogólne wymagania dotyczące robót</w:t>
      </w:r>
    </w:p>
    <w:p w:rsidR="00FD6C11" w:rsidRPr="008F1E2F" w:rsidRDefault="00FD6C11" w:rsidP="00FD6C11">
      <w:pPr>
        <w:pStyle w:val="sstnromalny"/>
        <w:jc w:val="both"/>
        <w:rPr>
          <w:rFonts w:ascii="Arial" w:eastAsia="Arial Unicode MS" w:hAnsi="Arial" w:cs="Arial"/>
          <w:sz w:val="18"/>
        </w:rPr>
      </w:pPr>
      <w:r w:rsidRPr="008F1E2F">
        <w:rPr>
          <w:rFonts w:ascii="Arial" w:eastAsia="Arial Unicode MS" w:hAnsi="Arial" w:cs="Arial"/>
          <w:sz w:val="18"/>
        </w:rPr>
        <w:t>Ogólne wymagania dotyczące robót podano w STWiORB DM.00.00.00 „Wymagania ogólne”, pkt 1.5.</w:t>
      </w:r>
    </w:p>
    <w:p w:rsidR="00FD6C11" w:rsidRPr="008F1E2F" w:rsidRDefault="00FD6C11" w:rsidP="00B15C57">
      <w:pPr>
        <w:pStyle w:val="SSTnagowek2"/>
      </w:pPr>
      <w:bookmarkStart w:id="66" w:name="_Toc199904699"/>
      <w:r w:rsidRPr="008F1E2F">
        <w:t>MATERIAŁY</w:t>
      </w:r>
      <w:bookmarkEnd w:id="66"/>
    </w:p>
    <w:p w:rsidR="00FD6C11" w:rsidRPr="008F1E2F" w:rsidRDefault="00FD6C11" w:rsidP="00FD6C11">
      <w:pPr>
        <w:pStyle w:val="sstnromalny"/>
        <w:jc w:val="both"/>
        <w:rPr>
          <w:rFonts w:ascii="Arial" w:hAnsi="Arial" w:cs="Arial"/>
          <w:sz w:val="18"/>
        </w:rPr>
      </w:pPr>
      <w:r w:rsidRPr="008F1E2F">
        <w:rPr>
          <w:rFonts w:ascii="Arial" w:hAnsi="Arial" w:cs="Arial"/>
          <w:sz w:val="18"/>
        </w:rPr>
        <w:t>Ogólne wymagania dotyczące materiałów, ich pozyskiwania i składowania, podano w STWiORB DM.00.00.00 „Wymagania ogólne” pkt 2.</w:t>
      </w:r>
    </w:p>
    <w:p w:rsidR="00FD6C11" w:rsidRPr="008F1E2F" w:rsidRDefault="00FD6C11" w:rsidP="00FD6C11">
      <w:pPr>
        <w:pStyle w:val="sstnromalny"/>
        <w:jc w:val="both"/>
        <w:rPr>
          <w:rFonts w:ascii="Arial" w:hAnsi="Arial" w:cs="Arial"/>
          <w:sz w:val="18"/>
        </w:rPr>
      </w:pPr>
      <w:bookmarkStart w:id="67" w:name="_Toc197917136"/>
      <w:r w:rsidRPr="008F1E2F">
        <w:rPr>
          <w:rFonts w:ascii="Arial" w:hAnsi="Arial" w:cs="Arial"/>
          <w:sz w:val="18"/>
        </w:rPr>
        <w:t>Materiały do wykonania robót powinny być zgodne z ustaleniami dokumentacji projektowej i STWiORB.</w:t>
      </w:r>
      <w:bookmarkEnd w:id="67"/>
    </w:p>
    <w:p w:rsidR="00FD6C11" w:rsidRPr="008F1E2F" w:rsidRDefault="00FD6C11" w:rsidP="00FD6C11">
      <w:pPr>
        <w:pStyle w:val="sstnromalny"/>
        <w:jc w:val="both"/>
        <w:rPr>
          <w:rFonts w:ascii="Arial" w:hAnsi="Arial" w:cs="Arial"/>
          <w:sz w:val="18"/>
        </w:rPr>
      </w:pPr>
      <w:bookmarkStart w:id="68" w:name="_Toc197917160"/>
      <w:r w:rsidRPr="008F1E2F">
        <w:rPr>
          <w:rFonts w:ascii="Arial" w:hAnsi="Arial" w:cs="Arial"/>
          <w:sz w:val="18"/>
        </w:rPr>
        <w:t>Elementy stalowe poręczy powinny odpowiadać wymaganiom norm lub świadectw dopuszczenia do stosowania w budownictwie kolejowym. Na budowę należy dostarczyć gotowe wyroby w segmentach wysyłkowych. Wykonawca powinien dostarczyć Inżynierowi kopie otrzymanych od Wytwórcy atestów (świadectw jakości) dla wszystkich dostarczonych na teren budowy elementów stalowych</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Elementy stalowe będą łączone poprzez spawanie wg informacji zawartych w Dokumentacji Projektowej. </w:t>
      </w:r>
    </w:p>
    <w:p w:rsidR="00FD6C11" w:rsidRPr="008F1E2F" w:rsidRDefault="00FD6C11" w:rsidP="00FD6C11">
      <w:pPr>
        <w:pStyle w:val="sstnromalny"/>
        <w:jc w:val="both"/>
        <w:rPr>
          <w:rFonts w:ascii="Arial" w:hAnsi="Arial" w:cs="Arial"/>
          <w:sz w:val="18"/>
        </w:rPr>
      </w:pPr>
      <w:r w:rsidRPr="008F1E2F">
        <w:rPr>
          <w:rFonts w:ascii="Arial" w:hAnsi="Arial" w:cs="Arial"/>
          <w:sz w:val="18"/>
        </w:rPr>
        <w:t>Konstrukcja stalowa balustrad ze stali wg dokumentacji projektowej oraz zgodnie z wymaganiami normy PN-EN 1090-2 na klasę EXC2. Mocowanie na kotwy chemiczne. Wykonanie zgodnie z dokumentacją projektową.</w:t>
      </w:r>
    </w:p>
    <w:bookmarkEnd w:id="68"/>
    <w:p w:rsidR="00FD6C11" w:rsidRPr="008F1E2F" w:rsidRDefault="00FD6C11" w:rsidP="00FD6C11">
      <w:pPr>
        <w:pStyle w:val="sstnromalny"/>
        <w:jc w:val="both"/>
        <w:rPr>
          <w:rFonts w:ascii="Arial" w:hAnsi="Arial" w:cs="Arial"/>
          <w:sz w:val="18"/>
        </w:rPr>
      </w:pPr>
      <w:r w:rsidRPr="008F1E2F">
        <w:rPr>
          <w:rFonts w:ascii="Arial" w:hAnsi="Arial" w:cs="Arial"/>
          <w:sz w:val="18"/>
        </w:rPr>
        <w:t>Wymagane zabezpieczenie antykorozyjne balustrad: powłoka cynkowa i doszczelnienie farbami epoksydowo-poliuretanowymi o gr. min .320 µm – klasa korozyjności C3, okres trwałości H (długi),</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Elementy stalowe powinny być przez producenta zabezpieczone antykorozyjnie przez ocynkowanie ogniowe zgodnie z PN-EN ISO 1461.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W przypadku stosowania farb w warunkach specjalnych (na wilgotne powierzchnie, na gorzej przygotowaną powierzchnię, na wilgotną powierzchnię, w niskich temperaturach) farby muszą mieć adnotację w aprobacie technicznej lub karcie technicznej o dopuszczeniu do tych zastosowań. </w:t>
      </w:r>
    </w:p>
    <w:p w:rsidR="00FD6C11" w:rsidRPr="008F1E2F" w:rsidRDefault="00FD6C11" w:rsidP="00FD6C11">
      <w:pPr>
        <w:pStyle w:val="sstnromalny"/>
        <w:jc w:val="both"/>
        <w:rPr>
          <w:rFonts w:ascii="Arial" w:hAnsi="Arial" w:cs="Arial"/>
          <w:sz w:val="18"/>
        </w:rPr>
      </w:pPr>
      <w:r w:rsidRPr="008F1E2F">
        <w:rPr>
          <w:rFonts w:ascii="Arial" w:hAnsi="Arial" w:cs="Arial"/>
          <w:sz w:val="18"/>
        </w:rPr>
        <w:t>Do odtłuszczania powierzchni stalowej można stosować wodne środki myjące lub rozpuszczalniki organiczne. Zaleca się stosowanie środków myjących nie zawierających fosforanów.  Z wodnych środków myjących zaleca się średnio alkaliczne fosforanowe środki myjące z wysoką zawartością środków powierzchniowo czynnych. Ze względu na właściwości szkodliwe dla środowiska należy unikać stosowania środków zawierających chlorofluorowęglowodory.</w:t>
      </w:r>
    </w:p>
    <w:p w:rsidR="00FD6C11" w:rsidRPr="008F1E2F" w:rsidRDefault="00FD6C11" w:rsidP="00B15C57">
      <w:pPr>
        <w:pStyle w:val="SSTnagowek2"/>
      </w:pPr>
      <w:bookmarkStart w:id="69" w:name="_Toc199904700"/>
      <w:r w:rsidRPr="008F1E2F">
        <w:t>SPRZĘT</w:t>
      </w:r>
      <w:bookmarkEnd w:id="69"/>
    </w:p>
    <w:p w:rsidR="00FD6C11" w:rsidRPr="008F1E2F" w:rsidRDefault="00FD6C11" w:rsidP="00FD6C11">
      <w:pPr>
        <w:pStyle w:val="sstnromalny"/>
        <w:jc w:val="both"/>
        <w:rPr>
          <w:rFonts w:ascii="Arial" w:hAnsi="Arial" w:cs="Arial"/>
          <w:sz w:val="18"/>
        </w:rPr>
      </w:pPr>
      <w:r w:rsidRPr="008F1E2F">
        <w:rPr>
          <w:rFonts w:ascii="Arial" w:hAnsi="Arial" w:cs="Arial"/>
          <w:sz w:val="18"/>
        </w:rPr>
        <w:t>Ogólne wymagania dotyczące sprzętu podano w STWiORB DM.00.00.00 „Wymagania ogólne”, pkt 3.</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Balustrady należy montować ręcznie. </w:t>
      </w:r>
    </w:p>
    <w:p w:rsidR="00FD6C11" w:rsidRPr="008F1E2F" w:rsidRDefault="00FD6C11" w:rsidP="00FD6C11">
      <w:pPr>
        <w:pStyle w:val="sstnromalny"/>
        <w:jc w:val="both"/>
        <w:rPr>
          <w:rFonts w:ascii="Arial" w:hAnsi="Arial" w:cs="Arial"/>
          <w:sz w:val="18"/>
        </w:rPr>
      </w:pPr>
      <w:r w:rsidRPr="008F1E2F">
        <w:rPr>
          <w:rFonts w:ascii="Arial" w:hAnsi="Arial" w:cs="Arial"/>
          <w:sz w:val="18"/>
        </w:rPr>
        <w:t>Do wykonania robót Wykonawca powinien dysponować lekkim sprzętem - spawarką, sprzętem do prostowania elementów balustrady, sprzętem do malowania ręcznego lub natryskowego. Do przygotowania zaprawy niskoskurczowej należy stosować mieszadło wolnoobrotowe.</w:t>
      </w:r>
    </w:p>
    <w:p w:rsidR="00FD6C11" w:rsidRPr="008F1E2F" w:rsidRDefault="00FD6C11" w:rsidP="00B15C57">
      <w:pPr>
        <w:pStyle w:val="SSTnagowek2"/>
      </w:pPr>
      <w:bookmarkStart w:id="70" w:name="_Toc199904701"/>
      <w:r w:rsidRPr="008F1E2F">
        <w:t>TRANSPORT</w:t>
      </w:r>
      <w:bookmarkEnd w:id="70"/>
    </w:p>
    <w:p w:rsidR="00FD6C11" w:rsidRPr="008F1E2F" w:rsidRDefault="00FD6C11" w:rsidP="00FD6C11">
      <w:pPr>
        <w:pStyle w:val="sstnromalny"/>
        <w:jc w:val="both"/>
        <w:rPr>
          <w:rFonts w:ascii="Arial" w:hAnsi="Arial" w:cs="Arial"/>
          <w:sz w:val="18"/>
        </w:rPr>
      </w:pPr>
      <w:r w:rsidRPr="008F1E2F">
        <w:rPr>
          <w:rFonts w:ascii="Arial" w:hAnsi="Arial" w:cs="Arial"/>
          <w:sz w:val="18"/>
        </w:rPr>
        <w:t>Ogólne wymagania dotyczące transportu podano w STWiORB DM.00.00.00 „Wymagania ogólne”, pkt  4.</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Transport segmentów balustrady może się odbywać dowolnymi środkami transportu z zachowaniem ogólnych warunków bezpiecznego transportu stalowych elementów konstrukcyjnych. Podzestawy balustrady na czas transportu należy stężyć np. za pomocą prętów Ø10 mm przyspawanych spoinami punktowymi.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Elementy nie powinny wystawać poza gabaryt środka transportu. W czasie transportu należy zwracać uwagę, aby nie została uszkodzona powłoka antykorozyjna. Stalowe elementy pokryte powłoką gruntującą powinny być przechowywane w odpowiednich warunkach. Elementy zagruntowane, ale bez międzywarstwy powinny być chronione przed wpływami temperatury. W trakcie transportu elementy te powinny być zabezpieczone gumowymi lub filcowymi podkładkami przed obtarciami. Zagruntowane elementy powinny być składowane na drewnianych, betonowych lub stalowych paletach z </w:t>
      </w:r>
      <w:smartTag w:uri="urn:schemas-microsoft-com:office:smarttags" w:element="metricconverter">
        <w:smartTagPr>
          <w:attr w:name="ProductID" w:val="30 cm"/>
        </w:smartTagPr>
        <w:r w:rsidRPr="008F1E2F">
          <w:rPr>
            <w:rFonts w:ascii="Arial" w:hAnsi="Arial" w:cs="Arial"/>
            <w:sz w:val="18"/>
          </w:rPr>
          <w:t>30 cm</w:t>
        </w:r>
      </w:smartTag>
      <w:r w:rsidRPr="008F1E2F">
        <w:rPr>
          <w:rFonts w:ascii="Arial" w:hAnsi="Arial" w:cs="Arial"/>
          <w:sz w:val="18"/>
        </w:rPr>
        <w:t xml:space="preserve"> prześwitem nad ziemią. Zagruntowane elementy mogą być transportowane tylko po całkowitym wyschnięciu farby.</w:t>
      </w:r>
    </w:p>
    <w:p w:rsidR="00FD6C11" w:rsidRPr="008F1E2F" w:rsidRDefault="00FD6C11" w:rsidP="00B15C57">
      <w:pPr>
        <w:pStyle w:val="SSTnagowek2"/>
      </w:pPr>
      <w:bookmarkStart w:id="71" w:name="_Toc199904702"/>
      <w:r w:rsidRPr="008F1E2F">
        <w:t>WYKONANIE ROBÓT</w:t>
      </w:r>
      <w:bookmarkEnd w:id="71"/>
    </w:p>
    <w:p w:rsidR="00FD6C11" w:rsidRPr="008F1E2F" w:rsidRDefault="00FD6C11" w:rsidP="00B15C57">
      <w:pPr>
        <w:pStyle w:val="SSTnag3"/>
      </w:pPr>
      <w:r w:rsidRPr="008F1E2F">
        <w:t>Ogólne zasady wykonywania robót</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Ogólne zasady wykonywania robót podano w STWiORB DM.00.00.00 „Wymagania ogólne”, pkt 5. </w:t>
      </w:r>
    </w:p>
    <w:p w:rsidR="00FD6C11" w:rsidRPr="008F1E2F" w:rsidRDefault="00FD6C11" w:rsidP="00B15C57">
      <w:pPr>
        <w:pStyle w:val="SSTnag3"/>
      </w:pPr>
      <w:r w:rsidRPr="008F1E2F">
        <w:t>Zasady wykonywania robót</w:t>
      </w:r>
    </w:p>
    <w:p w:rsidR="00FD6C11" w:rsidRPr="008F1E2F" w:rsidRDefault="00FD6C11" w:rsidP="00FD6C11">
      <w:pPr>
        <w:pStyle w:val="sstnromalny"/>
        <w:jc w:val="both"/>
        <w:rPr>
          <w:rFonts w:ascii="Arial" w:hAnsi="Arial" w:cs="Arial"/>
          <w:sz w:val="18"/>
        </w:rPr>
      </w:pPr>
      <w:r w:rsidRPr="008F1E2F">
        <w:rPr>
          <w:rFonts w:ascii="Arial" w:hAnsi="Arial" w:cs="Arial"/>
          <w:sz w:val="18"/>
        </w:rPr>
        <w:t>Sposób wykonania robót powinien być zgodny z dokumentacją projektową i STWiORB. Podstawowe czynności przy wykonywaniu robót obejmują:</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roboty przygotowawcze,</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 xml:space="preserve">montaż balustrady, </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roboty wykończeniowe.</w:t>
      </w:r>
    </w:p>
    <w:p w:rsidR="00FD6C11" w:rsidRPr="008F1E2F" w:rsidRDefault="00FD6C11" w:rsidP="00B15C57">
      <w:pPr>
        <w:pStyle w:val="SSTnag3"/>
      </w:pPr>
      <w:r w:rsidRPr="008F1E2F">
        <w:t>Roboty przygotowawcze</w:t>
      </w:r>
    </w:p>
    <w:p w:rsidR="00FD6C11" w:rsidRPr="008F1E2F" w:rsidRDefault="00FD6C11" w:rsidP="00FD6C11">
      <w:pPr>
        <w:pStyle w:val="sstnromalny"/>
        <w:jc w:val="both"/>
        <w:rPr>
          <w:rFonts w:ascii="Arial" w:hAnsi="Arial" w:cs="Arial"/>
          <w:sz w:val="18"/>
        </w:rPr>
      </w:pPr>
      <w:r w:rsidRPr="008F1E2F">
        <w:rPr>
          <w:rFonts w:ascii="Arial" w:hAnsi="Arial" w:cs="Arial"/>
          <w:sz w:val="18"/>
        </w:rPr>
        <w:t>Przed przystąpieniem do robót należy, na podstawie dokumentacji projektowej lub wskazań Inżyniera:</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ustalić materiały niezbędne do wykonania robót,</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określić kolejność, sposób i termin wykonania robót.</w:t>
      </w:r>
    </w:p>
    <w:p w:rsidR="00FD6C11" w:rsidRPr="008F1E2F" w:rsidRDefault="00FD6C11" w:rsidP="00B15C57">
      <w:pPr>
        <w:pStyle w:val="SSTnag3"/>
      </w:pPr>
      <w:r w:rsidRPr="008F1E2F">
        <w:t>Montaż balustrady</w:t>
      </w:r>
    </w:p>
    <w:p w:rsidR="00FD6C11" w:rsidRPr="008F1E2F" w:rsidRDefault="00FD6C11" w:rsidP="00FD6C11">
      <w:pPr>
        <w:pStyle w:val="sstnromalny"/>
        <w:keepLines w:val="0"/>
        <w:spacing w:before="240" w:after="120"/>
        <w:ind w:left="992" w:firstLine="0"/>
        <w:jc w:val="both"/>
        <w:outlineLvl w:val="4"/>
        <w:rPr>
          <w:rFonts w:ascii="Arial" w:hAnsi="Arial" w:cs="Arial"/>
          <w:sz w:val="18"/>
        </w:rPr>
      </w:pPr>
      <w:r w:rsidRPr="008F1E2F">
        <w:rPr>
          <w:rFonts w:ascii="Arial" w:hAnsi="Arial" w:cs="Arial"/>
          <w:b/>
          <w:i/>
          <w:sz w:val="18"/>
        </w:rPr>
        <w:t xml:space="preserve">5.4.1. Montaż balustrad </w:t>
      </w:r>
    </w:p>
    <w:p w:rsidR="00FD6C11" w:rsidRPr="008F1E2F" w:rsidRDefault="00FD6C11" w:rsidP="00FD6C11">
      <w:pPr>
        <w:pStyle w:val="sstnromalny"/>
        <w:jc w:val="both"/>
        <w:rPr>
          <w:rFonts w:ascii="Arial" w:hAnsi="Arial" w:cs="Arial"/>
          <w:sz w:val="18"/>
        </w:rPr>
      </w:pPr>
      <w:r w:rsidRPr="008F1E2F">
        <w:rPr>
          <w:rFonts w:ascii="Arial" w:hAnsi="Arial" w:cs="Arial"/>
          <w:sz w:val="18"/>
        </w:rPr>
        <w:t>Segmenty balustrad, pochwytów, itp. należy wykonać na zakładzie prefabrykacji zgodnie z dokumentacją projektową.  Segmenty powinny być dostarczone na budowę jako gotowe, z wykonanym zabezpieczeniem antykorozyjnym do poziomu międzywarstwy włącznie i być zamontowane z pomącą dźwigów do konstrukcji obiektów inżynieryjnych.</w:t>
      </w:r>
    </w:p>
    <w:p w:rsidR="00FD6C11" w:rsidRPr="008F1E2F" w:rsidRDefault="00FD6C11" w:rsidP="00FD6C11">
      <w:pPr>
        <w:pStyle w:val="sstnromalny"/>
        <w:jc w:val="both"/>
        <w:rPr>
          <w:rFonts w:ascii="Arial" w:hAnsi="Arial" w:cs="Arial"/>
          <w:sz w:val="18"/>
        </w:rPr>
      </w:pPr>
      <w:r w:rsidRPr="008F1E2F">
        <w:rPr>
          <w:rFonts w:ascii="Arial" w:hAnsi="Arial" w:cs="Arial"/>
          <w:sz w:val="18"/>
        </w:rPr>
        <w:t>Balustrady, pochwyty ruszty itp. zostaną zamontowane do konstrukcji za pomocą kotew wg dokumentacji projektowej.</w:t>
      </w:r>
    </w:p>
    <w:p w:rsidR="00FD6C11" w:rsidRPr="008F1E2F" w:rsidRDefault="00FD6C11" w:rsidP="00FD6C11">
      <w:pPr>
        <w:pStyle w:val="sstnromalny"/>
        <w:keepLines w:val="0"/>
        <w:spacing w:before="240" w:after="120"/>
        <w:ind w:left="992" w:firstLine="0"/>
        <w:jc w:val="both"/>
        <w:outlineLvl w:val="4"/>
        <w:rPr>
          <w:rFonts w:ascii="Arial" w:hAnsi="Arial" w:cs="Arial"/>
          <w:b/>
          <w:i/>
          <w:sz w:val="18"/>
        </w:rPr>
      </w:pPr>
      <w:r w:rsidRPr="008F1E2F">
        <w:rPr>
          <w:rFonts w:ascii="Arial" w:hAnsi="Arial" w:cs="Arial"/>
          <w:b/>
          <w:i/>
          <w:sz w:val="18"/>
        </w:rPr>
        <w:t>5.4.2. Zabezpieczenie antykorozyjne</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Zabezpieczenie antykorozyjne w postaci ocynkowania ogniowego elementów stalowych zgodnie z wymogami normy PN-EN ISO 1461:2000, zostanie wykonane w wytwórni. Na placu budowy, przed przystąpieniem do spawania należy usunąć powłokę cynku z obszaru spawania. Po zespawaniu wszystkich elementów należy w miejscu spawów uzupełnić ubytki ochrony antykorozyjnej przez ręczne nałożenie kilku warstw farby cynkowej, aż do uzyskania o </w:t>
      </w:r>
      <w:smartTag w:uri="urn:schemas-microsoft-com:office:smarttags" w:element="metricconverter">
        <w:smartTagPr>
          <w:attr w:name="ProductID" w:val="30 mm"/>
        </w:smartTagPr>
        <w:r w:rsidRPr="008F1E2F">
          <w:rPr>
            <w:rFonts w:ascii="Arial" w:hAnsi="Arial" w:cs="Arial"/>
            <w:sz w:val="18"/>
          </w:rPr>
          <w:t>30 mm</w:t>
        </w:r>
      </w:smartTag>
      <w:r w:rsidRPr="008F1E2F">
        <w:rPr>
          <w:rFonts w:ascii="Arial" w:hAnsi="Arial" w:cs="Arial"/>
          <w:sz w:val="18"/>
        </w:rPr>
        <w:t xml:space="preserve"> więcej niż grubość pierwotnej powłoki. Należy również uzupełnić ubytki powłoki cynkowej powstałe w czasie transportu i montażu, zgodnie z zaleceniami Inżyniera.</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Przed obróbką strumieniowo-ścierną należy bardzo starannie usunąć z powierzchni wszelkie ślady zanieczyszczeń z oleju i tłuszczów. Szczególną uwagę należy zwrócić na otwory i kanały.  Powinien być umożliwiony odpływ cieczy z czyszczonej konstrukcji. Odtłuszczanie można wykonywać przez podgrzewanie, zanurzenie lub spryskiwanie, z dodatkowym wspomaganiem mechanicznym lub bez niego z użyciem ultradźwięków, szczotek względnie strumieniem pary.  Do odtłuszczania można stosować środki myjące wg pktu 2. Po odtłuszczeniu powierzchnię należy spłukać czystą, świeżą wodą i wysuszyć. </w:t>
      </w:r>
    </w:p>
    <w:p w:rsidR="00FD6C11" w:rsidRPr="008F1E2F" w:rsidRDefault="00FD6C11" w:rsidP="00FD6C11">
      <w:pPr>
        <w:pStyle w:val="sstnromalny"/>
        <w:jc w:val="both"/>
        <w:rPr>
          <w:rFonts w:ascii="Arial" w:hAnsi="Arial" w:cs="Arial"/>
          <w:sz w:val="18"/>
        </w:rPr>
      </w:pPr>
      <w:r w:rsidRPr="008F1E2F">
        <w:rPr>
          <w:rFonts w:ascii="Arial" w:hAnsi="Arial" w:cs="Arial"/>
          <w:sz w:val="18"/>
        </w:rPr>
        <w:t>Po oczyszczeniu powierzchni, przed malowaniem, należy zabezpieczyć ją gruntem (podkładem gruntującym) ochrony czasowej. Miejsca, w których grunt zostanie uszkodzony należy oczyścić przed nakładaniem powłok.</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Można nie stosować gruntu ochrony czasowej, gdy proces produkcyjny odbywa się w hali z kontrolowaną wilgotnością poniżej 50%.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Optymalna temperatura powietrza podczas prowadzenia prac malarskich wynosi od + </w:t>
      </w:r>
      <w:smartTag w:uri="urn:schemas-microsoft-com:office:smarttags" w:element="metricconverter">
        <w:smartTagPr>
          <w:attr w:name="ProductID" w:val="15 ﾰC"/>
        </w:smartTagPr>
        <w:r w:rsidRPr="008F1E2F">
          <w:rPr>
            <w:rFonts w:ascii="Arial" w:hAnsi="Arial" w:cs="Arial"/>
            <w:sz w:val="18"/>
          </w:rPr>
          <w:t>15 °C</w:t>
        </w:r>
      </w:smartTag>
      <w:r w:rsidRPr="008F1E2F">
        <w:rPr>
          <w:rFonts w:ascii="Arial" w:hAnsi="Arial" w:cs="Arial"/>
          <w:sz w:val="18"/>
        </w:rPr>
        <w:t xml:space="preserve"> do +</w:t>
      </w:r>
      <w:smartTag w:uri="urn:schemas-microsoft-com:office:smarttags" w:element="metricconverter">
        <w:smartTagPr>
          <w:attr w:name="ProductID" w:val="30ﾰC"/>
        </w:smartTagPr>
        <w:r w:rsidRPr="008F1E2F">
          <w:rPr>
            <w:rFonts w:ascii="Arial" w:hAnsi="Arial" w:cs="Arial"/>
            <w:sz w:val="18"/>
          </w:rPr>
          <w:t>30°C</w:t>
        </w:r>
      </w:smartTag>
      <w:r w:rsidRPr="008F1E2F">
        <w:rPr>
          <w:rFonts w:ascii="Arial" w:hAnsi="Arial" w:cs="Arial"/>
          <w:sz w:val="18"/>
        </w:rPr>
        <w:t>, a nie powinna być niższa niż +</w:t>
      </w:r>
      <w:smartTag w:uri="urn:schemas-microsoft-com:office:smarttags" w:element="metricconverter">
        <w:smartTagPr>
          <w:attr w:name="ProductID" w:val="5ﾰC"/>
        </w:smartTagPr>
        <w:r w:rsidRPr="008F1E2F">
          <w:rPr>
            <w:rFonts w:ascii="Arial" w:hAnsi="Arial" w:cs="Arial"/>
            <w:sz w:val="18"/>
          </w:rPr>
          <w:t>5°C</w:t>
        </w:r>
      </w:smartTag>
      <w:r w:rsidRPr="008F1E2F">
        <w:rPr>
          <w:rFonts w:ascii="Arial" w:hAnsi="Arial" w:cs="Arial"/>
          <w:sz w:val="18"/>
        </w:rPr>
        <w:t>. Wilgotność względna powietrza nie może przekraczać 80 %, nie wolno prowadzić robót malarskich w czasie deszczu, mgły i w czasie występowania rosy oraz przy silnym wietrze (4° Beauforta). Dla niektórych rodzajów farb wymagana jest minimalna wilgotność powietrza przy aplikacji. Temperatura podłoża powinna wynosić co najmniej +</w:t>
      </w:r>
      <w:smartTag w:uri="urn:schemas-microsoft-com:office:smarttags" w:element="metricconverter">
        <w:smartTagPr>
          <w:attr w:name="ProductID" w:val="10ﾰC"/>
        </w:smartTagPr>
        <w:r w:rsidRPr="008F1E2F">
          <w:rPr>
            <w:rFonts w:ascii="Arial" w:hAnsi="Arial" w:cs="Arial"/>
            <w:sz w:val="18"/>
          </w:rPr>
          <w:t>10°C</w:t>
        </w:r>
      </w:smartTag>
      <w:r w:rsidRPr="008F1E2F">
        <w:rPr>
          <w:rFonts w:ascii="Arial" w:hAnsi="Arial" w:cs="Arial"/>
          <w:sz w:val="18"/>
        </w:rPr>
        <w:t xml:space="preserve"> i powinna być o </w:t>
      </w:r>
      <w:smartTag w:uri="urn:schemas-microsoft-com:office:smarttags" w:element="metricconverter">
        <w:smartTagPr>
          <w:attr w:name="ProductID" w:val="3ﾰC"/>
        </w:smartTagPr>
        <w:r w:rsidRPr="008F1E2F">
          <w:rPr>
            <w:rFonts w:ascii="Arial" w:hAnsi="Arial" w:cs="Arial"/>
            <w:sz w:val="18"/>
          </w:rPr>
          <w:t>3°C</w:t>
        </w:r>
      </w:smartTag>
      <w:r w:rsidRPr="008F1E2F">
        <w:rPr>
          <w:rFonts w:ascii="Arial" w:hAnsi="Arial" w:cs="Arial"/>
          <w:sz w:val="18"/>
        </w:rPr>
        <w:t xml:space="preserve"> wyższa od punktu rosy.</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Należy przestrzegać warunku, by świeża powłoka malarska nie była narażona w czasie schnięcia na działanie kurzu i deszczu. Po 15 września prace malarskie powinny być wykonywane pod osłonami z możliwością regulacji temperatury i wilgotności. </w:t>
      </w:r>
    </w:p>
    <w:p w:rsidR="00FD6C11" w:rsidRPr="008F1E2F" w:rsidRDefault="00FD6C11" w:rsidP="00FD6C11">
      <w:pPr>
        <w:pStyle w:val="sstnromalny"/>
        <w:jc w:val="both"/>
        <w:rPr>
          <w:rFonts w:ascii="Arial" w:hAnsi="Arial" w:cs="Arial"/>
          <w:sz w:val="18"/>
        </w:rPr>
      </w:pPr>
      <w:r w:rsidRPr="008F1E2F">
        <w:rPr>
          <w:rFonts w:ascii="Arial" w:hAnsi="Arial" w:cs="Arial"/>
          <w:sz w:val="18"/>
        </w:rPr>
        <w:t>Oprócz ww. warunków należy przestrzegać warunków podanych przez producenta materiałów malarskich w kartach technicznych materiałów.</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W czasie prowadzenia robót Wykonawca powinien sporządzić protokół z warunków klimatycznych panujących w trakcie robót.  </w:t>
      </w:r>
    </w:p>
    <w:p w:rsidR="00FD6C11" w:rsidRPr="008F1E2F" w:rsidRDefault="00FD6C11" w:rsidP="00FD6C11">
      <w:pPr>
        <w:pStyle w:val="sstnromalny"/>
        <w:jc w:val="both"/>
        <w:rPr>
          <w:rFonts w:ascii="Arial" w:hAnsi="Arial" w:cs="Arial"/>
          <w:sz w:val="18"/>
        </w:rPr>
      </w:pPr>
      <w:r w:rsidRPr="008F1E2F">
        <w:rPr>
          <w:rFonts w:ascii="Arial" w:hAnsi="Arial" w:cs="Arial"/>
          <w:sz w:val="18"/>
        </w:rPr>
        <w:t>Przed przystąpieniem do wbudowania materiału Wykonawca zobowiązany jest do przedstawienia przy każdej dostawie deklaracji zgodności materiału z Polską Normą lub aprobatą techniczną IBDiM lub europejską aprobatą techniczną.</w:t>
      </w:r>
    </w:p>
    <w:p w:rsidR="00FD6C11" w:rsidRPr="008F1E2F" w:rsidRDefault="00FD6C11" w:rsidP="00FD6C11">
      <w:pPr>
        <w:pStyle w:val="sstnromalny"/>
        <w:jc w:val="both"/>
        <w:rPr>
          <w:rFonts w:ascii="Arial" w:hAnsi="Arial" w:cs="Arial"/>
          <w:sz w:val="18"/>
        </w:rPr>
      </w:pPr>
      <w:r w:rsidRPr="008F1E2F">
        <w:rPr>
          <w:rFonts w:ascii="Arial" w:hAnsi="Arial" w:cs="Arial"/>
          <w:sz w:val="18"/>
        </w:rPr>
        <w:t>Przed użyciem materiałów malarskich należy sprawdzić ich termin przydatności do aplikacji oraz szczelność opakowania. Inżynier może zalecić wykonanie badań kontrolnych danego materiału wg metod przewidzianych w odpowiednich normach. Wykonawca zobowiązany jest do złożenia u Inżyniera sporządzonych przez producenta kart technicznych stosowanych materiałów i przestrzegania zawartych w nich ograniczeń.</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Po otwarciu pojemnika z farbą należy sprawdzić zgodnie z normą PN-EN ISO 1513:1999: </w:t>
      </w:r>
    </w:p>
    <w:p w:rsidR="00FD6C11" w:rsidRPr="008F1E2F" w:rsidRDefault="00FD6C11" w:rsidP="00FD6C11">
      <w:pPr>
        <w:pStyle w:val="sstnromalny"/>
        <w:jc w:val="both"/>
        <w:rPr>
          <w:rFonts w:ascii="Arial" w:hAnsi="Arial" w:cs="Arial"/>
          <w:sz w:val="18"/>
        </w:rPr>
      </w:pPr>
      <w:r w:rsidRPr="008F1E2F">
        <w:rPr>
          <w:rFonts w:ascii="Arial" w:hAnsi="Arial" w:cs="Arial"/>
          <w:sz w:val="18"/>
        </w:rPr>
        <w:t>–      stan opakowania,</w:t>
      </w:r>
    </w:p>
    <w:p w:rsidR="00FD6C11" w:rsidRPr="008F1E2F" w:rsidRDefault="00FD6C11" w:rsidP="00FD6C11">
      <w:pPr>
        <w:pStyle w:val="sstnromalny"/>
        <w:jc w:val="both"/>
        <w:rPr>
          <w:rFonts w:ascii="Arial" w:hAnsi="Arial" w:cs="Arial"/>
          <w:sz w:val="18"/>
        </w:rPr>
      </w:pPr>
      <w:r w:rsidRPr="008F1E2F">
        <w:rPr>
          <w:rFonts w:ascii="Arial" w:hAnsi="Arial" w:cs="Arial"/>
          <w:sz w:val="18"/>
        </w:rPr>
        <w:t>–      ocenę kożuszenia,</w:t>
      </w:r>
    </w:p>
    <w:p w:rsidR="00FD6C11" w:rsidRPr="008F1E2F" w:rsidRDefault="00FD6C11" w:rsidP="00FD6C11">
      <w:pPr>
        <w:pStyle w:val="sstnromalny"/>
        <w:jc w:val="both"/>
        <w:rPr>
          <w:rFonts w:ascii="Arial" w:hAnsi="Arial" w:cs="Arial"/>
          <w:sz w:val="18"/>
        </w:rPr>
      </w:pPr>
      <w:r w:rsidRPr="008F1E2F">
        <w:rPr>
          <w:rFonts w:ascii="Arial" w:hAnsi="Arial" w:cs="Arial"/>
          <w:sz w:val="18"/>
        </w:rPr>
        <w:t>–      ocenę konsystencji (np. zżelowanie),</w:t>
      </w:r>
    </w:p>
    <w:p w:rsidR="00FD6C11" w:rsidRPr="008F1E2F" w:rsidRDefault="00FD6C11" w:rsidP="00FD6C11">
      <w:pPr>
        <w:pStyle w:val="sstnromalny"/>
        <w:jc w:val="both"/>
        <w:rPr>
          <w:rFonts w:ascii="Arial" w:hAnsi="Arial" w:cs="Arial"/>
          <w:sz w:val="18"/>
        </w:rPr>
      </w:pPr>
      <w:r w:rsidRPr="008F1E2F">
        <w:rPr>
          <w:rFonts w:ascii="Arial" w:hAnsi="Arial" w:cs="Arial"/>
          <w:sz w:val="18"/>
        </w:rPr>
        <w:t>–      rozdział faz,</w:t>
      </w:r>
    </w:p>
    <w:p w:rsidR="00FD6C11" w:rsidRPr="008F1E2F" w:rsidRDefault="00FD6C11" w:rsidP="00FD6C11">
      <w:pPr>
        <w:pStyle w:val="sstnromalny"/>
        <w:jc w:val="both"/>
        <w:rPr>
          <w:rFonts w:ascii="Arial" w:hAnsi="Arial" w:cs="Arial"/>
          <w:sz w:val="18"/>
        </w:rPr>
      </w:pPr>
      <w:r w:rsidRPr="008F1E2F">
        <w:rPr>
          <w:rFonts w:ascii="Arial" w:hAnsi="Arial" w:cs="Arial"/>
          <w:sz w:val="18"/>
        </w:rPr>
        <w:t>–      obecność zanieczyszczeń,</w:t>
      </w:r>
    </w:p>
    <w:p w:rsidR="00FD6C11" w:rsidRPr="008F1E2F" w:rsidRDefault="00FD6C11" w:rsidP="00FD6C11">
      <w:pPr>
        <w:pStyle w:val="sstnromalny"/>
        <w:jc w:val="both"/>
        <w:rPr>
          <w:rFonts w:ascii="Arial" w:hAnsi="Arial" w:cs="Arial"/>
          <w:sz w:val="18"/>
        </w:rPr>
      </w:pPr>
      <w:r w:rsidRPr="008F1E2F">
        <w:rPr>
          <w:rFonts w:ascii="Arial" w:hAnsi="Arial" w:cs="Arial"/>
          <w:sz w:val="18"/>
        </w:rPr>
        <w:t>–      ocenę osadu.</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W przypadku wystąpienia kożucha należy go usunąć. Nie nadają się do użytku farby zawierające zanieczyszczenia, zżelowane oraz zawierające twardy osad. Osad miękki należy wymieszać, żeby ujednorodnić farbę. </w:t>
      </w:r>
    </w:p>
    <w:p w:rsidR="00FD6C11" w:rsidRPr="008F1E2F" w:rsidRDefault="00FD6C11" w:rsidP="00FD6C11">
      <w:pPr>
        <w:pStyle w:val="sstnromalny"/>
        <w:jc w:val="both"/>
        <w:rPr>
          <w:rFonts w:ascii="Arial" w:hAnsi="Arial" w:cs="Arial"/>
          <w:sz w:val="18"/>
        </w:rPr>
      </w:pPr>
      <w:r w:rsidRPr="008F1E2F">
        <w:rPr>
          <w:rFonts w:ascii="Arial" w:hAnsi="Arial" w:cs="Arial"/>
          <w:sz w:val="18"/>
        </w:rPr>
        <w:t>Poza tym każdy materiał powłokowy należy przygotowywać do stosowania ściśle wg procedury podanej we właściwej dla danego materiału karcie technicznej. Procedura ta powinna zawierać:</w:t>
      </w:r>
    </w:p>
    <w:p w:rsidR="00FD6C11" w:rsidRPr="008F1E2F" w:rsidRDefault="00FD6C11" w:rsidP="00FD6C11">
      <w:pPr>
        <w:pStyle w:val="sstnromalny"/>
        <w:jc w:val="both"/>
        <w:rPr>
          <w:rFonts w:ascii="Arial" w:hAnsi="Arial" w:cs="Arial"/>
          <w:sz w:val="18"/>
        </w:rPr>
      </w:pPr>
      <w:r w:rsidRPr="008F1E2F">
        <w:rPr>
          <w:rFonts w:ascii="Arial" w:hAnsi="Arial" w:cs="Arial"/>
          <w:sz w:val="18"/>
        </w:rPr>
        <w:t>–      sposób mieszania składników farb w celu otrzymania jednolitej konsystencji,</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      dozowanie składników, </w:t>
      </w:r>
    </w:p>
    <w:p w:rsidR="00FD6C11" w:rsidRPr="008F1E2F" w:rsidRDefault="00FD6C11" w:rsidP="00FD6C11">
      <w:pPr>
        <w:pStyle w:val="sstnromalny"/>
        <w:jc w:val="both"/>
        <w:rPr>
          <w:rFonts w:ascii="Arial" w:hAnsi="Arial" w:cs="Arial"/>
          <w:sz w:val="18"/>
        </w:rPr>
      </w:pPr>
      <w:r w:rsidRPr="008F1E2F">
        <w:rPr>
          <w:rFonts w:ascii="Arial" w:hAnsi="Arial" w:cs="Arial"/>
          <w:sz w:val="18"/>
        </w:rPr>
        <w:t>–      minimalny czas schnięcia dla farby.</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Jeśli jest to możliwe należy stosować mieszadła mechaniczne. </w:t>
      </w:r>
    </w:p>
    <w:p w:rsidR="00FD6C11" w:rsidRPr="008F1E2F" w:rsidRDefault="00FD6C11" w:rsidP="00FD6C11">
      <w:pPr>
        <w:pStyle w:val="sstnromalny"/>
        <w:jc w:val="both"/>
        <w:rPr>
          <w:rFonts w:ascii="Arial" w:hAnsi="Arial" w:cs="Arial"/>
          <w:sz w:val="18"/>
        </w:rPr>
      </w:pPr>
      <w:r w:rsidRPr="008F1E2F">
        <w:rPr>
          <w:rFonts w:ascii="Arial" w:hAnsi="Arial" w:cs="Arial"/>
          <w:sz w:val="18"/>
        </w:rPr>
        <w:t>W przypadku zastosowania materiałów dwukomponentowych, mieszanie składników musi odbywać się zgodnie z zaleceniami producenta, w szczególności w zakresie czasu mieszania i czasu przydatności produktu do stosowania. Należy bezwzględnie przestrzegać zużywania całej ilości farby w okresie, w którym zachowuje ona swoją żywotność.</w:t>
      </w:r>
    </w:p>
    <w:p w:rsidR="00FD6C11" w:rsidRPr="008F1E2F" w:rsidRDefault="00FD6C11" w:rsidP="00FD6C11">
      <w:pPr>
        <w:pStyle w:val="sstnromalny"/>
        <w:jc w:val="both"/>
        <w:rPr>
          <w:rFonts w:ascii="Arial" w:hAnsi="Arial" w:cs="Arial"/>
          <w:sz w:val="18"/>
        </w:rPr>
      </w:pPr>
      <w:r w:rsidRPr="008F1E2F">
        <w:rPr>
          <w:rFonts w:ascii="Arial" w:hAnsi="Arial" w:cs="Arial"/>
          <w:sz w:val="18"/>
        </w:rPr>
        <w:t>Sprzęt do malowania (pistolety natryskowe, pompy, węże, pędzle) należy myć bezpośrednio po użyciu rozpuszczalnikiem zalecanym przez producenta.</w:t>
      </w:r>
    </w:p>
    <w:p w:rsidR="00FD6C11" w:rsidRPr="008F1E2F" w:rsidRDefault="00FD6C11" w:rsidP="00FD6C11">
      <w:pPr>
        <w:pStyle w:val="sstnromalny"/>
        <w:jc w:val="both"/>
        <w:rPr>
          <w:rFonts w:ascii="Arial" w:hAnsi="Arial" w:cs="Arial"/>
          <w:sz w:val="18"/>
        </w:rPr>
      </w:pPr>
      <w:r w:rsidRPr="008F1E2F">
        <w:rPr>
          <w:rFonts w:ascii="Arial" w:hAnsi="Arial" w:cs="Arial"/>
          <w:sz w:val="18"/>
        </w:rPr>
        <w:t>Podczas schnięcia i utwardzania powłok należy zapewnić warunki otoczenia zgodnie z kartami technicznymi produktu.</w:t>
      </w:r>
    </w:p>
    <w:p w:rsidR="00FD6C11" w:rsidRPr="008F1E2F" w:rsidRDefault="00FD6C11" w:rsidP="00FD6C11">
      <w:pPr>
        <w:pStyle w:val="sstnromalny"/>
        <w:jc w:val="both"/>
        <w:rPr>
          <w:rFonts w:ascii="Arial" w:hAnsi="Arial" w:cs="Arial"/>
          <w:sz w:val="18"/>
        </w:rPr>
      </w:pPr>
      <w:r w:rsidRPr="008F1E2F">
        <w:rPr>
          <w:rFonts w:ascii="Arial" w:hAnsi="Arial" w:cs="Arial"/>
          <w:sz w:val="18"/>
        </w:rPr>
        <w:t>Podczas wykonywania każdej kolejnej powłoki konieczne jest:</w:t>
      </w:r>
    </w:p>
    <w:p w:rsidR="00FD6C11" w:rsidRPr="008F1E2F" w:rsidRDefault="00FD6C11" w:rsidP="00FD6C11">
      <w:pPr>
        <w:pStyle w:val="sstnromalny"/>
        <w:jc w:val="both"/>
        <w:rPr>
          <w:rFonts w:ascii="Arial" w:hAnsi="Arial" w:cs="Arial"/>
          <w:sz w:val="18"/>
        </w:rPr>
      </w:pPr>
      <w:r w:rsidRPr="008F1E2F">
        <w:rPr>
          <w:rFonts w:ascii="Arial" w:hAnsi="Arial" w:cs="Arial"/>
          <w:sz w:val="18"/>
        </w:rPr>
        <w:t>1)  przestrzeganie czasu nałożenia kolejnej powłoki zgodnie z zaleceniami producenta farb,</w:t>
      </w:r>
    </w:p>
    <w:p w:rsidR="00FD6C11" w:rsidRPr="008F1E2F" w:rsidRDefault="00FD6C11" w:rsidP="00FD6C11">
      <w:pPr>
        <w:pStyle w:val="sstnromalny"/>
        <w:jc w:val="both"/>
        <w:rPr>
          <w:rFonts w:ascii="Arial" w:hAnsi="Arial" w:cs="Arial"/>
          <w:sz w:val="18"/>
        </w:rPr>
      </w:pPr>
      <w:r w:rsidRPr="008F1E2F">
        <w:rPr>
          <w:rFonts w:ascii="Arial" w:hAnsi="Arial" w:cs="Arial"/>
          <w:sz w:val="18"/>
        </w:rPr>
        <w:t>2) sprawdzenie czy poprzednia powłoka w procesach międzyoperacyjnych nie uległa zabrudzeniu i ewentualne usunięcie zabrudzenia.</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Jeśli dokumentacja projektowa, ani STWiORB nie podają inaczej, w  wytwórni powinny zostać naniesione wszystkie powłoki zabezpieczenia antykorozyjnego z wyjątkiem powłoki ostatniej, której naniesienie jest przeniesione na budowę. Wykonawca powinien zaopatrzyć się w dostateczną ilość farby nawierzchniowej, aby z tej samej szarży farby można było dokonywać poprawek na budowie.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Warstwę gruntującą należy nakładać na powierzchnię przygotowaną - suchą, pozbawioną produktów korozji, soli, tłuszczu i kurzu.  Spoiny i krawędzie powinny być dokładnie pokryte farbą gruntującą, a przy krawędziach, przeznaczonych do późniejszego spawania należy pozostawić nie pomalowane pasy szerokości </w:t>
      </w:r>
      <w:smartTag w:uri="urn:schemas-microsoft-com:office:smarttags" w:element="metricconverter">
        <w:smartTagPr>
          <w:attr w:name="ProductID" w:val="suƐŢԐ 繌łʊ煠ೄŮԐ 繌łʍ಻ ŪԌ⩰ー뚤ミ⩀ー䀈Ĭベ಻ ēԈ಻಻಻"/>
        </w:smartTagPr>
        <w:r w:rsidRPr="008F1E2F">
          <w:rPr>
            <w:rFonts w:ascii="Arial" w:hAnsi="Arial" w:cs="Arial"/>
            <w:sz w:val="18"/>
          </w:rPr>
          <w:t>50 mm</w:t>
        </w:r>
      </w:smartTag>
      <w:r w:rsidRPr="008F1E2F">
        <w:rPr>
          <w:rFonts w:ascii="Arial" w:hAnsi="Arial" w:cs="Arial"/>
          <w:sz w:val="18"/>
        </w:rPr>
        <w:t>. Pasy te powinny w czasie transportu być chronione przy zastosowaniu spawalnego primera, który zapewni tymczasową ochronę na okres przynajmniej 12 miesięcy. Środek ten powinien być kompatybilny z innymi stosowanymi primerami, lub powinien mieć postać:</w:t>
      </w:r>
    </w:p>
    <w:p w:rsidR="00FD6C11" w:rsidRPr="008F1E2F" w:rsidRDefault="00FD6C11" w:rsidP="00FD6C11">
      <w:pPr>
        <w:pStyle w:val="sstnromalny"/>
        <w:jc w:val="both"/>
        <w:rPr>
          <w:rFonts w:ascii="Arial" w:hAnsi="Arial" w:cs="Arial"/>
          <w:sz w:val="18"/>
        </w:rPr>
      </w:pPr>
      <w:r w:rsidRPr="008F1E2F">
        <w:rPr>
          <w:rFonts w:ascii="Arial" w:hAnsi="Arial" w:cs="Arial"/>
          <w:sz w:val="18"/>
        </w:rPr>
        <w:t>–      primera natryskiwanego (grubość warstwy około 20 mikronów, usuwanego przed spawaniem),</w:t>
      </w:r>
    </w:p>
    <w:p w:rsidR="00FD6C11" w:rsidRPr="008F1E2F" w:rsidRDefault="00FD6C11" w:rsidP="00FD6C11">
      <w:pPr>
        <w:pStyle w:val="sstnromalny"/>
        <w:jc w:val="both"/>
        <w:rPr>
          <w:rFonts w:ascii="Arial" w:hAnsi="Arial" w:cs="Arial"/>
          <w:sz w:val="18"/>
        </w:rPr>
      </w:pPr>
      <w:r w:rsidRPr="008F1E2F">
        <w:rPr>
          <w:rFonts w:ascii="Arial" w:hAnsi="Arial" w:cs="Arial"/>
          <w:sz w:val="18"/>
        </w:rPr>
        <w:t>–      papieru.</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Drugą warstwę (międzywarstwę) można nakładać po upływie czasu zalecanego przez producenta, w zależności od temperatury otoczenia, wilgotności powietrza i rodzaju farby ( zwykle w temp. 20° C wynosi on 2 godz.). Przed ułożeniem drugiej warstwy farby należy przeprowadzić ewentualne, zalecane przez producenta farb przygotowanie powierzchni np. przez ponowne umycie konstrukcji ewentualnie zszorstkowanie mechaniczne. Powierzchnia powinna być sucha, pozbawiona tłuszczu, kurzu i soli. Temperatura farby w trakcie nakładania powinna wynosić co najmniej </w:t>
      </w:r>
      <w:smartTag w:uri="urn:schemas-microsoft-com:office:smarttags" w:element="metricconverter">
        <w:smartTagPr>
          <w:attr w:name="ProductID" w:val="15ﾰC"/>
        </w:smartTagPr>
        <w:r w:rsidRPr="008F1E2F">
          <w:rPr>
            <w:rFonts w:ascii="Arial" w:hAnsi="Arial" w:cs="Arial"/>
            <w:sz w:val="18"/>
          </w:rPr>
          <w:t>15°C</w:t>
        </w:r>
      </w:smartTag>
      <w:r w:rsidRPr="008F1E2F">
        <w:rPr>
          <w:rFonts w:ascii="Arial" w:hAnsi="Arial" w:cs="Arial"/>
          <w:sz w:val="18"/>
        </w:rPr>
        <w:t xml:space="preserve">. Warstwę nawierzchniową można nakładać po upływie czasu podanego przez producenta systemu (w temp. </w:t>
      </w:r>
      <w:smartTag w:uri="urn:schemas-microsoft-com:office:smarttags" w:element="metricconverter">
        <w:smartTagPr>
          <w:attr w:name="ProductID" w:val="20ﾰC"/>
        </w:smartTagPr>
        <w:r w:rsidRPr="008F1E2F">
          <w:rPr>
            <w:rFonts w:ascii="Arial" w:hAnsi="Arial" w:cs="Arial"/>
            <w:sz w:val="18"/>
          </w:rPr>
          <w:t>20°C</w:t>
        </w:r>
      </w:smartTag>
      <w:r w:rsidRPr="008F1E2F">
        <w:rPr>
          <w:rFonts w:ascii="Arial" w:hAnsi="Arial" w:cs="Arial"/>
          <w:sz w:val="18"/>
        </w:rPr>
        <w:t xml:space="preserve"> wynosi on zwykle 8 godz.). Po przetransportowaniu konstrukcji, rozładowaniu i zmontowaniu powierzchnie stalowe pokryte międzywarstwą należy pokryć warstwą nawierzchniową. Jeżeli upłynął dopuszczalny, przez producenta farb, okres między nałożeniem międzywarstwy i warstwy nawierzchniowej, międzywarstwę należy poddać obróbce zaleconej przez producenta systemu malowania.</w:t>
      </w:r>
    </w:p>
    <w:p w:rsidR="00FD6C11" w:rsidRPr="008F1E2F" w:rsidRDefault="00FD6C11" w:rsidP="00FD6C11">
      <w:pPr>
        <w:pStyle w:val="sstnromalny"/>
        <w:jc w:val="both"/>
        <w:rPr>
          <w:rFonts w:ascii="Arial" w:hAnsi="Arial" w:cs="Arial"/>
          <w:sz w:val="18"/>
        </w:rPr>
      </w:pPr>
      <w:r w:rsidRPr="008F1E2F">
        <w:rPr>
          <w:rFonts w:ascii="Arial" w:hAnsi="Arial" w:cs="Arial"/>
          <w:sz w:val="18"/>
        </w:rPr>
        <w:t>Warstwę nawierzchniową należy nakładać po ułożeniu izolacji, zamontowaniu systemu drenażowego i dylatacji. Przed naniesieniem warstwy nawierzchniowej Inżynier powinien odebrać wcześniej ułożone warstwy i zlecić ewentualne, konieczne naprawy. Uszkodzenia, niedomalowania i złącza należy uzupełnić tym samym, jak w wytwórni, systemem powłokowym. Warunki aplikacji, jak i sezonowanie farb muszą być zgodne z wymaganiami producenta. Jeśli międzywarstwa nie wymaga naprawy, powierzchnię należy przygotować do nakładania warstwy nawierzchniowej następująco:</w:t>
      </w:r>
    </w:p>
    <w:p w:rsidR="00FD6C11" w:rsidRPr="008F1E2F" w:rsidRDefault="00FD6C11" w:rsidP="00FD6C11">
      <w:pPr>
        <w:pStyle w:val="sstnromalny"/>
        <w:jc w:val="both"/>
        <w:rPr>
          <w:rFonts w:ascii="Arial" w:hAnsi="Arial" w:cs="Arial"/>
          <w:sz w:val="18"/>
        </w:rPr>
      </w:pPr>
      <w:r w:rsidRPr="008F1E2F">
        <w:rPr>
          <w:rFonts w:ascii="Arial" w:hAnsi="Arial" w:cs="Arial"/>
          <w:sz w:val="18"/>
        </w:rPr>
        <w:t>–      całą powierzchnię należy umyć wodą, aby usunąć zabrudzenia, zatłuszczenia i zanieczyszczenia jonowe (najlepiej ciepłą wodą z dodatkiem biodegradowalnego detergentu, a następnie spłukać czystą wodą),</w:t>
      </w:r>
    </w:p>
    <w:p w:rsidR="00FD6C11" w:rsidRPr="008F1E2F" w:rsidRDefault="00FD6C11" w:rsidP="00FD6C11">
      <w:pPr>
        <w:pStyle w:val="sstnromalny"/>
        <w:jc w:val="both"/>
        <w:rPr>
          <w:rFonts w:ascii="Arial" w:hAnsi="Arial" w:cs="Arial"/>
          <w:sz w:val="18"/>
        </w:rPr>
      </w:pPr>
      <w:r w:rsidRPr="008F1E2F">
        <w:rPr>
          <w:rFonts w:ascii="Arial" w:hAnsi="Arial" w:cs="Arial"/>
          <w:sz w:val="18"/>
        </w:rPr>
        <w:t>–      przygotować powierzchnie do malowania zgodnie z wymaganiami zawartymi w karcie technicznej farb (uszorstnienie powierzchni, itd.),</w:t>
      </w:r>
    </w:p>
    <w:p w:rsidR="00FD6C11" w:rsidRPr="008F1E2F" w:rsidRDefault="00FD6C11" w:rsidP="00FD6C11">
      <w:pPr>
        <w:pStyle w:val="sstnromalny"/>
        <w:jc w:val="both"/>
        <w:rPr>
          <w:rFonts w:ascii="Arial" w:hAnsi="Arial" w:cs="Arial"/>
          <w:sz w:val="18"/>
        </w:rPr>
      </w:pPr>
      <w:r w:rsidRPr="008F1E2F">
        <w:rPr>
          <w:rFonts w:ascii="Arial" w:hAnsi="Arial" w:cs="Arial"/>
          <w:sz w:val="18"/>
        </w:rPr>
        <w:t>–      w przypadku dużych zabrudzeń powłok należy uzgodnić z producentem farb metodę przygotowania powierzchni i ustalić wzorce jej oczyszczenia.</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Warstwę nawierzchniową należy nakładać na suchą powierzchnię, pozbawioną zanieczyszczeń, wolną od tłuszczu i kurzu.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Czas schnięcia farby w temp. </w:t>
      </w:r>
      <w:smartTag w:uri="urn:schemas-microsoft-com:office:smarttags" w:element="metricconverter">
        <w:smartTagPr>
          <w:attr w:name="ProductID" w:val="20ﾰC"/>
        </w:smartTagPr>
        <w:r w:rsidRPr="008F1E2F">
          <w:rPr>
            <w:rFonts w:ascii="Arial" w:hAnsi="Arial" w:cs="Arial"/>
            <w:sz w:val="18"/>
          </w:rPr>
          <w:t>20°C</w:t>
        </w:r>
      </w:smartTag>
      <w:r w:rsidRPr="008F1E2F">
        <w:rPr>
          <w:rFonts w:ascii="Arial" w:hAnsi="Arial" w:cs="Arial"/>
          <w:sz w:val="18"/>
        </w:rPr>
        <w:t xml:space="preserve"> wynosi około 3 ÷ 8 godz., czas pełnego utwardzenia powłoki 7 dni.</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Na budowie malowanie należy zakończyć na godzinę (w temp. </w:t>
      </w:r>
      <w:smartTag w:uri="urn:schemas-microsoft-com:office:smarttags" w:element="metricconverter">
        <w:smartTagPr>
          <w:attr w:name="ProductID" w:val="20ﾰC"/>
        </w:smartTagPr>
        <w:r w:rsidRPr="008F1E2F">
          <w:rPr>
            <w:rFonts w:ascii="Arial" w:hAnsi="Arial" w:cs="Arial"/>
            <w:sz w:val="18"/>
          </w:rPr>
          <w:t>20°C</w:t>
        </w:r>
      </w:smartTag>
      <w:r w:rsidRPr="008F1E2F">
        <w:rPr>
          <w:rFonts w:ascii="Arial" w:hAnsi="Arial" w:cs="Arial"/>
          <w:sz w:val="18"/>
        </w:rPr>
        <w:t>) przed zachodem słońca. Umożliwi to wyschnięcie powłoki przed osadzeniem się wieczornej rosy. Powłoka, w określonym przez producenta okresie utwardzania, musi być zabezpieczona przed nadmierną wilgocią.</w:t>
      </w:r>
    </w:p>
    <w:p w:rsidR="00FD6C11" w:rsidRPr="008F1E2F" w:rsidRDefault="00FD6C11" w:rsidP="00B15C57">
      <w:pPr>
        <w:pStyle w:val="SSTnag3"/>
      </w:pPr>
      <w:r w:rsidRPr="008F1E2F">
        <w:t>Roboty wykończeniowe</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Roboty wykończeniowe powinny być zgodne z dokumentacją projektową. Do robót wykończeniowych należą prace związane z dostosowaniem wykonanych robót do warunków budowy obiektu i roboty porządkujące. </w:t>
      </w:r>
    </w:p>
    <w:p w:rsidR="00FD6C11" w:rsidRPr="008F1E2F" w:rsidRDefault="00FD6C11" w:rsidP="00B15C57">
      <w:pPr>
        <w:pStyle w:val="SSTnagowek2"/>
      </w:pPr>
      <w:bookmarkStart w:id="72" w:name="_Toc199904703"/>
      <w:r w:rsidRPr="008F1E2F">
        <w:t>KONTROLA JAKOŚCI ROBÓT</w:t>
      </w:r>
      <w:bookmarkEnd w:id="72"/>
    </w:p>
    <w:p w:rsidR="00FD6C11" w:rsidRPr="008F1E2F" w:rsidRDefault="00FD6C11" w:rsidP="00B15C57">
      <w:pPr>
        <w:pStyle w:val="SSTnag3"/>
      </w:pPr>
      <w:r w:rsidRPr="008F1E2F">
        <w:t>Ogólne zasady kontroli jakości robót</w:t>
      </w:r>
    </w:p>
    <w:p w:rsidR="00FD6C11" w:rsidRPr="008F1E2F" w:rsidRDefault="00FD6C11" w:rsidP="00FD6C11">
      <w:pPr>
        <w:pStyle w:val="sstnromalny"/>
        <w:jc w:val="both"/>
        <w:rPr>
          <w:rFonts w:ascii="Arial" w:hAnsi="Arial" w:cs="Arial"/>
          <w:sz w:val="18"/>
        </w:rPr>
      </w:pPr>
      <w:r w:rsidRPr="008F1E2F">
        <w:rPr>
          <w:rFonts w:ascii="Arial" w:hAnsi="Arial" w:cs="Arial"/>
          <w:sz w:val="18"/>
        </w:rPr>
        <w:t>Ogólne zasady kontroli jakości robót podano w STWiORB DM.00.00.00 „Wymagania ogólne”, pkt 6.</w:t>
      </w:r>
    </w:p>
    <w:p w:rsidR="00FD6C11" w:rsidRPr="008F1E2F" w:rsidRDefault="00FD6C11" w:rsidP="00B15C57">
      <w:pPr>
        <w:pStyle w:val="SSTnag3"/>
      </w:pPr>
      <w:r w:rsidRPr="008F1E2F">
        <w:t>Badania przed przystąpieniem do robót</w:t>
      </w:r>
    </w:p>
    <w:p w:rsidR="00FD6C11" w:rsidRPr="008F1E2F" w:rsidRDefault="00FD6C11" w:rsidP="00FD6C11">
      <w:pPr>
        <w:pStyle w:val="sstnromalny"/>
        <w:jc w:val="both"/>
        <w:rPr>
          <w:rFonts w:ascii="Arial" w:hAnsi="Arial" w:cs="Arial"/>
          <w:sz w:val="18"/>
        </w:rPr>
      </w:pPr>
      <w:r w:rsidRPr="008F1E2F">
        <w:rPr>
          <w:rFonts w:ascii="Arial" w:hAnsi="Arial" w:cs="Arial"/>
          <w:sz w:val="18"/>
        </w:rPr>
        <w:t>Przed przystąpieniem do robót Wykonawca powinien:</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uzyskać wymagane dokumenty, dopuszczające wyroby budowlane do obrotu i powszechnego stosowania (certyfikaty zgodności, deklaracje zgodności, aprobaty techniczne, ew. badania materiałów wykonane przez dostawców itp.), potwierdzające zgodność materiałów z wymaganiami pktu 2 niniejszej specyfikacji,</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ew. wykonać własne badania właściwości materiałów przeznaczonych do wykonania robót, określone w pkcie 2 lub przez Inżyniera,</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sprawdzić cechy zewnętrzne elementów balustrady (sprawdzenie wyglądu zewnętrznego elementów balustrady należy przeprowadzić na podstawie oględzin przez ocenę uszkodzeń na powierzchni poszczególnych elementów oraz kompletności balustrady).</w:t>
      </w:r>
    </w:p>
    <w:p w:rsidR="00FD6C11" w:rsidRPr="008F1E2F" w:rsidRDefault="00FD6C11" w:rsidP="00FD6C11">
      <w:pPr>
        <w:pStyle w:val="sstnromalny"/>
        <w:jc w:val="both"/>
        <w:rPr>
          <w:rFonts w:ascii="Arial" w:hAnsi="Arial" w:cs="Arial"/>
          <w:sz w:val="18"/>
        </w:rPr>
      </w:pPr>
      <w:r w:rsidRPr="008F1E2F">
        <w:rPr>
          <w:rFonts w:ascii="Arial" w:hAnsi="Arial" w:cs="Arial"/>
          <w:sz w:val="18"/>
        </w:rPr>
        <w:t>Wszystkie dokumenty oraz wyniki badań Wykonawca przedstawi Inżynierowi do akceptacji.</w:t>
      </w:r>
    </w:p>
    <w:p w:rsidR="00FD6C11" w:rsidRPr="008F1E2F" w:rsidRDefault="00FD6C11" w:rsidP="00B15C57">
      <w:pPr>
        <w:pStyle w:val="SSTnag3"/>
      </w:pPr>
      <w:r w:rsidRPr="008F1E2F">
        <w:t>Kontrola materiałów</w:t>
      </w:r>
    </w:p>
    <w:p w:rsidR="00FD6C11" w:rsidRPr="008F1E2F" w:rsidRDefault="00FD6C11" w:rsidP="00FD6C11">
      <w:pPr>
        <w:pStyle w:val="sstnromalny"/>
        <w:jc w:val="both"/>
        <w:rPr>
          <w:rFonts w:ascii="Arial" w:hAnsi="Arial" w:cs="Arial"/>
          <w:sz w:val="18"/>
        </w:rPr>
      </w:pPr>
      <w:r w:rsidRPr="008F1E2F">
        <w:rPr>
          <w:rFonts w:ascii="Arial" w:hAnsi="Arial" w:cs="Arial"/>
          <w:sz w:val="18"/>
        </w:rPr>
        <w:t>Materiały należy sprawdzać na podstawie atestów producenta, potwierdzających ich zgodność z wymaganiami STWiORB.</w:t>
      </w:r>
    </w:p>
    <w:p w:rsidR="00FD6C11" w:rsidRPr="008F1E2F" w:rsidRDefault="00FD6C11" w:rsidP="00FD6C11">
      <w:pPr>
        <w:pStyle w:val="sstnromalny"/>
        <w:jc w:val="both"/>
        <w:rPr>
          <w:rFonts w:ascii="Arial" w:hAnsi="Arial" w:cs="Arial"/>
          <w:sz w:val="18"/>
        </w:rPr>
      </w:pPr>
      <w:r w:rsidRPr="008F1E2F">
        <w:rPr>
          <w:rFonts w:ascii="Arial" w:hAnsi="Arial" w:cs="Arial"/>
          <w:sz w:val="18"/>
        </w:rPr>
        <w:t>Przed przystąpieniem do wbudowywania materiału, Wykonawca przedstawi przy każdej dostawie deklarację zgodności lub certyfikat zgodności materiału z Polską Normą lub aprobatą techniczną. Materiały, na podstawie powyższych dokumentów, powinny spełniać wymagania podane w pkcie 2 niniejszej STWiORB. Materiały nie spełniające wymogów należy wyeliminować. Przed wbudowaniem materiału Wykonawca musi przedstawić Inżynierowi karty techniczne poszczególnych materiałów. Przed rozpoczęciem malowania należy doświadczalnie ustalić parametry malowania. Wykonawca powinien przeprowadzić próbne malowanie powierzchni za pomocą wybranego systemu farb i przedstawić Inżynierowi do akceptacji. Wykonawca ma obowiązek kontrolować lepkość materiału malarskiego każdego pojemnika.</w:t>
      </w:r>
    </w:p>
    <w:p w:rsidR="00FD6C11" w:rsidRPr="008F1E2F" w:rsidRDefault="00FD6C11" w:rsidP="00B15C57">
      <w:pPr>
        <w:pStyle w:val="SSTnag3"/>
      </w:pPr>
      <w:r w:rsidRPr="008F1E2F">
        <w:t>Kontrola montażu balustrady</w:t>
      </w:r>
    </w:p>
    <w:p w:rsidR="00FD6C11" w:rsidRPr="008F1E2F" w:rsidRDefault="00FD6C11" w:rsidP="00FD6C11">
      <w:pPr>
        <w:pStyle w:val="sstnromalny"/>
        <w:jc w:val="both"/>
        <w:rPr>
          <w:rFonts w:ascii="Arial" w:hAnsi="Arial" w:cs="Arial"/>
          <w:sz w:val="18"/>
        </w:rPr>
      </w:pPr>
      <w:r w:rsidRPr="008F1E2F">
        <w:rPr>
          <w:rFonts w:ascii="Arial" w:hAnsi="Arial" w:cs="Arial"/>
          <w:sz w:val="18"/>
        </w:rPr>
        <w:t>Dopuszczalne odchyłki montażu balustrad:</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odchylenie słupka od pionu ± 0,5%,</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odchyłka od prostoliniowości wykonanej balustrady 0,5%.</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Należy skontrolować styk słupka z powierzchnią betonu chodnika - powinien być szczelny, a zaprawa niskoskurczowa tak uformowana, aby odpływ wody był na zewnątrz.  </w:t>
      </w:r>
    </w:p>
    <w:p w:rsidR="00FD6C11" w:rsidRPr="008F1E2F" w:rsidRDefault="00FD6C11" w:rsidP="00FD6C11">
      <w:pPr>
        <w:pStyle w:val="sstnromalny"/>
        <w:jc w:val="both"/>
        <w:rPr>
          <w:rFonts w:ascii="Arial" w:hAnsi="Arial" w:cs="Arial"/>
          <w:sz w:val="18"/>
        </w:rPr>
      </w:pPr>
      <w:r w:rsidRPr="008F1E2F">
        <w:rPr>
          <w:rFonts w:ascii="Arial" w:hAnsi="Arial" w:cs="Arial"/>
          <w:sz w:val="18"/>
        </w:rPr>
        <w:t>Ruszt podchodnikowy skontrolować  zgodnie z wymaganiami normy PN-EN 1090-2.</w:t>
      </w:r>
    </w:p>
    <w:p w:rsidR="00FD6C11" w:rsidRPr="008F1E2F" w:rsidRDefault="00FD6C11" w:rsidP="00B15C57">
      <w:pPr>
        <w:pStyle w:val="SSTnag3"/>
      </w:pPr>
      <w:r w:rsidRPr="008F1E2F">
        <w:t>Kontrola zabezpieczenia antykorozyjnego balustrady</w:t>
      </w:r>
    </w:p>
    <w:p w:rsidR="00FD6C11" w:rsidRPr="008F1E2F" w:rsidRDefault="00FD6C11" w:rsidP="00FD6C11">
      <w:pPr>
        <w:pStyle w:val="sstnromalny"/>
        <w:keepLines w:val="0"/>
        <w:spacing w:before="240" w:after="120"/>
        <w:ind w:left="992" w:firstLine="0"/>
        <w:jc w:val="both"/>
        <w:outlineLvl w:val="4"/>
        <w:rPr>
          <w:rFonts w:ascii="Arial" w:hAnsi="Arial" w:cs="Arial"/>
          <w:b/>
          <w:i/>
          <w:sz w:val="18"/>
        </w:rPr>
      </w:pPr>
      <w:r w:rsidRPr="008F1E2F">
        <w:rPr>
          <w:rFonts w:ascii="Arial" w:hAnsi="Arial" w:cs="Arial"/>
          <w:b/>
          <w:i/>
          <w:sz w:val="18"/>
        </w:rPr>
        <w:t>6.5.1. Kontrola ocynkowania ogniowego</w:t>
      </w:r>
    </w:p>
    <w:p w:rsidR="00FD6C11" w:rsidRPr="008F1E2F" w:rsidRDefault="00FD6C11" w:rsidP="00FD6C11">
      <w:pPr>
        <w:pStyle w:val="sstnromalny"/>
        <w:jc w:val="both"/>
        <w:rPr>
          <w:rFonts w:ascii="Arial" w:hAnsi="Arial" w:cs="Arial"/>
          <w:sz w:val="18"/>
        </w:rPr>
      </w:pPr>
      <w:r w:rsidRPr="008F1E2F">
        <w:rPr>
          <w:rFonts w:ascii="Arial" w:hAnsi="Arial" w:cs="Arial"/>
          <w:sz w:val="18"/>
        </w:rPr>
        <w:t>Wykonanie ocynkowania ogniowego należy sprawdzić zgodnie z PN-EN ISO 1461</w:t>
      </w:r>
    </w:p>
    <w:p w:rsidR="00FD6C11" w:rsidRPr="008F1E2F" w:rsidRDefault="00FD6C11" w:rsidP="00FD6C11">
      <w:pPr>
        <w:pStyle w:val="sstnromalny"/>
        <w:keepLines w:val="0"/>
        <w:spacing w:before="240" w:after="120"/>
        <w:ind w:left="992" w:firstLine="0"/>
        <w:jc w:val="both"/>
        <w:outlineLvl w:val="4"/>
        <w:rPr>
          <w:rFonts w:ascii="Arial" w:hAnsi="Arial" w:cs="Arial"/>
          <w:b/>
          <w:i/>
          <w:sz w:val="18"/>
        </w:rPr>
      </w:pPr>
      <w:r w:rsidRPr="008F1E2F">
        <w:rPr>
          <w:rFonts w:ascii="Arial" w:hAnsi="Arial" w:cs="Arial"/>
          <w:b/>
          <w:i/>
          <w:sz w:val="18"/>
        </w:rPr>
        <w:t>6.5.2. Kontrola malowania</w:t>
      </w:r>
    </w:p>
    <w:p w:rsidR="00FD6C11" w:rsidRPr="008F1E2F" w:rsidRDefault="00FD6C11" w:rsidP="00FD6C11">
      <w:pPr>
        <w:pStyle w:val="sstnromalny"/>
        <w:spacing w:before="240"/>
        <w:ind w:left="709" w:hanging="709"/>
        <w:jc w:val="both"/>
        <w:rPr>
          <w:rFonts w:ascii="Arial" w:hAnsi="Arial" w:cs="Arial"/>
          <w:sz w:val="18"/>
        </w:rPr>
      </w:pPr>
      <w:r w:rsidRPr="008F1E2F">
        <w:rPr>
          <w:rFonts w:ascii="Arial" w:hAnsi="Arial" w:cs="Arial"/>
          <w:sz w:val="18"/>
        </w:rPr>
        <w:t>6.5.2.1. Kontrola przygotowania powierzchni do malowania</w:t>
      </w:r>
    </w:p>
    <w:p w:rsidR="00FD6C11" w:rsidRPr="008F1E2F" w:rsidRDefault="00FD6C11" w:rsidP="00F51B9A">
      <w:pPr>
        <w:pStyle w:val="sstnromalny"/>
        <w:numPr>
          <w:ilvl w:val="0"/>
          <w:numId w:val="214"/>
        </w:numPr>
        <w:jc w:val="both"/>
        <w:rPr>
          <w:rFonts w:ascii="Arial" w:hAnsi="Arial" w:cs="Arial"/>
          <w:sz w:val="18"/>
        </w:rPr>
      </w:pPr>
      <w:r w:rsidRPr="008F1E2F">
        <w:rPr>
          <w:rFonts w:ascii="Arial" w:hAnsi="Arial" w:cs="Arial"/>
          <w:sz w:val="18"/>
        </w:rPr>
        <w:t>Wizualna ocena stanu powierzchni</w:t>
      </w:r>
    </w:p>
    <w:p w:rsidR="00FD6C11" w:rsidRPr="008F1E2F" w:rsidRDefault="00FD6C11" w:rsidP="00FD6C11">
      <w:pPr>
        <w:pStyle w:val="sstnromalny"/>
        <w:ind w:left="644" w:firstLine="0"/>
        <w:jc w:val="both"/>
        <w:rPr>
          <w:rFonts w:ascii="Arial" w:hAnsi="Arial" w:cs="Arial"/>
          <w:sz w:val="18"/>
        </w:rPr>
      </w:pPr>
      <w:r w:rsidRPr="008F1E2F">
        <w:rPr>
          <w:rFonts w:ascii="Arial" w:hAnsi="Arial" w:cs="Arial"/>
          <w:sz w:val="18"/>
        </w:rPr>
        <w:t>Wizualną ocena stanu powierzchni obejmuje sprawdzenie suchości, braku zapyleń i zanieczyszczeń olejami i smarami.</w:t>
      </w:r>
    </w:p>
    <w:p w:rsidR="00FD6C11" w:rsidRPr="008F1E2F" w:rsidRDefault="00FD6C11" w:rsidP="00F51B9A">
      <w:pPr>
        <w:pStyle w:val="sstnromalny"/>
        <w:numPr>
          <w:ilvl w:val="0"/>
          <w:numId w:val="214"/>
        </w:numPr>
        <w:jc w:val="both"/>
        <w:rPr>
          <w:rFonts w:ascii="Arial" w:hAnsi="Arial" w:cs="Arial"/>
          <w:sz w:val="18"/>
        </w:rPr>
      </w:pPr>
      <w:r w:rsidRPr="008F1E2F">
        <w:rPr>
          <w:rFonts w:ascii="Arial" w:hAnsi="Arial" w:cs="Arial"/>
          <w:sz w:val="18"/>
        </w:rPr>
        <w:t>Kontrola odtłuszczenia</w:t>
      </w:r>
    </w:p>
    <w:p w:rsidR="00FD6C11" w:rsidRPr="008F1E2F" w:rsidRDefault="00FD6C11" w:rsidP="00FD6C11">
      <w:pPr>
        <w:pStyle w:val="sstnromalny"/>
        <w:ind w:firstLine="360"/>
        <w:jc w:val="both"/>
        <w:rPr>
          <w:rFonts w:ascii="Arial" w:hAnsi="Arial" w:cs="Arial"/>
          <w:sz w:val="18"/>
        </w:rPr>
      </w:pPr>
      <w:r w:rsidRPr="008F1E2F">
        <w:rPr>
          <w:rFonts w:ascii="Arial" w:hAnsi="Arial" w:cs="Arial"/>
          <w:sz w:val="18"/>
        </w:rPr>
        <w:t>Powierzchnia badana zgodnie z ISO/DIS 8502-7 powinna wykazywać brak zatłuszczenia.</w:t>
      </w:r>
    </w:p>
    <w:p w:rsidR="00FD6C11" w:rsidRPr="008F1E2F" w:rsidRDefault="00FD6C11" w:rsidP="00F51B9A">
      <w:pPr>
        <w:pStyle w:val="sstnromalny"/>
        <w:numPr>
          <w:ilvl w:val="0"/>
          <w:numId w:val="214"/>
        </w:numPr>
        <w:jc w:val="both"/>
        <w:rPr>
          <w:rFonts w:ascii="Arial" w:hAnsi="Arial" w:cs="Arial"/>
          <w:sz w:val="18"/>
        </w:rPr>
      </w:pPr>
      <w:r w:rsidRPr="008F1E2F">
        <w:rPr>
          <w:rFonts w:ascii="Arial" w:hAnsi="Arial" w:cs="Arial"/>
          <w:sz w:val="18"/>
        </w:rPr>
        <w:t>Badanie skuteczności odpylenia</w:t>
      </w:r>
    </w:p>
    <w:p w:rsidR="00FD6C11" w:rsidRPr="008F1E2F" w:rsidRDefault="00FD6C11" w:rsidP="00FD6C11">
      <w:pPr>
        <w:pStyle w:val="sstnromalny"/>
        <w:ind w:firstLine="360"/>
        <w:jc w:val="both"/>
        <w:rPr>
          <w:rFonts w:ascii="Arial" w:hAnsi="Arial" w:cs="Arial"/>
          <w:sz w:val="18"/>
        </w:rPr>
      </w:pPr>
      <w:r w:rsidRPr="008F1E2F">
        <w:rPr>
          <w:rFonts w:ascii="Arial" w:hAnsi="Arial" w:cs="Arial"/>
          <w:sz w:val="18"/>
        </w:rPr>
        <w:t xml:space="preserve">Stopień zapylenia badany zgodnie z PN-EN ISO 8502-3:2000 powinien być nie wyższy niż 3. </w:t>
      </w:r>
    </w:p>
    <w:p w:rsidR="00FD6C11" w:rsidRPr="008F1E2F" w:rsidRDefault="00FD6C11" w:rsidP="00F51B9A">
      <w:pPr>
        <w:pStyle w:val="sstnromalny"/>
        <w:numPr>
          <w:ilvl w:val="0"/>
          <w:numId w:val="214"/>
        </w:numPr>
        <w:jc w:val="both"/>
        <w:rPr>
          <w:rFonts w:ascii="Arial" w:hAnsi="Arial" w:cs="Arial"/>
          <w:sz w:val="18"/>
        </w:rPr>
      </w:pPr>
      <w:r w:rsidRPr="008F1E2F">
        <w:rPr>
          <w:rFonts w:ascii="Arial" w:hAnsi="Arial" w:cs="Arial"/>
          <w:sz w:val="18"/>
        </w:rPr>
        <w:t>Kontrola zanieczyszczeń jonowych (w przypadkach wątpliwych)</w:t>
      </w:r>
    </w:p>
    <w:p w:rsidR="00FD6C11" w:rsidRPr="008F1E2F" w:rsidRDefault="00FD6C11" w:rsidP="00FD6C11">
      <w:pPr>
        <w:pStyle w:val="sstnromalny"/>
        <w:ind w:left="644" w:firstLine="0"/>
        <w:jc w:val="both"/>
        <w:rPr>
          <w:rFonts w:ascii="Arial" w:hAnsi="Arial" w:cs="Arial"/>
          <w:sz w:val="18"/>
        </w:rPr>
      </w:pPr>
      <w:r w:rsidRPr="008F1E2F">
        <w:rPr>
          <w:rFonts w:ascii="Arial" w:hAnsi="Arial" w:cs="Arial"/>
          <w:sz w:val="18"/>
        </w:rPr>
        <w:t>Poziom zanieczyszczeń jonowych badany zgodnie z PN-EN ISO 8502-9:2002 powinien wynosić poniżej 15 ms/m.</w:t>
      </w:r>
    </w:p>
    <w:p w:rsidR="00FD6C11" w:rsidRPr="008F1E2F" w:rsidRDefault="00FD6C11" w:rsidP="00FD6C11">
      <w:pPr>
        <w:pStyle w:val="sstnromalny"/>
        <w:spacing w:before="240"/>
        <w:ind w:left="709" w:hanging="709"/>
        <w:jc w:val="both"/>
        <w:rPr>
          <w:rFonts w:ascii="Arial" w:hAnsi="Arial" w:cs="Arial"/>
          <w:sz w:val="18"/>
        </w:rPr>
      </w:pPr>
      <w:r w:rsidRPr="008F1E2F">
        <w:rPr>
          <w:rFonts w:ascii="Arial" w:hAnsi="Arial" w:cs="Arial"/>
          <w:sz w:val="18"/>
        </w:rPr>
        <w:t>6.5.2.2. Kontrola nakładania powłok malarskich</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Kontrola nakładania powłok malarskich winna przebiegać pod kątem sprawności użytego sprzętu i techniki nakładania materiału malarskiego oraz przestrzegania zaleceń dotyczących warunków pogodowych i zabezpieczenia świeżo wykonanych powłok oraz przestrzegania czasu schnięcia i aklimatyzacji powłok.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Rozpoczynając nanoszenie powłok, a także przy wszystkich zmianach sprzętu i materiałów należy na bieżąco kontrolować grubość nakładanej warstwy mierząc jej grubość na mokro grzebieniem malarskim zgodnie z PN-EN ISO 2808:2000 metoda 7B.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Należy kontrolować tzw. „wyrabianie”, czyli pogrubienie powłoki wykonywane po wyschnięciu naniesionej powłoki na krawędziach, szczelinach, spoinach. Do „wyrabiania” należy stosować farbę w innym kolorze niż kolor danej powłoki. </w:t>
      </w:r>
    </w:p>
    <w:p w:rsidR="00FD6C11" w:rsidRPr="008F1E2F" w:rsidRDefault="00FD6C11" w:rsidP="00FD6C11">
      <w:pPr>
        <w:pStyle w:val="sstnromalny"/>
        <w:spacing w:before="240"/>
        <w:ind w:left="709" w:hanging="709"/>
        <w:jc w:val="both"/>
        <w:rPr>
          <w:rFonts w:ascii="Arial" w:hAnsi="Arial" w:cs="Arial"/>
          <w:sz w:val="18"/>
        </w:rPr>
      </w:pPr>
      <w:r w:rsidRPr="008F1E2F">
        <w:rPr>
          <w:rFonts w:ascii="Arial" w:hAnsi="Arial" w:cs="Arial"/>
          <w:sz w:val="18"/>
        </w:rPr>
        <w:t>6.5.2.3. Sprawdzenia jakości wykonanych powłok</w:t>
      </w:r>
    </w:p>
    <w:p w:rsidR="00FD6C11" w:rsidRPr="008F1E2F" w:rsidRDefault="00FD6C11" w:rsidP="00FD6C11">
      <w:pPr>
        <w:pStyle w:val="sstnromalny"/>
        <w:jc w:val="both"/>
        <w:rPr>
          <w:rFonts w:ascii="Arial" w:hAnsi="Arial" w:cs="Arial"/>
          <w:sz w:val="18"/>
        </w:rPr>
      </w:pPr>
      <w:r w:rsidRPr="008F1E2F">
        <w:rPr>
          <w:rFonts w:ascii="Arial" w:hAnsi="Arial" w:cs="Arial"/>
          <w:sz w:val="18"/>
        </w:rPr>
        <w:t>Wykonawca wykaże, że poszczególne powłoki malarskie zostały wykonane zgodnie z przedmiotowymi normami, dokumentacją projektową i STWiORB:</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po zagruntowaniu,</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po wykonaniu międzywarstwy, przed wysyłką z warsztatu,</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po wykonaniu warstwy nawierzchniowej.</w:t>
      </w:r>
    </w:p>
    <w:p w:rsidR="00FD6C11" w:rsidRPr="008F1E2F" w:rsidRDefault="00FD6C11" w:rsidP="00FD6C11">
      <w:pPr>
        <w:pStyle w:val="sstnromalny"/>
        <w:jc w:val="both"/>
        <w:rPr>
          <w:rFonts w:ascii="Arial" w:hAnsi="Arial" w:cs="Arial"/>
          <w:sz w:val="18"/>
        </w:rPr>
      </w:pPr>
      <w:r w:rsidRPr="008F1E2F">
        <w:rPr>
          <w:rFonts w:ascii="Arial" w:hAnsi="Arial" w:cs="Arial"/>
          <w:sz w:val="18"/>
        </w:rPr>
        <w:t>Ocenę jakości powłok malarskich przeprowadza się kontrolując:</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wygląd zewnętrzny powłoki (ocena niedomalowań, zacieków, wtrąceń, zmarszczeń, cofania się wymalowania, kraterowania igłowego, kraterowania z pękającymi pęcherzami, spękań, skórki pomarańczowej, suchego natrysku, podnoszenia, zgodności koloru z projektowanym),</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grubość powłok,</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przyczepność powłok,</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twardość powłoki.</w:t>
      </w:r>
    </w:p>
    <w:p w:rsidR="00FD6C11" w:rsidRPr="008F1E2F" w:rsidRDefault="00FD6C11" w:rsidP="00F51B9A">
      <w:pPr>
        <w:pStyle w:val="sstnromalny"/>
        <w:numPr>
          <w:ilvl w:val="0"/>
          <w:numId w:val="215"/>
        </w:numPr>
        <w:jc w:val="both"/>
        <w:rPr>
          <w:rFonts w:ascii="Arial" w:hAnsi="Arial" w:cs="Arial"/>
          <w:sz w:val="18"/>
        </w:rPr>
      </w:pPr>
      <w:r w:rsidRPr="008F1E2F">
        <w:rPr>
          <w:rFonts w:ascii="Arial" w:hAnsi="Arial" w:cs="Arial"/>
          <w:sz w:val="18"/>
        </w:rPr>
        <w:t>Sprawdzenie wyglądu zewnętrznego powłoki</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Oceny wyglądu dokonuje się nieuzbrojonym okiem przy świetle dziennym lub sztucznym o mocy 100 W z odległości  0,5 ÷ </w:t>
      </w:r>
      <w:smartTag w:uri="urn:schemas-microsoft-com:office:smarttags" w:element="metricconverter">
        <w:smartTagPr>
          <w:attr w:name="ProductID" w:val="1,0 m"/>
        </w:smartTagPr>
        <w:r w:rsidRPr="008F1E2F">
          <w:rPr>
            <w:rFonts w:ascii="Arial" w:hAnsi="Arial" w:cs="Arial"/>
            <w:sz w:val="18"/>
          </w:rPr>
          <w:t>1,0 m</w:t>
        </w:r>
      </w:smartTag>
      <w:r w:rsidRPr="008F1E2F">
        <w:rPr>
          <w:rFonts w:ascii="Arial" w:hAnsi="Arial" w:cs="Arial"/>
          <w:sz w:val="18"/>
        </w:rPr>
        <w:t xml:space="preserve"> od powierzchni. Za miejsce obserwacji przyjmuje się obszar w kształcie kwadratu o boku </w:t>
      </w:r>
      <w:smartTag w:uri="urn:schemas-microsoft-com:office:smarttags" w:element="metricconverter">
        <w:smartTagPr>
          <w:attr w:name="ProductID" w:val="10 cm"/>
        </w:smartTagPr>
        <w:r w:rsidRPr="008F1E2F">
          <w:rPr>
            <w:rFonts w:ascii="Arial" w:hAnsi="Arial" w:cs="Arial"/>
            <w:sz w:val="18"/>
          </w:rPr>
          <w:t>10 cm</w:t>
        </w:r>
      </w:smartTag>
      <w:r w:rsidRPr="008F1E2F">
        <w:rPr>
          <w:rFonts w:ascii="Arial" w:hAnsi="Arial" w:cs="Arial"/>
          <w:sz w:val="18"/>
        </w:rPr>
        <w:t xml:space="preserve"> (lub odpowiednio mniejszym w przypadku szczeblinek), dobrze widoczny z odległości 0,5 ÷ </w:t>
      </w:r>
      <w:smartTag w:uri="urn:schemas-microsoft-com:office:smarttags" w:element="metricconverter">
        <w:smartTagPr>
          <w:attr w:name="ProductID" w:val="1,0 m"/>
        </w:smartTagPr>
        <w:r w:rsidRPr="008F1E2F">
          <w:rPr>
            <w:rFonts w:ascii="Arial" w:hAnsi="Arial" w:cs="Arial"/>
            <w:sz w:val="18"/>
          </w:rPr>
          <w:t>1,0 m</w:t>
        </w:r>
      </w:smartTag>
      <w:r w:rsidRPr="008F1E2F">
        <w:rPr>
          <w:rFonts w:ascii="Arial" w:hAnsi="Arial" w:cs="Arial"/>
          <w:sz w:val="18"/>
        </w:rPr>
        <w:t xml:space="preserve">. Należy przyjąć 5 miejsc obserwacji.  </w:t>
      </w:r>
    </w:p>
    <w:p w:rsidR="00FD6C11" w:rsidRPr="008F1E2F" w:rsidRDefault="00FD6C11" w:rsidP="00FD6C11">
      <w:pPr>
        <w:pStyle w:val="sstnromalny"/>
        <w:jc w:val="both"/>
        <w:rPr>
          <w:rFonts w:ascii="Arial" w:hAnsi="Arial" w:cs="Arial"/>
          <w:sz w:val="18"/>
        </w:rPr>
      </w:pPr>
      <w:r w:rsidRPr="008F1E2F">
        <w:rPr>
          <w:rFonts w:ascii="Arial" w:hAnsi="Arial" w:cs="Arial"/>
          <w:sz w:val="18"/>
        </w:rPr>
        <w:t>Powłoki pośrednie nie powinny wykazywać wad niedopuszczalnych, tzn.:</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grubych zacieków w formie firanek z występującymi na nich spęcherzeniami powłoki,</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grubych zacieków kończących się kroplami farby,</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skórki pomarańczowej i kraterów wynikających z podnoszenia się pokrycia,</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kraterów przebijających powłokę do podłoża,</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dużych spęcherzeń,</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zmarszczeń, spękań wgłębnych,</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spękań deseniowych.</w:t>
      </w:r>
    </w:p>
    <w:p w:rsidR="00FD6C11" w:rsidRPr="008F1E2F" w:rsidRDefault="00FD6C11" w:rsidP="00FD6C11">
      <w:pPr>
        <w:pStyle w:val="sstnromalny"/>
        <w:jc w:val="both"/>
        <w:rPr>
          <w:rFonts w:ascii="Arial" w:hAnsi="Arial" w:cs="Arial"/>
          <w:sz w:val="18"/>
        </w:rPr>
      </w:pPr>
      <w:r w:rsidRPr="008F1E2F">
        <w:rPr>
          <w:rFonts w:ascii="Arial" w:hAnsi="Arial" w:cs="Arial"/>
          <w:sz w:val="18"/>
        </w:rPr>
        <w:t>Wystąpienie choćby jednej z wymienionych wad dyskwalifikuje powłokę na danym fragmencie powierzchni. Dla powłoki nawierzchniowej wymagana jest klasa II wyglądu powłoki na minimum 70% miejsc obserwacji oraz klasa III na maksymalnie 30% miejsc obserwacji (wg tablicy 2).</w:t>
      </w:r>
    </w:p>
    <w:p w:rsidR="00FD6C11" w:rsidRPr="008F1E2F" w:rsidRDefault="00FD6C11" w:rsidP="00FD6C11">
      <w:pPr>
        <w:pStyle w:val="sstnromalny"/>
        <w:jc w:val="both"/>
        <w:rPr>
          <w:rFonts w:ascii="Arial" w:hAnsi="Arial" w:cs="Arial"/>
          <w:sz w:val="18"/>
        </w:rPr>
      </w:pPr>
    </w:p>
    <w:p w:rsidR="00FD6C11" w:rsidRPr="008F1E2F" w:rsidRDefault="00FD6C11" w:rsidP="00FD6C11">
      <w:pPr>
        <w:pStyle w:val="sstnromalny"/>
        <w:jc w:val="both"/>
        <w:rPr>
          <w:rFonts w:ascii="Arial" w:hAnsi="Arial" w:cs="Arial"/>
          <w:sz w:val="18"/>
        </w:rPr>
      </w:pPr>
      <w:r w:rsidRPr="008F1E2F">
        <w:rPr>
          <w:rFonts w:ascii="Arial" w:hAnsi="Arial" w:cs="Arial"/>
          <w:sz w:val="18"/>
        </w:rPr>
        <w:t>Tablica 2. Klasy jakości powłok malarskich</w:t>
      </w:r>
    </w:p>
    <w:p w:rsidR="00FD6C11" w:rsidRPr="008F1E2F" w:rsidRDefault="00FD6C11" w:rsidP="00FD6C11">
      <w:pPr>
        <w:pStyle w:val="sstnromalny"/>
        <w:jc w:val="both"/>
        <w:rPr>
          <w:rFonts w:ascii="Arial" w:hAnsi="Arial" w:cs="Arial"/>
          <w:sz w:val="18"/>
        </w:rPr>
      </w:pPr>
    </w:p>
    <w:tbl>
      <w:tblPr>
        <w:tblW w:w="7441" w:type="dxa"/>
        <w:jc w:val="center"/>
        <w:tblCellMar>
          <w:left w:w="0" w:type="dxa"/>
          <w:right w:w="0" w:type="dxa"/>
        </w:tblCellMar>
        <w:tblLook w:val="0000" w:firstRow="0" w:lastRow="0" w:firstColumn="0" w:lastColumn="0" w:noHBand="0" w:noVBand="0"/>
      </w:tblPr>
      <w:tblGrid>
        <w:gridCol w:w="1630"/>
        <w:gridCol w:w="2976"/>
        <w:gridCol w:w="2835"/>
      </w:tblGrid>
      <w:tr w:rsidR="00FD6C11" w:rsidRPr="008F1E2F" w:rsidTr="00230A21">
        <w:trPr>
          <w:jc w:val="center"/>
        </w:trPr>
        <w:tc>
          <w:tcPr>
            <w:tcW w:w="1630" w:type="dxa"/>
            <w:tcBorders>
              <w:top w:val="single" w:sz="8" w:space="0" w:color="auto"/>
              <w:left w:val="single" w:sz="8" w:space="0" w:color="auto"/>
              <w:bottom w:val="double" w:sz="4"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Wady powłoki</w:t>
            </w:r>
          </w:p>
        </w:tc>
        <w:tc>
          <w:tcPr>
            <w:tcW w:w="2976" w:type="dxa"/>
            <w:tcBorders>
              <w:top w:val="single" w:sz="8" w:space="0" w:color="auto"/>
              <w:left w:val="nil"/>
              <w:bottom w:val="double" w:sz="4"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Klasa II</w:t>
            </w:r>
          </w:p>
        </w:tc>
        <w:tc>
          <w:tcPr>
            <w:tcW w:w="2835" w:type="dxa"/>
            <w:tcBorders>
              <w:top w:val="single" w:sz="8" w:space="0" w:color="auto"/>
              <w:left w:val="nil"/>
              <w:bottom w:val="double" w:sz="4"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Klasa III</w:t>
            </w:r>
          </w:p>
        </w:tc>
      </w:tr>
      <w:tr w:rsidR="00FD6C11" w:rsidRPr="008F1E2F" w:rsidTr="00230A21">
        <w:trPr>
          <w:jc w:val="center"/>
        </w:trPr>
        <w:tc>
          <w:tcPr>
            <w:tcW w:w="1630"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Zmiana koloru i odcienia</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Kolor zgodny z kartą kolorów; nieznaczna zmiana odcienia na zaciekach</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Kolor zgodny z kartą kolorów; nieznaczne różnice w odcieniu</w:t>
            </w:r>
          </w:p>
        </w:tc>
      </w:tr>
      <w:tr w:rsidR="00FD6C11" w:rsidRPr="008F1E2F" w:rsidTr="00230A21">
        <w:trPr>
          <w:jc w:val="center"/>
        </w:trPr>
        <w:tc>
          <w:tcPr>
            <w:tcW w:w="1630"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Zanieczyszczenia mechaniczne</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Pojedynce zanieczyszczenia wmalowane w powłokę lub osadzone w warstwie nawierzchniowej</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Zanieczyszczenia w formie pojedynczych zgrupowań, których pow. nie przekracza 1 cm</w:t>
            </w:r>
            <w:r w:rsidRPr="008F1E2F">
              <w:rPr>
                <w:rFonts w:ascii="Arial" w:hAnsi="Arial" w:cs="Arial"/>
                <w:i/>
                <w:sz w:val="18"/>
                <w:vertAlign w:val="superscript"/>
              </w:rPr>
              <w:t>2</w:t>
            </w:r>
          </w:p>
        </w:tc>
      </w:tr>
      <w:tr w:rsidR="00FD6C11" w:rsidRPr="008F1E2F" w:rsidTr="00230A21">
        <w:trPr>
          <w:jc w:val="center"/>
        </w:trPr>
        <w:tc>
          <w:tcPr>
            <w:tcW w:w="1630"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Zacieki</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Nieznaczne zacieki uwidaczniające się jedynie zmianą odcienia powłoki</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Małe, płaskie niekończące się kroplami farby</w:t>
            </w:r>
          </w:p>
        </w:tc>
      </w:tr>
      <w:tr w:rsidR="00FD6C11" w:rsidRPr="008F1E2F" w:rsidTr="00230A21">
        <w:trPr>
          <w:jc w:val="center"/>
        </w:trPr>
        <w:tc>
          <w:tcPr>
            <w:tcW w:w="1630"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Ukłucia igłą, kratery</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Pojedyncze ukłucia igłą</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 xml:space="preserve">Dość liczne ukłucia igłą, pojedyncze kratery  </w:t>
            </w:r>
          </w:p>
        </w:tc>
      </w:tr>
      <w:tr w:rsidR="00FD6C11" w:rsidRPr="008F1E2F" w:rsidTr="00230A21">
        <w:trPr>
          <w:trHeight w:val="1264"/>
          <w:jc w:val="center"/>
        </w:trPr>
        <w:tc>
          <w:tcPr>
            <w:tcW w:w="1630" w:type="dxa"/>
            <w:tcBorders>
              <w:top w:val="nil"/>
              <w:left w:val="single" w:sz="8" w:space="0" w:color="auto"/>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Zmarszczenia, spęcherzenia, skórka pomarań-czowa, spękania powierzchniowe</w:t>
            </w:r>
          </w:p>
        </w:tc>
        <w:tc>
          <w:tcPr>
            <w:tcW w:w="2976"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Bardzo nieznaczne drobne zmarszczenia, niedopuszczalne spękania, skórka pomarańczowa i spęcherzenia</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tcPr>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Drobne zmarszczenia, nieznaczna skórka pomarańczowa, niedopuszczalne spękania i spęcherzenia</w:t>
            </w:r>
          </w:p>
          <w:p w:rsidR="00FD6C11" w:rsidRPr="008F1E2F" w:rsidRDefault="00FD6C11" w:rsidP="00FD6C11">
            <w:pPr>
              <w:pStyle w:val="sstnromalny"/>
              <w:ind w:firstLine="0"/>
              <w:jc w:val="both"/>
              <w:rPr>
                <w:rFonts w:ascii="Arial" w:hAnsi="Arial" w:cs="Arial"/>
                <w:i/>
                <w:sz w:val="18"/>
              </w:rPr>
            </w:pPr>
            <w:r w:rsidRPr="008F1E2F">
              <w:rPr>
                <w:rFonts w:ascii="Arial" w:hAnsi="Arial" w:cs="Arial"/>
                <w:i/>
                <w:sz w:val="18"/>
              </w:rPr>
              <w:t> </w:t>
            </w:r>
          </w:p>
        </w:tc>
      </w:tr>
    </w:tbl>
    <w:p w:rsidR="00FD6C11" w:rsidRPr="008F1E2F" w:rsidRDefault="00FD6C11" w:rsidP="00FD6C11">
      <w:pPr>
        <w:pStyle w:val="sstnromalny"/>
        <w:jc w:val="both"/>
        <w:rPr>
          <w:rFonts w:ascii="Arial" w:hAnsi="Arial" w:cs="Arial"/>
          <w:sz w:val="18"/>
        </w:rPr>
      </w:pPr>
      <w:r w:rsidRPr="008F1E2F">
        <w:rPr>
          <w:rFonts w:ascii="Arial" w:hAnsi="Arial" w:cs="Arial"/>
          <w:sz w:val="18"/>
        </w:rPr>
        <w:t> </w:t>
      </w:r>
    </w:p>
    <w:p w:rsidR="00FD6C11" w:rsidRPr="008F1E2F" w:rsidRDefault="00FD6C11" w:rsidP="00F51B9A">
      <w:pPr>
        <w:pStyle w:val="sstnromalny"/>
        <w:numPr>
          <w:ilvl w:val="0"/>
          <w:numId w:val="215"/>
        </w:numPr>
        <w:jc w:val="both"/>
        <w:rPr>
          <w:rFonts w:ascii="Arial" w:hAnsi="Arial" w:cs="Arial"/>
          <w:sz w:val="18"/>
        </w:rPr>
      </w:pPr>
      <w:r w:rsidRPr="008F1E2F">
        <w:rPr>
          <w:rFonts w:ascii="Arial" w:hAnsi="Arial" w:cs="Arial"/>
          <w:sz w:val="18"/>
        </w:rPr>
        <w:t>Sprawdzenie grubości powłoki</w:t>
      </w:r>
    </w:p>
    <w:p w:rsidR="00FD6C11" w:rsidRPr="008F1E2F" w:rsidRDefault="00FD6C11" w:rsidP="00FD6C11">
      <w:pPr>
        <w:pStyle w:val="sstnromalny"/>
        <w:jc w:val="both"/>
        <w:rPr>
          <w:rFonts w:ascii="Arial" w:hAnsi="Arial" w:cs="Arial"/>
          <w:sz w:val="18"/>
        </w:rPr>
      </w:pPr>
      <w:r w:rsidRPr="008F1E2F">
        <w:rPr>
          <w:rFonts w:ascii="Arial" w:hAnsi="Arial" w:cs="Arial"/>
          <w:sz w:val="18"/>
        </w:rPr>
        <w:t>Pomiar należy przeprowadzić zgodnie z PN-EN ISO 2808:2000. Wyniki pomiarów przy prawidłowej grubości zestawu powinny spełniać wymóg, aby 90% wyników pomiarów wykazywało nie niższą od wartości nominalnej, a najwyżej 10% pomiarów może mieć wartość co najmniej 0,9 wartości nominalnej. Maksymalna grubość nie może być większa od dwukrotnej grubości nominalnej, lecz nie większa niż 600μm. Liczbę punktów pomiarowych należy określić zgodnie z  PN-EN ISO 2808:2000.</w:t>
      </w:r>
    </w:p>
    <w:p w:rsidR="00FD6C11" w:rsidRPr="008F1E2F" w:rsidRDefault="00FD6C11" w:rsidP="00F51B9A">
      <w:pPr>
        <w:pStyle w:val="sstnromalny"/>
        <w:numPr>
          <w:ilvl w:val="0"/>
          <w:numId w:val="215"/>
        </w:numPr>
        <w:jc w:val="both"/>
        <w:rPr>
          <w:rFonts w:ascii="Arial" w:hAnsi="Arial" w:cs="Arial"/>
          <w:sz w:val="18"/>
        </w:rPr>
      </w:pPr>
      <w:r w:rsidRPr="008F1E2F">
        <w:rPr>
          <w:rFonts w:ascii="Arial" w:hAnsi="Arial" w:cs="Arial"/>
          <w:sz w:val="18"/>
        </w:rPr>
        <w:t>Sprawdzenie przyczepności powłoki</w:t>
      </w:r>
    </w:p>
    <w:p w:rsidR="00FD6C11" w:rsidRPr="008F1E2F" w:rsidRDefault="00FD6C11" w:rsidP="00FD6C11">
      <w:pPr>
        <w:pStyle w:val="sstnromalny"/>
        <w:jc w:val="both"/>
        <w:rPr>
          <w:rFonts w:ascii="Arial" w:hAnsi="Arial" w:cs="Arial"/>
          <w:sz w:val="18"/>
        </w:rPr>
      </w:pPr>
      <w:r w:rsidRPr="008F1E2F">
        <w:rPr>
          <w:rFonts w:ascii="Arial" w:hAnsi="Arial" w:cs="Arial"/>
          <w:sz w:val="18"/>
        </w:rPr>
        <w:t>Przyczepność powłok badana metodą odrywową (pull-off) wg PN-EN ISO 4624:2004 powinna wynosić nie mniej niż 5MPa. Po dokonaniu pomiaru każdą z wymienionych metod należy uzupełnić zniszczoną powłokę malarską tym samym systemem lakierowym, który stosowano uprzednio przy malowaniu. Należy przyjąć 5 punktów pomiarowych.</w:t>
      </w:r>
    </w:p>
    <w:p w:rsidR="00FD6C11" w:rsidRPr="008F1E2F" w:rsidRDefault="00FD6C11" w:rsidP="00F51B9A">
      <w:pPr>
        <w:pStyle w:val="sstnromalny"/>
        <w:numPr>
          <w:ilvl w:val="0"/>
          <w:numId w:val="215"/>
        </w:numPr>
        <w:jc w:val="both"/>
        <w:rPr>
          <w:rFonts w:ascii="Arial" w:hAnsi="Arial" w:cs="Arial"/>
          <w:sz w:val="18"/>
        </w:rPr>
      </w:pPr>
      <w:r w:rsidRPr="008F1E2F">
        <w:rPr>
          <w:rFonts w:ascii="Arial" w:hAnsi="Arial" w:cs="Arial"/>
          <w:sz w:val="18"/>
        </w:rPr>
        <w:t>Twardość powłoki</w:t>
      </w:r>
    </w:p>
    <w:p w:rsidR="00FD6C11" w:rsidRPr="008F1E2F" w:rsidRDefault="00FD6C11" w:rsidP="00FD6C11">
      <w:pPr>
        <w:pStyle w:val="sstnromalny"/>
        <w:jc w:val="both"/>
        <w:rPr>
          <w:rFonts w:ascii="Arial" w:hAnsi="Arial" w:cs="Arial"/>
          <w:sz w:val="18"/>
        </w:rPr>
      </w:pPr>
      <w:r w:rsidRPr="008F1E2F">
        <w:rPr>
          <w:rFonts w:ascii="Arial" w:hAnsi="Arial" w:cs="Arial"/>
          <w:sz w:val="18"/>
        </w:rPr>
        <w:t>Twardość powłoki badana wg PN-ISO 15184 powinna &gt;1H.</w:t>
      </w:r>
    </w:p>
    <w:p w:rsidR="00FD6C11" w:rsidRPr="008F1E2F" w:rsidRDefault="00FD6C11" w:rsidP="00B15C57">
      <w:pPr>
        <w:pStyle w:val="SSTnag3"/>
      </w:pPr>
      <w:r w:rsidRPr="008F1E2F">
        <w:t>Pochwyt drewniany</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Badanie elementów przed montażem obejmuje: </w:t>
      </w:r>
    </w:p>
    <w:p w:rsidR="00FD6C11" w:rsidRPr="008F1E2F" w:rsidRDefault="00FD6C11" w:rsidP="00F51B9A">
      <w:pPr>
        <w:pStyle w:val="sstnromalny"/>
        <w:numPr>
          <w:ilvl w:val="0"/>
          <w:numId w:val="213"/>
        </w:numPr>
        <w:jc w:val="both"/>
        <w:rPr>
          <w:rFonts w:ascii="Arial" w:hAnsi="Arial" w:cs="Arial"/>
          <w:sz w:val="18"/>
        </w:rPr>
      </w:pPr>
      <w:r w:rsidRPr="008F1E2F">
        <w:rPr>
          <w:rFonts w:ascii="Arial" w:hAnsi="Arial" w:cs="Arial"/>
          <w:sz w:val="18"/>
        </w:rPr>
        <w:t xml:space="preserve">Sprawdzenie poprawności wykonania elementów i połączeń, </w:t>
      </w:r>
    </w:p>
    <w:p w:rsidR="00FD6C11" w:rsidRPr="008F1E2F" w:rsidRDefault="00FD6C11" w:rsidP="00F51B9A">
      <w:pPr>
        <w:pStyle w:val="sstnromalny"/>
        <w:numPr>
          <w:ilvl w:val="0"/>
          <w:numId w:val="213"/>
        </w:numPr>
        <w:jc w:val="both"/>
        <w:rPr>
          <w:rFonts w:ascii="Arial" w:hAnsi="Arial" w:cs="Arial"/>
          <w:sz w:val="18"/>
        </w:rPr>
      </w:pPr>
      <w:r w:rsidRPr="008F1E2F">
        <w:rPr>
          <w:rFonts w:ascii="Arial" w:hAnsi="Arial" w:cs="Arial"/>
          <w:sz w:val="18"/>
        </w:rPr>
        <w:t xml:space="preserve">Sprawdzenie wymiarów szablonów, konturów oraz wymiarów poszczególnych elementów za pomocą taśmy lub miarki stalowej z podziałką milimetrową oraz sprawdzenie wilgotności drewna.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Odbiory międzyoperacyjne i częściowe powinny obejmować: </w:t>
      </w:r>
    </w:p>
    <w:p w:rsidR="00FD6C11" w:rsidRPr="008F1E2F" w:rsidRDefault="00FD6C11" w:rsidP="00F51B9A">
      <w:pPr>
        <w:pStyle w:val="sstnromalny"/>
        <w:numPr>
          <w:ilvl w:val="0"/>
          <w:numId w:val="213"/>
        </w:numPr>
        <w:jc w:val="both"/>
        <w:rPr>
          <w:rFonts w:ascii="Arial" w:hAnsi="Arial" w:cs="Arial"/>
          <w:sz w:val="18"/>
        </w:rPr>
      </w:pPr>
      <w:r w:rsidRPr="008F1E2F">
        <w:rPr>
          <w:rFonts w:ascii="Arial" w:hAnsi="Arial" w:cs="Arial"/>
          <w:sz w:val="18"/>
        </w:rPr>
        <w:t xml:space="preserve">zgodność wykonanych robót z dokumentacją techniczną, </w:t>
      </w:r>
    </w:p>
    <w:p w:rsidR="00FD6C11" w:rsidRPr="008F1E2F" w:rsidRDefault="00FD6C11" w:rsidP="00F51B9A">
      <w:pPr>
        <w:pStyle w:val="sstnromalny"/>
        <w:numPr>
          <w:ilvl w:val="0"/>
          <w:numId w:val="213"/>
        </w:numPr>
        <w:jc w:val="both"/>
        <w:rPr>
          <w:rFonts w:ascii="Arial" w:hAnsi="Arial" w:cs="Arial"/>
          <w:sz w:val="18"/>
        </w:rPr>
      </w:pPr>
      <w:r w:rsidRPr="008F1E2F">
        <w:rPr>
          <w:rFonts w:ascii="Arial" w:hAnsi="Arial" w:cs="Arial"/>
          <w:sz w:val="18"/>
        </w:rPr>
        <w:t>rodzaj i klasę oraz wilgotność drewna,</w:t>
      </w:r>
    </w:p>
    <w:p w:rsidR="00FD6C11" w:rsidRPr="008F1E2F" w:rsidRDefault="00FD6C11" w:rsidP="00F51B9A">
      <w:pPr>
        <w:pStyle w:val="sstnromalny"/>
        <w:numPr>
          <w:ilvl w:val="0"/>
          <w:numId w:val="213"/>
        </w:numPr>
        <w:jc w:val="both"/>
        <w:rPr>
          <w:rFonts w:ascii="Arial" w:hAnsi="Arial" w:cs="Arial"/>
          <w:sz w:val="18"/>
        </w:rPr>
      </w:pPr>
      <w:r w:rsidRPr="008F1E2F">
        <w:rPr>
          <w:rFonts w:ascii="Arial" w:hAnsi="Arial" w:cs="Arial"/>
          <w:sz w:val="18"/>
        </w:rPr>
        <w:t xml:space="preserve">prawidłowość wykonania połączeń, </w:t>
      </w:r>
    </w:p>
    <w:p w:rsidR="00FD6C11" w:rsidRPr="008F1E2F" w:rsidRDefault="00FD6C11" w:rsidP="00F51B9A">
      <w:pPr>
        <w:pStyle w:val="sstnromalny"/>
        <w:numPr>
          <w:ilvl w:val="0"/>
          <w:numId w:val="213"/>
        </w:numPr>
        <w:jc w:val="both"/>
        <w:rPr>
          <w:rFonts w:ascii="Arial" w:hAnsi="Arial" w:cs="Arial"/>
          <w:sz w:val="18"/>
        </w:rPr>
      </w:pPr>
      <w:r w:rsidRPr="008F1E2F">
        <w:rPr>
          <w:rFonts w:ascii="Arial" w:hAnsi="Arial" w:cs="Arial"/>
          <w:sz w:val="18"/>
        </w:rPr>
        <w:t xml:space="preserve">zabezpieczenie drewna, </w:t>
      </w:r>
    </w:p>
    <w:p w:rsidR="00FD6C11" w:rsidRPr="008F1E2F" w:rsidRDefault="00FD6C11" w:rsidP="00F51B9A">
      <w:pPr>
        <w:pStyle w:val="sstnromalny"/>
        <w:numPr>
          <w:ilvl w:val="0"/>
          <w:numId w:val="213"/>
        </w:numPr>
        <w:jc w:val="both"/>
        <w:rPr>
          <w:rFonts w:ascii="Arial" w:hAnsi="Arial" w:cs="Arial"/>
          <w:sz w:val="18"/>
        </w:rPr>
      </w:pPr>
      <w:r w:rsidRPr="008F1E2F">
        <w:rPr>
          <w:rFonts w:ascii="Arial" w:hAnsi="Arial" w:cs="Arial"/>
          <w:sz w:val="18"/>
        </w:rPr>
        <w:t xml:space="preserve">wymiary elementów, </w:t>
      </w:r>
    </w:p>
    <w:p w:rsidR="00FD6C11" w:rsidRPr="008F1E2F" w:rsidRDefault="00FD6C11" w:rsidP="00F51B9A">
      <w:pPr>
        <w:pStyle w:val="sstnromalny"/>
        <w:numPr>
          <w:ilvl w:val="0"/>
          <w:numId w:val="213"/>
        </w:numPr>
        <w:jc w:val="both"/>
        <w:rPr>
          <w:rFonts w:ascii="Arial" w:hAnsi="Arial" w:cs="Arial"/>
          <w:sz w:val="18"/>
        </w:rPr>
      </w:pPr>
      <w:r w:rsidRPr="008F1E2F">
        <w:rPr>
          <w:rFonts w:ascii="Arial" w:hAnsi="Arial" w:cs="Arial"/>
          <w:sz w:val="18"/>
        </w:rPr>
        <w:t>prawidłowość usytuowania elementów</w:t>
      </w:r>
    </w:p>
    <w:p w:rsidR="00FD6C11" w:rsidRPr="008F1E2F" w:rsidRDefault="00FD6C11" w:rsidP="00B15C57">
      <w:pPr>
        <w:pStyle w:val="SSTnagowek2"/>
      </w:pPr>
      <w:bookmarkStart w:id="73" w:name="_Toc199904704"/>
      <w:r w:rsidRPr="008F1E2F">
        <w:t>OBMIAR ROBÓT</w:t>
      </w:r>
      <w:bookmarkEnd w:id="73"/>
    </w:p>
    <w:p w:rsidR="00FD6C11" w:rsidRPr="008F1E2F" w:rsidRDefault="00FD6C11" w:rsidP="00FD6C11">
      <w:pPr>
        <w:pStyle w:val="sstnromalny"/>
        <w:jc w:val="both"/>
        <w:rPr>
          <w:rFonts w:ascii="Arial" w:hAnsi="Arial" w:cs="Arial"/>
          <w:sz w:val="18"/>
        </w:rPr>
      </w:pPr>
      <w:r w:rsidRPr="008F1E2F">
        <w:rPr>
          <w:rFonts w:ascii="Arial" w:hAnsi="Arial" w:cs="Arial"/>
          <w:sz w:val="18"/>
        </w:rPr>
        <w:t>Ogólne zasady obmiaru robót podano w STWiORB DM.00.00.00 „Wymagania ogólne”, pkt 7.</w:t>
      </w:r>
    </w:p>
    <w:p w:rsidR="00FD6C11" w:rsidRPr="008F1E2F" w:rsidRDefault="00FD6C11" w:rsidP="00FD6C11">
      <w:pPr>
        <w:pStyle w:val="sstnromalny"/>
        <w:jc w:val="both"/>
        <w:rPr>
          <w:rFonts w:ascii="Arial" w:hAnsi="Arial" w:cs="Arial"/>
          <w:sz w:val="18"/>
        </w:rPr>
      </w:pPr>
      <w:r w:rsidRPr="008F1E2F">
        <w:rPr>
          <w:rFonts w:ascii="Arial" w:hAnsi="Arial" w:cs="Arial"/>
          <w:sz w:val="18"/>
        </w:rPr>
        <w:t>Jednostką  obmiaru jest m (metr</w:t>
      </w:r>
      <w:r w:rsidR="008544BF" w:rsidRPr="008F1E2F">
        <w:rPr>
          <w:rFonts w:ascii="Arial" w:hAnsi="Arial" w:cs="Arial"/>
          <w:sz w:val="18"/>
        </w:rPr>
        <w:t>) lub t (tona)  zamontowanej balustrady oraz m2 zabezpieczenia antykorozyjnego.</w:t>
      </w:r>
    </w:p>
    <w:p w:rsidR="00FD6C11" w:rsidRPr="008F1E2F" w:rsidRDefault="00FD6C11" w:rsidP="00B15C57">
      <w:pPr>
        <w:pStyle w:val="SSTnagowek2"/>
      </w:pPr>
      <w:bookmarkStart w:id="74" w:name="_Toc199904705"/>
      <w:r w:rsidRPr="008F1E2F">
        <w:t>ODBIÓR ROBÓT</w:t>
      </w:r>
      <w:bookmarkEnd w:id="74"/>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Ogólne zasady odbioru robót podano w STWiORB DM.00.00.00 „Wymagania ogólne”, pkt 8. </w:t>
      </w:r>
    </w:p>
    <w:p w:rsidR="00FD6C11" w:rsidRPr="008F1E2F" w:rsidRDefault="00FD6C11" w:rsidP="00FD6C11">
      <w:pPr>
        <w:pStyle w:val="sstnromalny"/>
        <w:jc w:val="both"/>
        <w:rPr>
          <w:rFonts w:ascii="Arial" w:hAnsi="Arial" w:cs="Arial"/>
          <w:sz w:val="18"/>
        </w:rPr>
      </w:pPr>
      <w:r w:rsidRPr="008F1E2F">
        <w:rPr>
          <w:rFonts w:ascii="Arial" w:hAnsi="Arial" w:cs="Arial"/>
          <w:sz w:val="18"/>
        </w:rPr>
        <w:t>Odbiór robót jest dokonywany na podstawie wyników pomiarów, badań i oceny wizualnej. Jeżeli wszystkie badania przewidziane w pkcie 6 dały wynik pozytywny, wykonane roboty należy uznać za wykonane zgodnie z wymaganiami STWiORB. Jeżeli choć jedno badanie dało wynik ujemny, wykonane roboty należy uznać za niezgodne z wymaganiami. W tym wypadku Wykonawca jest zobowiązany doprowadzić roboty do zgodności i przedstawić je do ponownego odbioru.</w:t>
      </w:r>
    </w:p>
    <w:p w:rsidR="00FD6C11" w:rsidRPr="008F1E2F" w:rsidRDefault="00FD6C11" w:rsidP="00FD6C11">
      <w:pPr>
        <w:pStyle w:val="sstnromalny"/>
        <w:jc w:val="both"/>
        <w:rPr>
          <w:rFonts w:ascii="Arial" w:hAnsi="Arial" w:cs="Arial"/>
          <w:sz w:val="18"/>
        </w:rPr>
      </w:pPr>
      <w:r w:rsidRPr="008F1E2F">
        <w:rPr>
          <w:rFonts w:ascii="Arial" w:hAnsi="Arial" w:cs="Arial"/>
          <w:sz w:val="18"/>
        </w:rPr>
        <w:t>Odbiorowi robót ulegających zakryciu podlegają:</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zamontowanie kotew,</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 xml:space="preserve">wykonanie zabezpieczenia antykorozyjnego przez ocynkowania ogniowe oraz warstw malarskich: gruntowej i międzywarstwy. </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Odbiór tych robót powinien być zgodny z wymaganiami pktu 8.2 STWiORB DM.00.00.00 „Wymagania ogólne“ raz niniejszej STWiORB. </w:t>
      </w:r>
    </w:p>
    <w:p w:rsidR="00FD6C11" w:rsidRPr="008F1E2F" w:rsidRDefault="00FD6C11" w:rsidP="00B15C57">
      <w:pPr>
        <w:pStyle w:val="SSTnagowek2"/>
      </w:pPr>
      <w:bookmarkStart w:id="75" w:name="_Toc199904706"/>
      <w:r w:rsidRPr="008F1E2F">
        <w:t>PODSTAWA PŁATNOŚCI</w:t>
      </w:r>
      <w:bookmarkEnd w:id="75"/>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Ogólne ustalenia dotyczące podstawy płatności podano w STWiORB DM.00.00.00 „Wymagania ogólne”, pkt 9. </w:t>
      </w:r>
    </w:p>
    <w:p w:rsidR="00FD6C11" w:rsidRPr="008F1E2F" w:rsidRDefault="00FD6C11" w:rsidP="00FD6C11">
      <w:pPr>
        <w:pStyle w:val="sstnromalny"/>
        <w:jc w:val="both"/>
        <w:rPr>
          <w:rFonts w:ascii="Arial" w:hAnsi="Arial" w:cs="Arial"/>
          <w:sz w:val="18"/>
        </w:rPr>
      </w:pPr>
      <w:r w:rsidRPr="008F1E2F">
        <w:rPr>
          <w:rFonts w:ascii="Arial" w:hAnsi="Arial" w:cs="Arial"/>
          <w:sz w:val="18"/>
        </w:rPr>
        <w:t>Cena jednostki obmiarowej  obejmuje:</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roboty przygotowawcze i pomiarowe,</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oznakowanie miejsca robót,</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zakup, transport i składowanie materiałów,</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zakup i dostarczenie  pozostałych czynników produkcji,</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montaż kotwy stalowej w betonie chodnika,</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montaż słupków balustrady do kotew,</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 xml:space="preserve">wyregulowanie wysokościowe i w planie balustrady,  </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wykonanie dylatacji balustrady,</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wykonanie uszczelnień podstaw słupków,</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zabezpieczenie antykorozyjne balustrady,</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wykonanie badań kontrolnych wg pktu 6,</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oczyszczenie terenu robót.</w:t>
      </w:r>
    </w:p>
    <w:p w:rsidR="00FD6C11" w:rsidRPr="008F1E2F" w:rsidRDefault="00FD6C11" w:rsidP="00FD6C11">
      <w:pPr>
        <w:pStyle w:val="sstnromalny"/>
        <w:jc w:val="both"/>
        <w:rPr>
          <w:rFonts w:ascii="Arial" w:hAnsi="Arial" w:cs="Arial"/>
          <w:sz w:val="18"/>
        </w:rPr>
      </w:pPr>
      <w:r w:rsidRPr="008F1E2F">
        <w:rPr>
          <w:rFonts w:ascii="Arial" w:hAnsi="Arial" w:cs="Arial"/>
          <w:sz w:val="18"/>
        </w:rPr>
        <w:t xml:space="preserve">Cena uwzględnia również zakłady, odpady i ubytki materiałowe oraz oczyszczenie miejsca pracy. </w:t>
      </w:r>
    </w:p>
    <w:p w:rsidR="00FD6C11" w:rsidRPr="008F1E2F" w:rsidRDefault="00FD6C11" w:rsidP="00FD6C11">
      <w:pPr>
        <w:pStyle w:val="sstnromalny"/>
        <w:jc w:val="both"/>
        <w:rPr>
          <w:rFonts w:ascii="Arial" w:hAnsi="Arial" w:cs="Arial"/>
          <w:sz w:val="18"/>
        </w:rPr>
      </w:pPr>
      <w:r w:rsidRPr="008F1E2F">
        <w:rPr>
          <w:rFonts w:ascii="Arial" w:hAnsi="Arial" w:cs="Arial"/>
          <w:sz w:val="18"/>
        </w:rPr>
        <w:t>Cena wykonania robót określonych niniejszą STWiORB obejmuje również:</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roboty tymczasowe, które są potrzebne do wykonania robót podstawowych, ale nie są przekazywane Zamawiającemu i są usuwane po wykonaniu robót podstawowych,</w:t>
      </w:r>
    </w:p>
    <w:p w:rsidR="00FD6C11" w:rsidRPr="008F1E2F" w:rsidRDefault="00FD6C11" w:rsidP="00F51B9A">
      <w:pPr>
        <w:pStyle w:val="sstnromalny"/>
        <w:numPr>
          <w:ilvl w:val="0"/>
          <w:numId w:val="152"/>
        </w:numPr>
        <w:jc w:val="both"/>
        <w:rPr>
          <w:rFonts w:ascii="Arial" w:hAnsi="Arial" w:cs="Arial"/>
          <w:sz w:val="18"/>
        </w:rPr>
      </w:pPr>
      <w:r w:rsidRPr="008F1E2F">
        <w:rPr>
          <w:rFonts w:ascii="Arial" w:hAnsi="Arial" w:cs="Arial"/>
          <w:sz w:val="18"/>
        </w:rPr>
        <w:t>prace towarzyszące, które są niezbędne do wykonania robót podstawowych, niezaliczane do robót tymczasowych.</w:t>
      </w:r>
    </w:p>
    <w:p w:rsidR="00FD6C11" w:rsidRPr="008F1E2F" w:rsidRDefault="00FD6C11" w:rsidP="00FD6C11">
      <w:pPr>
        <w:pStyle w:val="sstnromalny"/>
        <w:spacing w:line="264" w:lineRule="auto"/>
        <w:ind w:left="1429" w:firstLine="0"/>
        <w:jc w:val="both"/>
        <w:rPr>
          <w:rFonts w:ascii="Arial" w:hAnsi="Arial" w:cs="Arial"/>
          <w:sz w:val="18"/>
        </w:rPr>
      </w:pPr>
    </w:p>
    <w:p w:rsidR="00FD6C11" w:rsidRPr="008F1E2F" w:rsidRDefault="00FD6C11" w:rsidP="00B15C57">
      <w:pPr>
        <w:pStyle w:val="SSTnagowek2"/>
      </w:pPr>
      <w:r w:rsidRPr="008F1E2F">
        <w:t>PRZEPISY ZWIĄZANE</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1993-2:2010</w:t>
      </w:r>
      <w:r w:rsidRPr="008F1E2F">
        <w:rPr>
          <w:rFonts w:ascii="Arial" w:hAnsi="Arial" w:cs="Arial"/>
          <w:sz w:val="18"/>
        </w:rPr>
        <w:tab/>
        <w:t>Eurokod 3 - Projektowanie konstrukcji stalowych - Część 2: Mosty stalowe</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ISO/DIS 8502-7</w:t>
      </w:r>
      <w:r w:rsidRPr="008F1E2F">
        <w:rPr>
          <w:rFonts w:ascii="Arial" w:hAnsi="Arial" w:cs="Arial"/>
          <w:sz w:val="18"/>
        </w:rPr>
        <w:tab/>
        <w:t>Przygotowanie podłoży stalowych przed nakładaniem farb i   podobnych produktów. Badania służące do oceny czystości powierzchni. Część 7: Możliwe do stosowania w warunkach terenowych analityczne metody oznaczania olejów i smarów</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8502-3:2017-03</w:t>
      </w:r>
      <w:r w:rsidRPr="008F1E2F">
        <w:rPr>
          <w:rFonts w:ascii="Arial" w:hAnsi="Arial" w:cs="Arial"/>
          <w:sz w:val="18"/>
        </w:rPr>
        <w:tab/>
        <w:t>Przygotowanie podłoży stalowych przed nakładaniem farb i podobnych produktów. Badania służące do oceny czystości powierzchni. Ocena pozostałości kurzu na powierzchniach stalowych przygotowanych do malowania (metoda z taśmą samoprzylepną)</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196-1:2016-07</w:t>
      </w:r>
      <w:r w:rsidRPr="008F1E2F">
        <w:rPr>
          <w:rFonts w:ascii="Arial" w:hAnsi="Arial" w:cs="Arial"/>
          <w:sz w:val="18"/>
        </w:rPr>
        <w:tab/>
        <w:t>Metody badania cementu -- Część 1: Oznaczanie wytrzymałości</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527-2:2012</w:t>
      </w:r>
      <w:r w:rsidRPr="008F1E2F">
        <w:rPr>
          <w:rFonts w:ascii="Arial" w:hAnsi="Arial" w:cs="Arial"/>
          <w:sz w:val="18"/>
        </w:rPr>
        <w:tab/>
        <w:t>Tworzywa sztuczne. Oznaczanie właściwości mechanicznych przy statycznym rozciąganiu. Warunki badań tworzyw sztucznych przeznaczonych do prasowania, wtrysku i wytłaczania</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8502-9:2002</w:t>
      </w:r>
      <w:r w:rsidRPr="008F1E2F">
        <w:rPr>
          <w:rFonts w:ascii="Arial" w:hAnsi="Arial" w:cs="Arial"/>
          <w:sz w:val="18"/>
        </w:rPr>
        <w:tab/>
        <w:t>Przygotowanie podłoży stalowych przed nakładaniem farb i podobnych produktów. Badania służące do oceny czystości powierzchni. Część 9: Terenowa metoda konduktometrycznego oznaczania soli rozpuszczalnych w wodzie</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2808:2008</w:t>
      </w:r>
      <w:r w:rsidRPr="008F1E2F">
        <w:rPr>
          <w:rFonts w:ascii="Arial" w:hAnsi="Arial" w:cs="Arial"/>
          <w:sz w:val="18"/>
        </w:rPr>
        <w:tab/>
        <w:t>Farby i lakiery. Oznaczanie grubości powłoki</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4624:2016-05</w:t>
      </w:r>
      <w:r w:rsidRPr="008F1E2F">
        <w:rPr>
          <w:rFonts w:ascii="Arial" w:hAnsi="Arial" w:cs="Arial"/>
          <w:sz w:val="18"/>
        </w:rPr>
        <w:tab/>
        <w:t>Farby i lakiery. Próba odrywania do oceny przyczepności</w:t>
      </w:r>
    </w:p>
    <w:p w:rsidR="00FD6C11" w:rsidRPr="008F1E2F" w:rsidRDefault="00FD6C11" w:rsidP="00FD6C11">
      <w:pPr>
        <w:pStyle w:val="sstnromalny"/>
        <w:spacing w:line="264" w:lineRule="auto"/>
        <w:ind w:left="1843" w:hanging="1843"/>
        <w:jc w:val="both"/>
        <w:rPr>
          <w:rFonts w:ascii="Arial" w:hAnsi="Arial" w:cs="Arial"/>
          <w:sz w:val="18"/>
        </w:rPr>
      </w:pPr>
      <w:r w:rsidRPr="008F1E2F">
        <w:rPr>
          <w:rFonts w:ascii="Arial" w:hAnsi="Arial" w:cs="Arial"/>
          <w:sz w:val="18"/>
        </w:rPr>
        <w:t>PN-EN ISO 15184:2013-04</w:t>
      </w:r>
      <w:r w:rsidRPr="008F1E2F">
        <w:rPr>
          <w:rFonts w:ascii="Arial" w:hAnsi="Arial" w:cs="Arial"/>
          <w:sz w:val="18"/>
        </w:rPr>
        <w:tab/>
        <w:t>Farby i lakiery -- Oznaczanie twardości powłoki metodą ołówkową</w:t>
      </w:r>
    </w:p>
    <w:p w:rsidR="00FD6C11" w:rsidRPr="008F1E2F" w:rsidRDefault="00FD6C11" w:rsidP="00FD6C11">
      <w:pPr>
        <w:pStyle w:val="sstnromalny"/>
        <w:spacing w:line="264" w:lineRule="auto"/>
        <w:ind w:left="709" w:hanging="709"/>
        <w:jc w:val="both"/>
        <w:rPr>
          <w:rFonts w:ascii="Arial" w:hAnsi="Arial" w:cs="Arial"/>
          <w:sz w:val="18"/>
        </w:rPr>
      </w:pPr>
      <w:r w:rsidRPr="008F1E2F">
        <w:rPr>
          <w:rFonts w:ascii="Arial" w:hAnsi="Arial" w:cs="Arial"/>
          <w:sz w:val="18"/>
        </w:rPr>
        <w:t>Katalog detali mostowych, GDDKiA, Warszawa, 2002/2004</w:t>
      </w:r>
    </w:p>
    <w:p w:rsidR="00FD6C11" w:rsidRPr="008F1E2F" w:rsidRDefault="00FD6C11" w:rsidP="00FD6C11">
      <w:pPr>
        <w:pStyle w:val="sstnromalny"/>
        <w:spacing w:line="264" w:lineRule="auto"/>
        <w:ind w:left="709" w:hanging="709"/>
        <w:jc w:val="both"/>
        <w:rPr>
          <w:rFonts w:ascii="Arial" w:hAnsi="Arial" w:cs="Arial"/>
          <w:sz w:val="18"/>
        </w:rPr>
      </w:pPr>
      <w:r w:rsidRPr="008F1E2F">
        <w:rPr>
          <w:rFonts w:ascii="Arial" w:hAnsi="Arial" w:cs="Arial"/>
          <w:sz w:val="18"/>
        </w:rPr>
        <w:t>Procedura badawcza IBDiM nr PB-TM-X3</w:t>
      </w:r>
    </w:p>
    <w:p w:rsidR="00FD6C11" w:rsidRPr="008F1E2F" w:rsidRDefault="00FD6C11" w:rsidP="00FD6C11">
      <w:pPr>
        <w:pStyle w:val="sstnromalny"/>
        <w:spacing w:line="264" w:lineRule="auto"/>
        <w:ind w:left="709" w:hanging="709"/>
        <w:jc w:val="both"/>
        <w:rPr>
          <w:rFonts w:ascii="Arial" w:hAnsi="Arial" w:cs="Arial"/>
          <w:sz w:val="18"/>
        </w:rPr>
      </w:pPr>
      <w:r w:rsidRPr="008F1E2F">
        <w:rPr>
          <w:rFonts w:ascii="Arial" w:hAnsi="Arial" w:cs="Arial"/>
          <w:sz w:val="18"/>
        </w:rPr>
        <w:t xml:space="preserve">Procedura badawcza IBDiM nr TWm-31/97 </w:t>
      </w:r>
    </w:p>
    <w:p w:rsidR="00FD6C11" w:rsidRPr="008F1E2F" w:rsidRDefault="00FD6C11" w:rsidP="00FD6C11">
      <w:pPr>
        <w:pStyle w:val="sstnromalny"/>
        <w:spacing w:line="264" w:lineRule="auto"/>
        <w:ind w:left="709" w:hanging="709"/>
        <w:jc w:val="both"/>
        <w:rPr>
          <w:rFonts w:ascii="Arial" w:hAnsi="Arial" w:cs="Arial"/>
          <w:sz w:val="18"/>
        </w:rPr>
      </w:pPr>
      <w:r w:rsidRPr="008F1E2F">
        <w:rPr>
          <w:rFonts w:ascii="Arial" w:hAnsi="Arial" w:cs="Arial"/>
          <w:sz w:val="18"/>
        </w:rPr>
        <w:t>Procedura badawcza IBDiM Nr SO-3</w:t>
      </w:r>
    </w:p>
    <w:p w:rsidR="00FD6C11" w:rsidRPr="008F1E2F" w:rsidRDefault="00FD6C11" w:rsidP="00FD6C11">
      <w:pPr>
        <w:pStyle w:val="sstnromalny"/>
        <w:spacing w:line="264" w:lineRule="auto"/>
        <w:ind w:left="709" w:hanging="709"/>
        <w:jc w:val="both"/>
        <w:rPr>
          <w:rFonts w:ascii="Arial" w:hAnsi="Arial" w:cs="Arial"/>
          <w:sz w:val="18"/>
        </w:rPr>
      </w:pPr>
      <w:r w:rsidRPr="008F1E2F">
        <w:rPr>
          <w:rFonts w:ascii="Arial" w:hAnsi="Arial" w:cs="Arial"/>
          <w:sz w:val="18"/>
        </w:rPr>
        <w:t>Instrukcje producentów materiałów.</w:t>
      </w:r>
    </w:p>
    <w:p w:rsidR="00FD6C11" w:rsidRPr="008F1E2F" w:rsidRDefault="00FD6C11" w:rsidP="00FD6C11">
      <w:pPr>
        <w:pStyle w:val="sstnromalny"/>
        <w:spacing w:line="264" w:lineRule="auto"/>
        <w:ind w:left="709" w:hanging="709"/>
        <w:jc w:val="both"/>
        <w:rPr>
          <w:rFonts w:ascii="Arial" w:hAnsi="Arial" w:cs="Arial"/>
          <w:sz w:val="18"/>
        </w:rPr>
      </w:pPr>
    </w:p>
    <w:p w:rsidR="00FD6C11" w:rsidRPr="008F1E2F" w:rsidRDefault="00FD6C11" w:rsidP="00FD6C11">
      <w:pPr>
        <w:pStyle w:val="sstnromalny"/>
        <w:spacing w:line="264" w:lineRule="auto"/>
        <w:jc w:val="both"/>
        <w:rPr>
          <w:rFonts w:ascii="Arial" w:hAnsi="Arial" w:cs="Arial"/>
          <w:sz w:val="18"/>
        </w:rPr>
      </w:pPr>
    </w:p>
    <w:p w:rsidR="00FD6C11" w:rsidRPr="008F1E2F" w:rsidRDefault="00FD6C11" w:rsidP="00FD6C11">
      <w:pPr>
        <w:pStyle w:val="sstnromalny"/>
        <w:spacing w:line="288" w:lineRule="auto"/>
        <w:ind w:firstLine="0"/>
        <w:jc w:val="both"/>
        <w:rPr>
          <w:rFonts w:ascii="Arial" w:hAnsi="Arial" w:cs="Arial"/>
          <w:spacing w:val="10"/>
          <w:sz w:val="18"/>
        </w:rPr>
      </w:pPr>
      <w:r w:rsidRPr="008F1E2F">
        <w:rPr>
          <w:rFonts w:ascii="Arial" w:hAnsi="Arial" w:cs="Arial"/>
          <w:spacing w:val="10"/>
          <w:sz w:val="18"/>
        </w:rPr>
        <w:t>. </w:t>
      </w:r>
    </w:p>
    <w:p w:rsidR="00FD6C11" w:rsidRPr="008F1E2F" w:rsidRDefault="00FD6C11" w:rsidP="00FD6C11">
      <w:pPr>
        <w:pStyle w:val="sstnromalny"/>
        <w:spacing w:line="288" w:lineRule="auto"/>
        <w:ind w:firstLine="0"/>
        <w:jc w:val="both"/>
        <w:rPr>
          <w:rFonts w:ascii="Arial" w:hAnsi="Arial" w:cs="Arial"/>
          <w:sz w:val="18"/>
        </w:rPr>
      </w:pPr>
    </w:p>
    <w:p w:rsidR="00FD6C11" w:rsidRPr="008F1E2F" w:rsidRDefault="00FD6C11" w:rsidP="00FD6C11">
      <w:pPr>
        <w:ind w:left="426" w:firstLine="709"/>
        <w:rPr>
          <w:rFonts w:ascii="Arial" w:hAnsi="Arial" w:cs="Arial"/>
          <w:sz w:val="18"/>
          <w:szCs w:val="18"/>
        </w:rPr>
      </w:pPr>
    </w:p>
    <w:p w:rsidR="00FD6C11" w:rsidRPr="008F1E2F" w:rsidRDefault="00FD6C11" w:rsidP="00FD6C11">
      <w:pPr>
        <w:pStyle w:val="sstnromalny"/>
        <w:spacing w:line="288" w:lineRule="auto"/>
        <w:ind w:firstLine="0"/>
        <w:rPr>
          <w:rFonts w:ascii="Arial" w:hAnsi="Arial" w:cs="Arial"/>
          <w:sz w:val="18"/>
        </w:rPr>
      </w:pPr>
    </w:p>
    <w:p w:rsidR="00FD6C11" w:rsidRPr="008F1E2F" w:rsidRDefault="00FD6C11" w:rsidP="00FD6C11">
      <w:pPr>
        <w:rPr>
          <w:rFonts w:ascii="Arial" w:hAnsi="Arial" w:cs="Arial"/>
          <w:sz w:val="18"/>
          <w:szCs w:val="18"/>
        </w:rPr>
      </w:pPr>
    </w:p>
    <w:p w:rsidR="00FD6C11" w:rsidRPr="008F1E2F" w:rsidRDefault="00FD6C11" w:rsidP="00FD6C11">
      <w:pPr>
        <w:rPr>
          <w:rFonts w:ascii="Arial" w:hAnsi="Arial" w:cs="Arial"/>
          <w:sz w:val="18"/>
          <w:szCs w:val="18"/>
        </w:rPr>
        <w:sectPr w:rsidR="00FD6C11" w:rsidRPr="008F1E2F" w:rsidSect="00230A21">
          <w:footerReference w:type="even" r:id="rId58"/>
          <w:footerReference w:type="default" r:id="rId59"/>
          <w:headerReference w:type="first" r:id="rId60"/>
          <w:pgSz w:w="11906" w:h="16838" w:code="9"/>
          <w:pgMar w:top="1418" w:right="1134" w:bottom="1418" w:left="851" w:header="709" w:footer="709" w:gutter="567"/>
          <w:cols w:space="708"/>
          <w:docGrid w:linePitch="360"/>
        </w:sectPr>
      </w:pPr>
    </w:p>
    <w:p w:rsidR="007B2C62" w:rsidRPr="008F1E2F" w:rsidRDefault="007B2C62" w:rsidP="00834377">
      <w:pPr>
        <w:spacing w:line="264" w:lineRule="auto"/>
        <w:rPr>
          <w:rFonts w:ascii="Arial" w:hAnsi="Arial" w:cs="Arial"/>
          <w:sz w:val="18"/>
          <w:szCs w:val="18"/>
        </w:rPr>
      </w:pPr>
    </w:p>
    <w:p w:rsidR="007B2C62" w:rsidRPr="008F1E2F" w:rsidRDefault="007B2C62" w:rsidP="00834377">
      <w:pPr>
        <w:spacing w:line="264" w:lineRule="auto"/>
        <w:rPr>
          <w:rFonts w:ascii="Arial" w:hAnsi="Arial" w:cs="Arial"/>
          <w:sz w:val="18"/>
          <w:szCs w:val="18"/>
        </w:rPr>
      </w:pPr>
    </w:p>
    <w:p w:rsidR="005075E3" w:rsidRPr="008F1E2F" w:rsidRDefault="005075E3" w:rsidP="00834377">
      <w:pPr>
        <w:spacing w:line="264" w:lineRule="auto"/>
        <w:rPr>
          <w:rFonts w:ascii="Arial" w:hAnsi="Arial" w:cs="Arial"/>
          <w:sz w:val="18"/>
          <w:szCs w:val="18"/>
        </w:rPr>
      </w:pPr>
    </w:p>
    <w:p w:rsidR="005075E3" w:rsidRPr="008F1E2F" w:rsidRDefault="005075E3" w:rsidP="00834377">
      <w:pPr>
        <w:spacing w:line="264" w:lineRule="auto"/>
        <w:rPr>
          <w:rFonts w:ascii="Arial" w:hAnsi="Arial" w:cs="Arial"/>
          <w:sz w:val="18"/>
          <w:szCs w:val="18"/>
        </w:rPr>
      </w:pPr>
    </w:p>
    <w:p w:rsidR="00E52B38" w:rsidRPr="008F1E2F" w:rsidRDefault="00E52B38" w:rsidP="00834377">
      <w:pPr>
        <w:spacing w:line="264" w:lineRule="auto"/>
        <w:rPr>
          <w:rFonts w:ascii="Arial" w:hAnsi="Arial" w:cs="Arial"/>
          <w:sz w:val="18"/>
          <w:szCs w:val="18"/>
        </w:rPr>
      </w:pPr>
    </w:p>
    <w:p w:rsidR="00E52B38" w:rsidRPr="008F1E2F" w:rsidRDefault="00E52B38" w:rsidP="00834377">
      <w:pPr>
        <w:spacing w:line="264" w:lineRule="auto"/>
        <w:rPr>
          <w:rFonts w:ascii="Arial" w:hAnsi="Arial" w:cs="Arial"/>
          <w:sz w:val="18"/>
          <w:szCs w:val="18"/>
        </w:rPr>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834377">
      <w:pPr>
        <w:spacing w:line="264" w:lineRule="auto"/>
      </w:pPr>
    </w:p>
    <w:p w:rsidR="00E52B38" w:rsidRPr="00834377" w:rsidRDefault="00E52B38" w:rsidP="00FD6C11">
      <w:pPr>
        <w:pStyle w:val="SSTnag1"/>
        <w:rPr>
          <w:rFonts w:ascii="Arial" w:hAnsi="Arial"/>
          <w:sz w:val="18"/>
          <w:szCs w:val="18"/>
        </w:rPr>
      </w:pPr>
      <w:bookmarkStart w:id="76" w:name="_Toc80855381"/>
      <w:r w:rsidRPr="00834377">
        <w:t>M.20.10.01 MONTAŻ REPERÓW</w:t>
      </w:r>
      <w:bookmarkEnd w:id="76"/>
      <w:r w:rsidRPr="00834377">
        <w:t xml:space="preserve"> </w:t>
      </w:r>
      <w:r w:rsidRPr="00834377">
        <w:rPr>
          <w:rFonts w:ascii="Arial" w:hAnsi="Arial"/>
          <w:sz w:val="18"/>
          <w:szCs w:val="18"/>
        </w:rPr>
        <w:br w:type="page"/>
      </w:r>
    </w:p>
    <w:p w:rsidR="00E52B38" w:rsidRPr="00834377" w:rsidRDefault="00E52B38" w:rsidP="00F51B9A">
      <w:pPr>
        <w:pStyle w:val="SSTnagowek2"/>
        <w:numPr>
          <w:ilvl w:val="1"/>
          <w:numId w:val="180"/>
        </w:numPr>
      </w:pPr>
      <w:r w:rsidRPr="00834377">
        <w:t xml:space="preserve">WSTĘP </w:t>
      </w:r>
    </w:p>
    <w:p w:rsidR="00E52B38" w:rsidRPr="00834377" w:rsidRDefault="00E52B38" w:rsidP="00B15C57">
      <w:pPr>
        <w:pStyle w:val="SSTnag3"/>
      </w:pPr>
      <w:r w:rsidRPr="00834377">
        <w:t xml:space="preserve">Przedmiot STWiORB </w:t>
      </w:r>
    </w:p>
    <w:p w:rsidR="00E52B38" w:rsidRPr="00834377" w:rsidRDefault="00E52B38" w:rsidP="00834377">
      <w:pPr>
        <w:pStyle w:val="sstnromalny"/>
        <w:spacing w:line="264" w:lineRule="auto"/>
        <w:contextualSpacing/>
        <w:jc w:val="both"/>
        <w:rPr>
          <w:rFonts w:ascii="Arial" w:hAnsi="Arial" w:cs="Arial"/>
          <w:sz w:val="18"/>
        </w:rPr>
      </w:pPr>
      <w:r w:rsidRPr="00834377">
        <w:rPr>
          <w:rFonts w:ascii="Arial" w:hAnsi="Arial" w:cs="Arial"/>
          <w:sz w:val="18"/>
        </w:rPr>
        <w:t xml:space="preserve">Przedmiotem niniejszej Szczegółowej Specyfikacji Technicznej  są wymagania dotyczące wykonania i odbioru robót związanych z  montażem reperów dla zadania pn. </w:t>
      </w:r>
      <w:r w:rsidRPr="00834377">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Pr="00834377">
        <w:rPr>
          <w:rFonts w:ascii="Arial" w:hAnsi="Arial" w:cs="Arial"/>
          <w:b/>
          <w:sz w:val="18"/>
        </w:rPr>
        <w:t xml:space="preserve">”.   </w:t>
      </w:r>
    </w:p>
    <w:p w:rsidR="00E52B38" w:rsidRPr="00834377" w:rsidRDefault="00E52B38" w:rsidP="00B15C57">
      <w:pPr>
        <w:pStyle w:val="SSTnag3"/>
      </w:pPr>
      <w:r w:rsidRPr="00834377">
        <w:t>Zakres stosowania STWiORB</w:t>
      </w:r>
    </w:p>
    <w:p w:rsidR="00E52B38" w:rsidRPr="00834377" w:rsidRDefault="00E52B38" w:rsidP="00834377">
      <w:pPr>
        <w:pStyle w:val="sstnromalny"/>
        <w:spacing w:line="264" w:lineRule="auto"/>
        <w:contextualSpacing/>
        <w:jc w:val="both"/>
        <w:rPr>
          <w:rFonts w:ascii="Arial" w:hAnsi="Arial" w:cs="Arial"/>
          <w:sz w:val="18"/>
        </w:rPr>
      </w:pPr>
      <w:r w:rsidRPr="00834377">
        <w:rPr>
          <w:rFonts w:ascii="Arial" w:hAnsi="Arial" w:cs="Arial"/>
          <w:sz w:val="18"/>
        </w:rPr>
        <w:t>Specyfikacja Techniczna Wykonania i Odbioru Robót Budowlanych jest stosowana jako dokument przetargowy i kontraktowy przy zlecaniu i realizacji robót wymienionych w punkcie 1.1.</w:t>
      </w:r>
    </w:p>
    <w:p w:rsidR="00E52B38" w:rsidRPr="00834377" w:rsidRDefault="00E52B38" w:rsidP="00B15C57">
      <w:pPr>
        <w:pStyle w:val="SSTnag3"/>
      </w:pPr>
      <w:r w:rsidRPr="00834377">
        <w:t>Zakres robót objętych STWiORB</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Szczegółowa Specyfikacja Techniczna jest stosowana jako dokument przetargowy i kontraktowy przy zlecaniu i realizacji robót wymienionych w punkcie 1.1.</w:t>
      </w:r>
    </w:p>
    <w:p w:rsidR="00E52B38" w:rsidRPr="00834377" w:rsidRDefault="00E52B38" w:rsidP="00B15C57">
      <w:pPr>
        <w:pStyle w:val="SSTnag3"/>
      </w:pPr>
      <w:r w:rsidRPr="00834377">
        <w:t>Zakres robót objętych STWiORB</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Ustalenia zawarte w niniejszej specyfikacji dotyczą zasad prowadzenia robót związanych z zakładaniem punktów pomiarowo-kontrolnych na obiektach inżynierskich.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Zakres robót obejmuje: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założenie w bezpośrednim sąsiedztwie obiektu inżynierskiego stałych znaków wysokościowych,</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założenie w bezpośrednim sąsiedztwie obiektu inżynierskiego stałych punktów osnowy poziomej,</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i osadzenie punktów pomiarowych na obiekcie inżynierskim,</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nawiązanie stałych znaków wysokościowych do sieci niwelacji państwowej,</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wyznaczenie współrzędnych stałych znaków osnowy poziomej w przyjętym jednoznacznie określonym układzie odniesienia,</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niezbędnych prac geodezyjnych.</w:t>
      </w:r>
    </w:p>
    <w:p w:rsidR="00E52B38" w:rsidRPr="00834377" w:rsidRDefault="00E52B38" w:rsidP="00B15C57">
      <w:pPr>
        <w:pStyle w:val="SSTnag3"/>
      </w:pPr>
      <w:r w:rsidRPr="00834377">
        <w:t>Określenia podstawowe</w:t>
      </w:r>
    </w:p>
    <w:p w:rsidR="00E52B38" w:rsidRPr="00834377" w:rsidRDefault="00E52B38" w:rsidP="00F51B9A">
      <w:pPr>
        <w:pStyle w:val="sstnromalny"/>
        <w:numPr>
          <w:ilvl w:val="0"/>
          <w:numId w:val="179"/>
        </w:numPr>
        <w:spacing w:line="264" w:lineRule="auto"/>
        <w:jc w:val="both"/>
        <w:rPr>
          <w:rFonts w:ascii="Arial" w:hAnsi="Arial" w:cs="Arial"/>
          <w:b/>
          <w:i/>
          <w:sz w:val="18"/>
        </w:rPr>
      </w:pPr>
      <w:r w:rsidRPr="00834377">
        <w:rPr>
          <w:rFonts w:ascii="Arial" w:hAnsi="Arial" w:cs="Arial"/>
          <w:b/>
          <w:i/>
          <w:sz w:val="18"/>
        </w:rPr>
        <w:t xml:space="preserve">Punkty pomiarowo – kontrolne – </w:t>
      </w:r>
      <w:r w:rsidRPr="00834377">
        <w:rPr>
          <w:rFonts w:ascii="Arial" w:hAnsi="Arial" w:cs="Arial"/>
          <w:sz w:val="18"/>
        </w:rPr>
        <w:t>punkty sieci kontrolnej, służące badaniu przemieszczeń i deformacji obiektu, a w szczególności: znaki pomiarowe, stałe znaki wysokościowe i stałe punkty osnowy poziomej.</w:t>
      </w:r>
    </w:p>
    <w:p w:rsidR="00E52B38" w:rsidRPr="00834377" w:rsidRDefault="00E52B38" w:rsidP="00F51B9A">
      <w:pPr>
        <w:pStyle w:val="sstnromalny"/>
        <w:numPr>
          <w:ilvl w:val="0"/>
          <w:numId w:val="179"/>
        </w:numPr>
        <w:spacing w:line="264" w:lineRule="auto"/>
        <w:jc w:val="both"/>
        <w:rPr>
          <w:rFonts w:ascii="Arial" w:hAnsi="Arial" w:cs="Arial"/>
          <w:sz w:val="18"/>
        </w:rPr>
      </w:pPr>
      <w:r w:rsidRPr="00834377">
        <w:rPr>
          <w:rFonts w:ascii="Arial" w:hAnsi="Arial" w:cs="Arial"/>
          <w:b/>
          <w:i/>
          <w:sz w:val="18"/>
        </w:rPr>
        <w:t>Znaki pomiarowe</w:t>
      </w:r>
      <w:r w:rsidRPr="00834377">
        <w:rPr>
          <w:rFonts w:ascii="Arial" w:hAnsi="Arial" w:cs="Arial"/>
          <w:sz w:val="18"/>
        </w:rPr>
        <w:t xml:space="preserve"> – znaki wysokościowe (repery) umieszczane na obiektach inżynierskich w celu oceny badania przemieszczeń pionowych obiektu inżynierskiego, celowniki umieszczone na konstrukcji służące do badania przemieszczeń poziomych i deformacji.</w:t>
      </w:r>
    </w:p>
    <w:p w:rsidR="00E52B38" w:rsidRPr="00834377" w:rsidRDefault="00E52B38" w:rsidP="00F51B9A">
      <w:pPr>
        <w:pStyle w:val="sstnromalny"/>
        <w:numPr>
          <w:ilvl w:val="0"/>
          <w:numId w:val="179"/>
        </w:numPr>
        <w:spacing w:line="264" w:lineRule="auto"/>
        <w:jc w:val="both"/>
        <w:rPr>
          <w:rFonts w:ascii="Arial" w:hAnsi="Arial" w:cs="Arial"/>
          <w:sz w:val="18"/>
        </w:rPr>
      </w:pPr>
      <w:r w:rsidRPr="00834377">
        <w:rPr>
          <w:rFonts w:ascii="Arial" w:hAnsi="Arial" w:cs="Arial"/>
          <w:b/>
          <w:i/>
          <w:sz w:val="18"/>
        </w:rPr>
        <w:t xml:space="preserve">Znak wysokościowy (reper) </w:t>
      </w:r>
      <w:r w:rsidRPr="00834377">
        <w:rPr>
          <w:rFonts w:ascii="Arial" w:hAnsi="Arial" w:cs="Arial"/>
          <w:b/>
          <w:sz w:val="18"/>
        </w:rPr>
        <w:t>-</w:t>
      </w:r>
      <w:r w:rsidRPr="00834377">
        <w:rPr>
          <w:rFonts w:ascii="Arial" w:hAnsi="Arial" w:cs="Arial"/>
          <w:sz w:val="18"/>
        </w:rPr>
        <w:t xml:space="preserve"> punkt wykonany najczęściej z metalu, mający jednoznacznie określony charakterystyczny punkt, którego wysokość jest wyznaczona i służący do badania przemieszczeń pionowych obiektu.</w:t>
      </w:r>
    </w:p>
    <w:p w:rsidR="00E52B38" w:rsidRPr="00834377" w:rsidRDefault="00E52B38" w:rsidP="00F51B9A">
      <w:pPr>
        <w:pStyle w:val="sstnromalny"/>
        <w:numPr>
          <w:ilvl w:val="0"/>
          <w:numId w:val="179"/>
        </w:numPr>
        <w:spacing w:line="264" w:lineRule="auto"/>
        <w:jc w:val="both"/>
        <w:rPr>
          <w:rFonts w:ascii="Arial" w:hAnsi="Arial" w:cs="Arial"/>
          <w:b/>
          <w:i/>
          <w:sz w:val="18"/>
        </w:rPr>
      </w:pPr>
      <w:r w:rsidRPr="00834377">
        <w:rPr>
          <w:rFonts w:ascii="Arial" w:hAnsi="Arial" w:cs="Arial"/>
          <w:b/>
          <w:i/>
          <w:sz w:val="18"/>
        </w:rPr>
        <w:t>Celownik –</w:t>
      </w:r>
      <w:r w:rsidRPr="00834377">
        <w:rPr>
          <w:rFonts w:ascii="Arial" w:hAnsi="Arial" w:cs="Arial"/>
          <w:sz w:val="18"/>
        </w:rPr>
        <w:t xml:space="preserve"> jednoznacznie określony punkt na konstrukcji obiektu stabilizowany w postaci lustra pryzmatycznego lub tarczki celowniczej wskazujący miejsce celowania lunetą teodolitu lub tachimetru, którego współrzędne poziome są wyznaczone względem stałych punktów osnowy poziomej, służący do badania zmian położenia sytuacyjnego konstrukcji.</w:t>
      </w:r>
    </w:p>
    <w:p w:rsidR="00E52B38" w:rsidRPr="00834377" w:rsidRDefault="00E52B38" w:rsidP="00F51B9A">
      <w:pPr>
        <w:pStyle w:val="sstnromalny"/>
        <w:numPr>
          <w:ilvl w:val="0"/>
          <w:numId w:val="179"/>
        </w:numPr>
        <w:spacing w:line="264" w:lineRule="auto"/>
        <w:jc w:val="both"/>
        <w:rPr>
          <w:rFonts w:ascii="Arial" w:hAnsi="Arial" w:cs="Arial"/>
          <w:sz w:val="18"/>
        </w:rPr>
      </w:pPr>
      <w:r w:rsidRPr="00834377">
        <w:rPr>
          <w:rFonts w:ascii="Arial" w:hAnsi="Arial" w:cs="Arial"/>
          <w:b/>
          <w:i/>
          <w:sz w:val="18"/>
        </w:rPr>
        <w:t>Stały znak wysokościowy</w:t>
      </w:r>
      <w:r w:rsidRPr="00834377">
        <w:rPr>
          <w:rFonts w:ascii="Arial" w:hAnsi="Arial" w:cs="Arial"/>
          <w:sz w:val="18"/>
        </w:rPr>
        <w:t xml:space="preserve"> – utrwalony w terenie znak wysokościowy o określonej rzędnej względem przyjętego poziomu odniesienia, stanowiący podstawę pomiarów niwelacyjnych i badania przemieszczeń pionowych obiektu.</w:t>
      </w:r>
    </w:p>
    <w:p w:rsidR="00E52B38" w:rsidRPr="00834377" w:rsidRDefault="00E52B38" w:rsidP="00F51B9A">
      <w:pPr>
        <w:pStyle w:val="sstnromalny"/>
        <w:numPr>
          <w:ilvl w:val="0"/>
          <w:numId w:val="179"/>
        </w:numPr>
        <w:spacing w:line="264" w:lineRule="auto"/>
        <w:jc w:val="both"/>
        <w:rPr>
          <w:rFonts w:ascii="Arial" w:hAnsi="Arial" w:cs="Arial"/>
          <w:b/>
          <w:i/>
          <w:sz w:val="18"/>
        </w:rPr>
      </w:pPr>
      <w:r w:rsidRPr="00834377">
        <w:rPr>
          <w:rFonts w:ascii="Arial" w:hAnsi="Arial" w:cs="Arial"/>
          <w:b/>
          <w:i/>
          <w:sz w:val="18"/>
        </w:rPr>
        <w:t xml:space="preserve">Stały punkt osnowy poziomej </w:t>
      </w:r>
      <w:r w:rsidRPr="00834377">
        <w:rPr>
          <w:rFonts w:ascii="Arial" w:hAnsi="Arial" w:cs="Arial"/>
          <w:sz w:val="18"/>
        </w:rPr>
        <w:t>– utrwalony w terenie punkt osnowy poziomej o współrzędnych wyznaczonych w przyjętym jednoznacznie określonym układzie odniesienia, stanowiący podstawę pomiarów przemieszczeń poziomych konstrukcji.</w:t>
      </w:r>
    </w:p>
    <w:p w:rsidR="00E52B38" w:rsidRPr="00834377" w:rsidRDefault="00E52B38" w:rsidP="00F51B9A">
      <w:pPr>
        <w:pStyle w:val="sstnromalny"/>
        <w:numPr>
          <w:ilvl w:val="0"/>
          <w:numId w:val="179"/>
        </w:numPr>
        <w:spacing w:line="264" w:lineRule="auto"/>
        <w:jc w:val="both"/>
        <w:rPr>
          <w:rFonts w:ascii="Arial" w:hAnsi="Arial" w:cs="Arial"/>
          <w:sz w:val="18"/>
        </w:rPr>
      </w:pPr>
      <w:r w:rsidRPr="00834377">
        <w:rPr>
          <w:rFonts w:ascii="Arial" w:hAnsi="Arial" w:cs="Arial"/>
          <w:sz w:val="18"/>
        </w:rPr>
        <w:t>Pozostałe określenia podane w niniejszej STWiORB są zgodne z obowiązującymi odpowiednimi normami oraz z określeniami podanymi w DM.00.00.00.</w:t>
      </w:r>
    </w:p>
    <w:p w:rsidR="00E52B38" w:rsidRPr="00834377" w:rsidRDefault="00E52B38" w:rsidP="00B15C57">
      <w:pPr>
        <w:pStyle w:val="SSTnag3"/>
      </w:pPr>
      <w:r w:rsidRPr="00834377">
        <w:t xml:space="preserve">Ogólne wymagania dotyczące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wymagania dotyczące robót podano w  DM.00.00.00 „Wymagania ogólne”, pkt 1.5.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Przy   zakładaniu   znaków pomiarowych   należy   przestrzegać   Dz. U.  Nr 63 „Rozporządzenie  Ministra  Transportu  i  Gospodarki  Morskiej  z  dnia  30.05.2000r.  w  sprawie  warunków technicznych, jakim powinny odpowiadać drogowe obiekty inżynierskie i ich usytuowanie”. </w:t>
      </w:r>
    </w:p>
    <w:p w:rsidR="00E52B38" w:rsidRPr="00834377" w:rsidRDefault="00E52B38" w:rsidP="00B15C57">
      <w:pPr>
        <w:pStyle w:val="SSTnagowek2"/>
      </w:pPr>
      <w:r w:rsidRPr="00834377">
        <w:t>MATERIAŁY</w:t>
      </w:r>
    </w:p>
    <w:p w:rsidR="00E52B38" w:rsidRPr="00834377" w:rsidRDefault="00E52B38" w:rsidP="00B15C57">
      <w:pPr>
        <w:pStyle w:val="SSTnag3"/>
      </w:pPr>
      <w:r w:rsidRPr="00834377">
        <w:t>Ogólne wymagania dotyczące materiałów</w:t>
      </w:r>
    </w:p>
    <w:p w:rsidR="00E52B38" w:rsidRDefault="00E52B38" w:rsidP="00834377">
      <w:pPr>
        <w:pStyle w:val="sstnromalny"/>
        <w:spacing w:line="264" w:lineRule="auto"/>
        <w:jc w:val="both"/>
        <w:rPr>
          <w:rFonts w:ascii="Arial" w:hAnsi="Arial" w:cs="Arial"/>
          <w:sz w:val="18"/>
        </w:rPr>
      </w:pPr>
      <w:r w:rsidRPr="00834377">
        <w:rPr>
          <w:rFonts w:ascii="Arial" w:hAnsi="Arial" w:cs="Arial"/>
          <w:sz w:val="18"/>
        </w:rPr>
        <w:t>Ogólne wymagania dotyczące materiałów, ich pozyskiwania i skład., wg STWiORB DM 00.00.00 „Wymagania ogólne”.</w:t>
      </w:r>
    </w:p>
    <w:p w:rsidR="008845B7" w:rsidRDefault="008845B7" w:rsidP="00834377">
      <w:pPr>
        <w:pStyle w:val="sstnromalny"/>
        <w:spacing w:line="264" w:lineRule="auto"/>
        <w:jc w:val="both"/>
        <w:rPr>
          <w:rFonts w:ascii="Arial" w:hAnsi="Arial" w:cs="Arial"/>
          <w:sz w:val="18"/>
        </w:rPr>
      </w:pPr>
    </w:p>
    <w:p w:rsidR="008845B7" w:rsidRDefault="008845B7" w:rsidP="00834377">
      <w:pPr>
        <w:pStyle w:val="sstnromalny"/>
        <w:spacing w:line="264" w:lineRule="auto"/>
        <w:jc w:val="both"/>
        <w:rPr>
          <w:rFonts w:ascii="Arial" w:hAnsi="Arial" w:cs="Arial"/>
          <w:sz w:val="18"/>
        </w:rPr>
      </w:pPr>
    </w:p>
    <w:p w:rsidR="00E52B38" w:rsidRPr="00834377" w:rsidRDefault="00E52B38" w:rsidP="00B15C57">
      <w:pPr>
        <w:pStyle w:val="SSTnag3"/>
      </w:pPr>
      <w:r w:rsidRPr="00834377">
        <w:t xml:space="preserve">Materiały do wykonania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Znaki pomiarowe powinny być wykonane z trwałego materiału, odpornego na czynniki atmosferyczne.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Do wykonania i osadzenia znaków pomiarowych należy stosować materiały: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prefabrykowane lub wykonane „na mokro” słupki stałych znaków wysokościowych z betonu C20/25(B25) wg STWiORB Beton.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wykonane „na mokro”  słupy stałych punków osnowy poziomej z betonu C20/25(B25) wg STWiORB Beton.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trzpienie geodezyjne ze stali nierdzewnej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geodezyjne lustra pryzmatyczne,</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blachy stalowe ze stali S235JR wg PN-EN 10025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pręty stalowe ze stali A-IIIN wg STWiORB M.12.01.00.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żywice epoksydowe do osadzania trzpieni w otworach i montażu celowników </w:t>
      </w:r>
    </w:p>
    <w:p w:rsidR="00E52B38" w:rsidRPr="00834377" w:rsidRDefault="00E52B38" w:rsidP="00834377">
      <w:pPr>
        <w:pStyle w:val="sstnromalny"/>
        <w:spacing w:line="264" w:lineRule="auto"/>
        <w:jc w:val="both"/>
        <w:rPr>
          <w:rFonts w:ascii="Arial" w:hAnsi="Arial" w:cs="Arial"/>
          <w:sz w:val="18"/>
        </w:rPr>
      </w:pP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Zastosowana  żywica  powinna  być  materiałem  twardniejącym  bezskurczowo,  mieć  bardzo  dobre  właściwości mechaniczne  i  mieć  bardzo  dobrą  przyczepność  do  stali,  betonu  i  kamienia.  Należy  zastosować  żywicę,  która spełnia właściwości podane w tablicy  1.</w:t>
      </w:r>
    </w:p>
    <w:p w:rsidR="00E52B38" w:rsidRPr="00834377" w:rsidRDefault="00E52B38" w:rsidP="00834377">
      <w:pPr>
        <w:pStyle w:val="sstnromalny"/>
        <w:spacing w:line="264" w:lineRule="auto"/>
        <w:jc w:val="both"/>
        <w:rPr>
          <w:rFonts w:ascii="Arial" w:hAnsi="Arial" w:cs="Arial"/>
          <w:sz w:val="18"/>
        </w:rPr>
      </w:pP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Tablica 1 </w:t>
      </w:r>
    </w:p>
    <w:p w:rsidR="00E52B38" w:rsidRPr="00834377" w:rsidRDefault="00E52B38" w:rsidP="00834377">
      <w:pPr>
        <w:pStyle w:val="sstnromalny"/>
        <w:spacing w:line="264" w:lineRule="auto"/>
        <w:jc w:val="both"/>
        <w:rPr>
          <w:rFonts w:ascii="Arial" w:hAnsi="Arial" w:cs="Arial"/>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590"/>
        <w:gridCol w:w="1906"/>
        <w:gridCol w:w="2017"/>
      </w:tblGrid>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b/>
                <w:i/>
                <w:sz w:val="18"/>
              </w:rPr>
            </w:pPr>
            <w:r w:rsidRPr="00834377">
              <w:rPr>
                <w:rFonts w:ascii="Arial" w:hAnsi="Arial" w:cs="Arial"/>
                <w:b/>
                <w:i/>
                <w:sz w:val="18"/>
              </w:rPr>
              <w:t xml:space="preserve">L.p.  </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b/>
                <w:i/>
                <w:sz w:val="18"/>
              </w:rPr>
            </w:pPr>
            <w:r w:rsidRPr="00834377">
              <w:rPr>
                <w:rFonts w:ascii="Arial" w:hAnsi="Arial" w:cs="Arial"/>
                <w:b/>
                <w:i/>
                <w:sz w:val="18"/>
              </w:rPr>
              <w:t>Właściwości</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b/>
                <w:i/>
                <w:sz w:val="18"/>
              </w:rPr>
            </w:pPr>
            <w:r w:rsidRPr="00834377">
              <w:rPr>
                <w:rFonts w:ascii="Arial" w:hAnsi="Arial" w:cs="Arial"/>
                <w:b/>
                <w:i/>
                <w:sz w:val="18"/>
              </w:rPr>
              <w:t>Wymagania</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b/>
                <w:i/>
                <w:sz w:val="18"/>
              </w:rPr>
            </w:pPr>
            <w:r w:rsidRPr="00834377">
              <w:rPr>
                <w:rFonts w:ascii="Arial" w:hAnsi="Arial" w:cs="Arial"/>
                <w:b/>
                <w:i/>
                <w:sz w:val="18"/>
              </w:rPr>
              <w:t>Metoda badania wg</w:t>
            </w:r>
          </w:p>
        </w:tc>
      </w:tr>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1 </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Wytrzymałość na odrywanie </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MPa  ≥ 3</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PN-92/B-01814</w:t>
            </w:r>
          </w:p>
        </w:tc>
      </w:tr>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2</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Przyczepność do stali</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MPa  ≥ 8</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PN-92/B-01814</w:t>
            </w:r>
          </w:p>
        </w:tc>
      </w:tr>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3</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Wytrzymałość na rozciąganie</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MPa  ≥ 30</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PN-81/C-89034</w:t>
            </w:r>
          </w:p>
        </w:tc>
      </w:tr>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4</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Wytrzymałość na zginanie</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MPa  ≥ 45</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PN-EN ISO 178:1998</w:t>
            </w:r>
          </w:p>
        </w:tc>
      </w:tr>
      <w:tr w:rsidR="00E52B38" w:rsidRPr="00834377" w:rsidTr="003B7F20">
        <w:trPr>
          <w:jc w:val="center"/>
        </w:trPr>
        <w:tc>
          <w:tcPr>
            <w:tcW w:w="539"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5 </w:t>
            </w:r>
          </w:p>
        </w:tc>
        <w:tc>
          <w:tcPr>
            <w:tcW w:w="3590"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 xml:space="preserve">Wytrzymałość na ściskanie </w:t>
            </w:r>
          </w:p>
        </w:tc>
        <w:tc>
          <w:tcPr>
            <w:tcW w:w="1906"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MPa  ≥ 90</w:t>
            </w:r>
          </w:p>
        </w:tc>
        <w:tc>
          <w:tcPr>
            <w:tcW w:w="2017" w:type="dxa"/>
            <w:shd w:val="clear" w:color="auto" w:fill="auto"/>
          </w:tcPr>
          <w:p w:rsidR="00E52B38" w:rsidRPr="00834377" w:rsidRDefault="00E52B38" w:rsidP="00834377">
            <w:pPr>
              <w:pStyle w:val="sstnromalny"/>
              <w:spacing w:line="264" w:lineRule="auto"/>
              <w:ind w:firstLine="0"/>
              <w:jc w:val="both"/>
              <w:rPr>
                <w:rFonts w:ascii="Arial" w:hAnsi="Arial" w:cs="Arial"/>
                <w:i/>
                <w:sz w:val="18"/>
              </w:rPr>
            </w:pPr>
            <w:r w:rsidRPr="00834377">
              <w:rPr>
                <w:rFonts w:ascii="Arial" w:hAnsi="Arial" w:cs="Arial"/>
                <w:i/>
                <w:sz w:val="18"/>
              </w:rPr>
              <w:t>PN-EN ISO 604:2000</w:t>
            </w:r>
          </w:p>
        </w:tc>
      </w:tr>
    </w:tbl>
    <w:p w:rsidR="00E52B38" w:rsidRPr="00834377" w:rsidRDefault="00E52B38" w:rsidP="00834377">
      <w:pPr>
        <w:pStyle w:val="sstnromalny"/>
        <w:spacing w:line="264" w:lineRule="auto"/>
        <w:jc w:val="both"/>
        <w:rPr>
          <w:rFonts w:ascii="Arial" w:hAnsi="Arial" w:cs="Arial"/>
          <w:sz w:val="18"/>
        </w:rPr>
      </w:pP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Materiały  stosowane do wykonania robót podlegają akceptacji Inżyniera.</w:t>
      </w:r>
    </w:p>
    <w:p w:rsidR="00E52B38" w:rsidRPr="00834377" w:rsidRDefault="00E52B38" w:rsidP="00B15C57">
      <w:pPr>
        <w:pStyle w:val="SSTnagowek2"/>
      </w:pPr>
      <w:r w:rsidRPr="00834377">
        <w:t xml:space="preserve">SPRZĘT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wymagania dotyczące sprzętu podano w  DM.00.00.00 “Wymagania ogólne”, pkt 3.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Wykonawca zobowiązany jest do zastosowania takiego sprzętu, który pozwoli na osiągnięcie wymaganych dokładności, zarówno przy pracach pomiarowych, jak i przy opracowaniach kartograficznych. Jakikolwiek sprzęt, narzędzia i urządzenia, które nie gwarantują wymagań jakościowych robót, będą odrzucone przez Inżyniera i niedopuszczone do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Do wykonania prac pomiarowych należy stosować sprzęt i narzędzia określone w STWiORB lub w instrukcjach i wytycznych technicznych obowiązujących w geodezji i kartografii.</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Do wykonania prac pomiarowych związanych z wyznaczeniem rzędnych znaków wysokościowych i stałych znaków wysokościowych  oraz współrzędnych poziomych znaków pomiarowych i znaków stałych punktów osnowy poziomej Wykonawca powinien mieć w dyspozycji sprzęt do dokładności nie mniejszej niż podana poniżej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instrumenty typu Total Station o dokładności pomiaru kątów 5</w:t>
      </w:r>
      <w:r w:rsidRPr="00834377">
        <w:rPr>
          <w:rFonts w:ascii="Arial" w:hAnsi="Arial" w:cs="Arial"/>
          <w:sz w:val="18"/>
          <w:vertAlign w:val="superscript"/>
        </w:rPr>
        <w:t>cc</w:t>
      </w:r>
      <w:r w:rsidRPr="00834377">
        <w:rPr>
          <w:rFonts w:ascii="Arial" w:hAnsi="Arial" w:cs="Arial"/>
          <w:sz w:val="18"/>
        </w:rPr>
        <w:t xml:space="preserve"> i pomiaru odległości 1,5 mm±2mm/km,</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nasadki dalmiercze o dokładności pomiaru odległości 1,5 mm ± 2mm/km,</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teodolity o dokładności pomiaru kątów 5</w:t>
      </w:r>
      <w:r w:rsidRPr="00834377">
        <w:rPr>
          <w:rFonts w:ascii="Arial" w:hAnsi="Arial" w:cs="Arial"/>
          <w:sz w:val="18"/>
          <w:vertAlign w:val="superscript"/>
        </w:rPr>
        <w:t>cc</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niwelatory o dokładności pomiaru 1 mm/km,</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niwelatory o dokładności pomiaru 5 mm/km</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łaty niwelacyjne,</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Wszelkie odstępstwa muszą być zaakceptowane przez zamawiającego. </w:t>
      </w:r>
    </w:p>
    <w:p w:rsidR="00E52B38" w:rsidRPr="00834377" w:rsidRDefault="00E52B38" w:rsidP="00B15C57">
      <w:pPr>
        <w:pStyle w:val="SSTnagowek2"/>
      </w:pPr>
      <w:r w:rsidRPr="00834377">
        <w:t xml:space="preserve">TRANSPORT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wymagania dotyczące transportu podano w DM.00.00.00 “Wymagania ogólne”, pkt 4.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Dopuszczalny jest  dowolny rodzaj środków transportowych zaakceptowany przez Inżyniera, służący do przewozu geodetów, sprzętu geodezyjnego oraz materiałów. </w:t>
      </w:r>
    </w:p>
    <w:p w:rsidR="00E52B38" w:rsidRPr="00834377" w:rsidRDefault="00E52B38" w:rsidP="00B15C57">
      <w:pPr>
        <w:pStyle w:val="SSTnagowek2"/>
      </w:pPr>
      <w:r w:rsidRPr="00834377">
        <w:t xml:space="preserve">WYKONANIE ROBÓT </w:t>
      </w:r>
    </w:p>
    <w:p w:rsidR="00E52B38" w:rsidRPr="00834377" w:rsidRDefault="00E52B38" w:rsidP="00B15C57">
      <w:pPr>
        <w:pStyle w:val="SSTnag3"/>
      </w:pPr>
      <w:r w:rsidRPr="00834377">
        <w:t xml:space="preserve">Ogólne zasady wykonywania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zasady wykonania robót podano w  DM.00.00.00 “Wymagania ogólne”, pkt  5.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Prace pomiarowe powinny być wykonane przez uprawnionego geodetę, zgodnie z obowiązującymi instrukcjami Głównego Urzędu Geodezji i Kartografii (GUGiK). Prace należy poprzedzić uzgodnieniami z UGiK.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Usytuowanie punktów pomiarowych, stałych punktów wysokościowych oraz stałych punktów osnowy poziomej uzgodnić należy z odpowiednimi instytucjami, w tym z Wydziałem Geodezji w Starostwie Powiatowym.</w:t>
      </w:r>
    </w:p>
    <w:p w:rsidR="00E52B38" w:rsidRPr="00834377" w:rsidRDefault="00E52B38" w:rsidP="00B15C57">
      <w:pPr>
        <w:pStyle w:val="SSTnag3"/>
      </w:pPr>
      <w:r w:rsidRPr="00834377">
        <w:t xml:space="preserve">Wykonanie stałych znaków wysokościowych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Przed przystąpieniem do prac budowlanych Wykonawca wykona w pobliżu obiektu stałe znaki wysokościowe. Będzie go stanowił słupek betonowy o przekroju 20x20 i wysokości takiej aby słupek był posadowiony poniżej strefy przemarzania z osadzonym na górze metalowym trzpieniem geodezyjnym ze stali nierdzewnej. Dokładną lokalizację punków uwzględniającą warunki terenowe określi geodeta przed wykonaniem prac.</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Po wykonaniu znaków wysokościowych uprawniony geodeta na zlecenie Wykonawcy wykona pomiar wyjściowy niwelacji reperów wraz z nawiązaniem do sieci niwelacji państwowej Roboty należy wykonać zgodnie z  §298.1-6 Rozporządzenia MTiGM z dnia 30.05.2000r.  Dz.U. Nr 63 z dnia 3.08.2000r. z póź. zmian.</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Po zakończeniu robót należy repery uwzględnić w geodezyjnej dokumentacji powykonawczej opisując ich współrzędne i rzędne w układzie państwowym.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Stałe znaki wysokościowe, na czas prowadzenia robót, powinny zostać zabezpieczone przed uszkodzeniem lub zniszczeniem.</w:t>
      </w:r>
    </w:p>
    <w:p w:rsidR="00E52B38" w:rsidRPr="00834377" w:rsidRDefault="00E52B38" w:rsidP="00B15C57">
      <w:pPr>
        <w:pStyle w:val="SSTnag3"/>
      </w:pPr>
      <w:r w:rsidRPr="00834377">
        <w:t xml:space="preserve">Wykonanie znaków wysokościowych na obiekcie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Ilość znaków wysokościowych montowanych na obiekcie powinna być zgodna z dokumentacją projektową.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Zakłada się wykonanie znaków wysokościowych w postaci stalowych trzpieni ze stali nierdzewnej osadzonych przy użyciu żywicy epoksydowej w wywierconych otworach. Miejsce osadzenia znaku (trzpienia) musi zapewnić możliwość ustawienia na nim łaty niwelacyjnej i wykonanie odczytu, natomiast kształt trzpienia powinien zapewnić jednoznaczny sposób ustawienia na nim łaty.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W celu umożliwienia kontroli osiadań podpór obiektu znaki wysokościowe przewidziane do osadzenia w podporach obiektu należy zamontować bezpośrednio po rozszalowaniu podpór. Pozostałe znaki wysokościowe na obiekcie należy zamontować przed oddaniem mostu do użytkowania.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Przed przystąpieniem do wykonania otworów należy wykonać niezbędne pomosty i rusztowania umożliwiające dostęp do konstrukcji w miejscach wykonywania odwiertów, a także zapewniające bezpieczeństwo  pracy obsługi oraz bezpieczeństwo użytkowników dróg.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Średnicę i głębokość otworów należy ustalić na podstawie średnicy trzpieni do osadzenia oraz zaleceń Producenta żywicy epoksydowej. Po wywierceniu otworów należy je oczyścić strumieniem sprężonego powietrza o ciśnieniu nie mniejszym niż 0,6  MPa oraz  zabezpieczyć je przed zanieczyszczeniem i zawilgoceniem. Składniki  żywicy  należy  mieszać w proporcjach ściśle wg wskazań producenta. Składniki należy mieszać aż do osiągnięcia jednolitej barwy, przez okres  czasu  określony  przez  producenta,  lecz  nie  krócej  niż  przez  3  minuty.  Następnie  wymieszany  materiał należy przelać do czystego pojemnika i jeszcze raz wymieszać. Czas przydatności żywicy w temperaturze +20ºC wynosi zwykle około 30 minut. Temperatura podłoża i otoczenia w trakcie aplikacji żywicy powinna wynosić od +5ºC do +30ºC. Trzpienie przed ich osadzeniem muszą być dokładnie oczyszczone. </w:t>
      </w:r>
    </w:p>
    <w:p w:rsidR="00E52B38" w:rsidRPr="00834377" w:rsidRDefault="00E52B38" w:rsidP="00B15C57">
      <w:pPr>
        <w:pStyle w:val="SSTnag3"/>
      </w:pPr>
      <w:r w:rsidRPr="00834377">
        <w:t>Wykonanie stałych znaków osnowy poziomej</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Przed przystąpieniem do prac budowlanych Wykonawca wykona w pobliżu obiektu dwa stałe znaki osnowy poziomej. Znaki te zostaną umieszczone w terenie zalewowym od strony wody dolnej po jednym na każdym brzegu rzeki. Stały znak osnowy wysokościowej stanowi słup żelbetowy okrągły o średnicy 30 cm i wysokości takiej aby słup był posadowiony poniżej strefy przemarzania, a jego górna powierzchnia znajdowała się na wysokości około 50 cm ponad terenem. Słup ten będzie wyposażony w głowicę zapewniającą wymuszone centrowanie instrumentów pomiarowych (tachimetrów, teodolitów, luster pryzmatycznych).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Głowicę tę stanowi ułożona poziomo blacha stalowa grubości 5 mm z centrycznie umieszczonym otworem przez który, przy użyciu śruby sercowej przykręcony zostanie instrument. Średnica otworu powinna być ściśle dopasowana do średnicy śruby (nie dopuszcza się luzów). W górnej części słupa należy przewidzieć niszę umożliwiającą dostęp do dolnej powierzchni blachy i pozwalającej na włożenie i przykręcenie śruby mocującej instrument (nisza o wymiarach 15x15 cm i głębokości 20 cm). Dopuszcza się inny, zaproponowany przez geodetę sposób wykonania głowicy słupa zapewniający wymuszone centrowanie montowanych na niej instrumentów geodezyjnych. Dokładny sposób wykonania głowicy powinien określić geodeta wykonujący pomiary i przedstawić do akceptacji Projektanta.</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Przykładową lokalizację stałych znaków osnowy poziomej przedstawiono w projekcie wykonawczym. Dokładną lokalizację punków uwzględniającą warunki terenowe określi geodeta przed wykonaniem prac wykonujący pomiary.</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Po zakończeniu robót należy wyznaczyć współrzędne poziome punktów i uwzględnić w geodezyjnej dokumentacji powykonawczej opisując ich współrzędne i rzędne w układzie państwowym.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Stałe znaki osnowy poziomej, na czas prowadzenia robót, powinny zostać zabezpieczone przed uszkodzeniem lub zniszczeniem.</w:t>
      </w:r>
    </w:p>
    <w:p w:rsidR="00E52B38" w:rsidRDefault="00E52B38" w:rsidP="00834377">
      <w:pPr>
        <w:pStyle w:val="sstnromalny"/>
        <w:spacing w:line="264" w:lineRule="auto"/>
        <w:jc w:val="both"/>
        <w:rPr>
          <w:rFonts w:ascii="Arial" w:hAnsi="Arial" w:cs="Arial"/>
          <w:sz w:val="18"/>
        </w:rPr>
      </w:pPr>
      <w:r w:rsidRPr="00834377">
        <w:rPr>
          <w:rFonts w:ascii="Arial" w:hAnsi="Arial" w:cs="Arial"/>
          <w:sz w:val="18"/>
        </w:rPr>
        <w:t>Stałe znaki osnowy poziomej mogą stanowić elementy osnowy pomiarowej podczas prowadzenia prac.</w:t>
      </w:r>
    </w:p>
    <w:p w:rsidR="00E52B38" w:rsidRPr="00834377" w:rsidRDefault="00E52B38" w:rsidP="00B15C57">
      <w:pPr>
        <w:pStyle w:val="SSTnag3"/>
      </w:pPr>
      <w:r w:rsidRPr="00834377">
        <w:t>Prace geodezyjne</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Dla każdego stałego znaku wysokościowego oraz stałego punktu osnowy poziomej należy sporządzić opis topograficzny umożliwiający: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odnalezienie i zidentyfikowanie znaku,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naniesienie punktu na mapę topograficzną (1:10 000).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Ponadto dla każdego stałego znaku wysokościowego należy określić jego rzędną w nawiązaniu do układu niwelacji państwowej, a dla każdego punktu osnowy poziomej określić współrzędne poziome w przyjętym, jednoznacznie określonym układzie odniesienia.</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W oparciu o rzędne stałych znaków wysokościowych należy określić rzędne znaków wysokościowych osadzonych na obiekcie. Rzędne te powinny być określone z dokładnością do 0,1 mm.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W oparciu o rzędne punktów stałych osnowy poziomej należy wyznaczyć współrzędne poziome celowników umieszczonych na łuku. Współrzędne te powinny być określone z dokładnością do 1 mm.</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Dla poszczególnych zadań geodezyjnych związanych z osadzeniem i pomiarami stałych znaków wysokościowych, stałych punktów osnowy poziomej, osadzeniem i wyznaczeniem rzędnych i współrzędnych znaków pomiarowych na obiekcie inżynierskim, pomiarami osiadań podpór obiektu mostowego należy sporządzić odpowiednie opracowania, z których należy utworzyć końcową dokumentację geodezyjną.</w:t>
      </w:r>
    </w:p>
    <w:p w:rsidR="00E52B38" w:rsidRPr="00834377" w:rsidRDefault="00E52B38" w:rsidP="00B15C57">
      <w:pPr>
        <w:pStyle w:val="SSTnag3"/>
      </w:pPr>
      <w:r w:rsidRPr="00834377">
        <w:t>Operat</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W zależności od sposobu i techniki wykonania operat należy skompletować następujące materiały:</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sprawozdanie techniczne z wykonanych pomiarów i obliczeń,</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określenie przedmiotu i zakresu pomiaru,</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projekt sieci kontrolnej i technologię pomiaru,</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szkice przeglądowe sieci kontrolnej,</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wykazy współrzędnych i wysokości punktów sieci kontrolnej (na dyskietce i na papierze),</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opisy topograficzne punktów odniesienia, punktów kontrolowanych i punktów pomiaru temperatury,</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wyniki danego pomiaru okresowego, z informacjami o warunkach towarzyszących mających znaczenie dla interpretacji tych wyników, między innymi wyniki pomiarów temperatury,</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zestawienie wyznaczonych odkształceń i przemieszczeń, zawierające kompletne wyniki końcowe ze wszystkich pomiarów okresowych oraz graficzną ilustrację wyników,</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geodezyjną interpretację wyników,</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inne materiały zgodnie z wymaganiami Zamawiającego określonymi w niniejszej STWiORB.</w:t>
      </w:r>
    </w:p>
    <w:p w:rsidR="00E52B38" w:rsidRPr="00834377" w:rsidRDefault="00E52B38" w:rsidP="00B15C57">
      <w:pPr>
        <w:pStyle w:val="SSTnagowek2"/>
      </w:pPr>
      <w:r w:rsidRPr="00834377">
        <w:t xml:space="preserve">KONTROLA JAKOŚCI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zasady kontroli jakości robót podano w DM.00.00.00 “Wymagania ogólne”, pkt 6.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Kontrolę  jakości  prac  pomiarowych  związanych  z  zakładaniem  punktów  pomiarowo-kontrolnych  należy prowadzić wg ogólnych zasad określonych w instrukcjach i wytycznych GUGiK.</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Przed przystąpieniem do robót Wykonawca powinien: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uzyskać  wymagane  dokumenty,  dopuszczające  wyroby  budowlane  do  obrotu  i  powszechnego  stosowania (certyfikaty zgodności, deklaracje zgodności, aprobaty techniczne, protokoły kontroli i odbioru w wytwórni itp.), potwierdzające zgodność materiałów z wymaganiami pkt. 2 niniejszej specyfikacji,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ew. wykonać własne badania właściwości materiałów przeznaczonych do wykonania robót,  określone  w pkcie 2 lub przez Inżyniera.</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Wszystkie dokumenty oraz wyniki badań Wykonawca przedstawi Inżynierowi do akceptacji.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Kontrolę jakości robót należy przeprowadzać na zgodność z dokumentacją projektową i pkt.5. niniejszej STWiORB.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Kontrolę robót należy przeprowadzić na podstawie przedstawionych protokołów i operatów z przeprowadzonych prac. </w:t>
      </w:r>
    </w:p>
    <w:p w:rsidR="00E52B38" w:rsidRPr="00834377" w:rsidRDefault="00E52B38" w:rsidP="00B15C57">
      <w:pPr>
        <w:pStyle w:val="SSTnagowek2"/>
      </w:pPr>
      <w:r w:rsidRPr="00834377">
        <w:t xml:space="preserve">OBMIAR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zasady obmiaru robót podano w  DM.00.00.00 „Wymagania ogólne”, pkt 7.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Jednostką obmiaru jest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Wykonanie i odebranie 1 szt. punktu pomiarowo – kontrolnego na obiekcie lub stałego w sąsiedztwie obiektu, wraz z:  Pomiarem i Operatem.</w:t>
      </w:r>
    </w:p>
    <w:p w:rsidR="00E52B38" w:rsidRPr="00834377" w:rsidRDefault="00E52B38" w:rsidP="00B15C57">
      <w:pPr>
        <w:pStyle w:val="SSTnagowek2"/>
      </w:pPr>
      <w:r w:rsidRPr="00834377">
        <w:t xml:space="preserve">ODBIÓR ROBÓT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zasady odbioru robót podano w  DM.00.00.00. „Wymagania ogólne”.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Roboty  objęte  niniejszą  STWiORB podlegają  odbiorowi,  który  jest  dokonywany  na  podstawie  wyników pomiarów, badań i oceny wizualnej.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Jeżeli  wszystkie  badania  przewidziane  w  pkt.  5 i  6 dały wynik pozytywny, wykonane roboty należy uznać za wykonane zgodnie z wymaganiami STWiORB. Jeżeli choć jedno badanie dało wynik ujemny wykonane roboty należy uznać za niezgodne z wymaganiami. W tym wypadku Wykonawca jest zobowiązany doprowadzić roboty do zgodności z STWiORB i przedstawić je do ponownego odbioru. </w:t>
      </w:r>
    </w:p>
    <w:p w:rsidR="00E52B38" w:rsidRPr="00834377" w:rsidRDefault="00E52B38" w:rsidP="00B15C57">
      <w:pPr>
        <w:pStyle w:val="SSTnagowek2"/>
      </w:pPr>
      <w:r w:rsidRPr="00834377">
        <w:t xml:space="preserve">PODSTAWA PŁATNOŚCI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 xml:space="preserve">Ogólne ustalenia dotyczące podstawy płatności podano w DM.00.00.00 „Wymagania ogólne”, pkt 9. </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Podstawą płatności jest cena ryczałtowa, skalkulowana przez Wykonawcę za wszystkie jednostki obmiarowe i wszystkie prace ujęte w STWiORB. Cena podana w kosztorysie ofertowym (1kp.) jest ceną obejmującą wszystkie koszty wykonania danych prac oraz zysk i ryzyko.</w:t>
      </w: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Cena jednostkowa powinna obejmować:</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dostarczenie materiałów i wszystkich pozostałych niezbędnych czynników produkcji,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osadzenie stałych znaków wysokościowych w sąsiedztwie obiektu,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osadzenie stałych punktów osnowy poziomej w sąsiedztwie obiektu,</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osadzenie znaków pomiarowych na obiekcie,</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wykonanie projektu roboczego i harmonogramu kontroli osiadań podpór,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wykonanie i rozbiórkę niezbędnych rusztowań i pomostów roboczych oraz dostarczenie projektów tych urządzeń,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wykonanie wszystkich niezbędnych pomiarów i opracowań geodezyjnych (w tym dokumentacji powykonawczej),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 xml:space="preserve">wykonanie badań wg pkt. 5 i 6. </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uporządkowanie miejsca robót.</w:t>
      </w:r>
    </w:p>
    <w:p w:rsidR="00E52B38" w:rsidRPr="00834377" w:rsidRDefault="00E52B38" w:rsidP="00834377">
      <w:pPr>
        <w:pStyle w:val="sstnromalny"/>
        <w:spacing w:line="264" w:lineRule="auto"/>
        <w:ind w:left="1406" w:firstLine="0"/>
        <w:jc w:val="both"/>
        <w:rPr>
          <w:rFonts w:ascii="Arial" w:hAnsi="Arial" w:cs="Arial"/>
          <w:sz w:val="18"/>
        </w:rPr>
      </w:pPr>
    </w:p>
    <w:p w:rsidR="00E52B38" w:rsidRPr="00834377" w:rsidRDefault="00E52B38" w:rsidP="00834377">
      <w:pPr>
        <w:pStyle w:val="sstnromalny"/>
        <w:spacing w:line="264" w:lineRule="auto"/>
        <w:jc w:val="both"/>
        <w:rPr>
          <w:rFonts w:ascii="Arial" w:hAnsi="Arial" w:cs="Arial"/>
          <w:sz w:val="18"/>
        </w:rPr>
      </w:pPr>
      <w:r w:rsidRPr="00834377">
        <w:rPr>
          <w:rFonts w:ascii="Arial" w:hAnsi="Arial" w:cs="Arial"/>
          <w:sz w:val="18"/>
        </w:rPr>
        <w:t>Cena wykonania robót określonych niniejszą STWiORB obejmuje:</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roboty tymczasowe, które są potrzebne do wykonania robót podstawowych, ale nie są przekazywane Zamawiającemu i są usuwane po wykonaniu robót podstawowych,</w:t>
      </w:r>
    </w:p>
    <w:p w:rsidR="00E52B38" w:rsidRPr="00834377" w:rsidRDefault="00E52B38" w:rsidP="00F51B9A">
      <w:pPr>
        <w:pStyle w:val="sstnromalny"/>
        <w:numPr>
          <w:ilvl w:val="0"/>
          <w:numId w:val="152"/>
        </w:numPr>
        <w:spacing w:line="264" w:lineRule="auto"/>
        <w:jc w:val="both"/>
        <w:rPr>
          <w:rFonts w:ascii="Arial" w:hAnsi="Arial" w:cs="Arial"/>
          <w:sz w:val="18"/>
        </w:rPr>
      </w:pPr>
      <w:r w:rsidRPr="00834377">
        <w:rPr>
          <w:rFonts w:ascii="Arial" w:hAnsi="Arial" w:cs="Arial"/>
          <w:sz w:val="18"/>
        </w:rPr>
        <w:t>prace towarzyszące, które są niezbędne do wykonania robót podstawowych, niezaliczane do robót tymczasowych.</w:t>
      </w:r>
    </w:p>
    <w:p w:rsidR="00E52B38" w:rsidRPr="00834377" w:rsidRDefault="00E52B38" w:rsidP="00B15C57">
      <w:pPr>
        <w:pStyle w:val="SSTnagowek2"/>
      </w:pPr>
      <w:r w:rsidRPr="00834377">
        <w:t xml:space="preserve">Przepisy związane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PN-EN 10025  </w:t>
      </w:r>
      <w:r w:rsidRPr="00834377">
        <w:rPr>
          <w:rFonts w:ascii="Arial" w:hAnsi="Arial" w:cs="Arial"/>
          <w:sz w:val="18"/>
        </w:rPr>
        <w:tab/>
        <w:t xml:space="preserve">Wyroby walcowane na gorąco z niestopowych stali konstrukcyjnych.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PN-92/B-0814  </w:t>
      </w:r>
      <w:r w:rsidRPr="00834377">
        <w:rPr>
          <w:rFonts w:ascii="Arial" w:hAnsi="Arial" w:cs="Arial"/>
          <w:sz w:val="18"/>
        </w:rPr>
        <w:tab/>
        <w:t xml:space="preserve">Antykorozyjne zabezpieczenia w budownictwie-Konstrukcje betonowe i żelbetowe - Metoda badania przyczepności powłok ochronnych.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PN-81/C-89034  </w:t>
      </w:r>
      <w:r w:rsidRPr="00834377">
        <w:rPr>
          <w:rFonts w:ascii="Arial" w:hAnsi="Arial" w:cs="Arial"/>
          <w:sz w:val="18"/>
        </w:rPr>
        <w:tab/>
        <w:t xml:space="preserve">Tworzywa sztuczne - Oznaczenie cech wytrzymałościowych przy statycznym rozciąganiu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PN-EN ISO 178:1998  </w:t>
      </w:r>
      <w:r w:rsidRPr="00834377">
        <w:rPr>
          <w:rFonts w:ascii="Arial" w:hAnsi="Arial" w:cs="Arial"/>
          <w:sz w:val="18"/>
        </w:rPr>
        <w:tab/>
        <w:t xml:space="preserve">Tworzywa sztuczne - Oznaczanie właściwości podczas zginania.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PN-EN ISO 604:2000  </w:t>
      </w:r>
      <w:r w:rsidRPr="00834377">
        <w:rPr>
          <w:rFonts w:ascii="Arial" w:hAnsi="Arial" w:cs="Arial"/>
          <w:sz w:val="18"/>
        </w:rPr>
        <w:tab/>
        <w:t xml:space="preserve">Tworzywa sztuczne  - Oznaczanie właściwości podczas zginania.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PN-EN ISO 2535:2002(U)</w:t>
      </w:r>
      <w:r w:rsidRPr="00834377">
        <w:rPr>
          <w:rFonts w:ascii="Arial" w:hAnsi="Arial" w:cs="Arial"/>
          <w:sz w:val="18"/>
        </w:rPr>
        <w:tab/>
        <w:t>Nienasycone żywice poliestrowe - Metody badań-Oznaczenie czasu żelowania w temperaturze 25ºC.</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PN-EN ISO 2431:1999           Farby i lakiery - Oznaczanie czasu wypływu za pomocą kubków wypływowych.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Instrukcja techniczna O-1. </w:t>
      </w:r>
      <w:r w:rsidRPr="00834377">
        <w:rPr>
          <w:rFonts w:ascii="Arial" w:hAnsi="Arial" w:cs="Arial"/>
          <w:sz w:val="18"/>
        </w:rPr>
        <w:tab/>
        <w:t>Ogólne zasady wykonywania prac geodezyjnych, GUGiK, 1998</w:t>
      </w:r>
    </w:p>
    <w:p w:rsidR="00E52B38" w:rsidRPr="00834377" w:rsidRDefault="00E52B38" w:rsidP="00834377">
      <w:pPr>
        <w:pStyle w:val="Tekstpodstawowy"/>
        <w:widowControl w:val="0"/>
        <w:tabs>
          <w:tab w:val="left" w:pos="2410"/>
        </w:tabs>
        <w:overflowPunct w:val="0"/>
        <w:autoSpaceDE w:val="0"/>
        <w:autoSpaceDN w:val="0"/>
        <w:adjustRightInd w:val="0"/>
        <w:spacing w:after="0" w:line="264" w:lineRule="auto"/>
        <w:jc w:val="both"/>
        <w:textAlignment w:val="baseline"/>
        <w:rPr>
          <w:rFonts w:ascii="Arial" w:hAnsi="Arial" w:cs="Arial"/>
        </w:rPr>
      </w:pPr>
      <w:r w:rsidRPr="00834377">
        <w:rPr>
          <w:rFonts w:ascii="Arial" w:hAnsi="Arial" w:cs="Arial"/>
        </w:rPr>
        <w:t xml:space="preserve">Instrukcja techniczna O-3. </w:t>
      </w:r>
      <w:r w:rsidRPr="00834377">
        <w:rPr>
          <w:rFonts w:ascii="Arial" w:hAnsi="Arial" w:cs="Arial"/>
        </w:rPr>
        <w:tab/>
        <w:t>Zasady kompletowania dokumentacji geodezyjnej i kartograficznej, GUGiK, 1992</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Instrukcja techniczna G-1.</w:t>
      </w:r>
      <w:r w:rsidRPr="00834377">
        <w:rPr>
          <w:rFonts w:ascii="Arial" w:hAnsi="Arial" w:cs="Arial"/>
          <w:sz w:val="18"/>
        </w:rPr>
        <w:tab/>
        <w:t xml:space="preserve">Geodezyjna osnowa pozioma, GUGiK, 1986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Instrukcja techniczna G-2. </w:t>
      </w:r>
      <w:r w:rsidRPr="00834377">
        <w:rPr>
          <w:rFonts w:ascii="Arial" w:hAnsi="Arial" w:cs="Arial"/>
          <w:sz w:val="18"/>
        </w:rPr>
        <w:tab/>
        <w:t>Wysokościowa osnowa geodezyjna, GUGiK, 1988</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Instrukcja techniczna G-3. </w:t>
      </w:r>
      <w:r w:rsidRPr="00834377">
        <w:rPr>
          <w:rFonts w:ascii="Arial" w:hAnsi="Arial" w:cs="Arial"/>
          <w:sz w:val="18"/>
        </w:rPr>
        <w:tab/>
        <w:t xml:space="preserve">Geodezyjna   obsługa   inwestycji, GUGiK,1988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Instrukcja techniczna G-4. </w:t>
      </w:r>
      <w:r w:rsidRPr="00834377">
        <w:rPr>
          <w:rFonts w:ascii="Arial" w:hAnsi="Arial" w:cs="Arial"/>
          <w:sz w:val="18"/>
        </w:rPr>
        <w:tab/>
        <w:t xml:space="preserve">Pomiary sytuacyjne i wysokościowe, GUGiK, 1988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Wytyczne techniczne G-3.1</w:t>
      </w:r>
      <w:r w:rsidRPr="00834377">
        <w:rPr>
          <w:rFonts w:ascii="Arial" w:hAnsi="Arial" w:cs="Arial"/>
          <w:sz w:val="18"/>
        </w:rPr>
        <w:tab/>
        <w:t>Osnowy realizacyjne, GUGiK, 1987</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Wytyczne techniczne G-3.2</w:t>
      </w:r>
      <w:r w:rsidRPr="00834377">
        <w:rPr>
          <w:rFonts w:ascii="Arial" w:hAnsi="Arial" w:cs="Arial"/>
          <w:sz w:val="18"/>
        </w:rPr>
        <w:tab/>
        <w:t xml:space="preserve">Pomiary realizacyjne, GUGiK, 1987 </w:t>
      </w:r>
    </w:p>
    <w:p w:rsidR="00E52B38" w:rsidRPr="00834377" w:rsidRDefault="00E52B38" w:rsidP="00834377">
      <w:pPr>
        <w:pStyle w:val="sstnromalny"/>
        <w:spacing w:line="264" w:lineRule="auto"/>
        <w:ind w:left="2410" w:hanging="2410"/>
        <w:jc w:val="both"/>
        <w:rPr>
          <w:rFonts w:ascii="Arial" w:hAnsi="Arial" w:cs="Arial"/>
          <w:sz w:val="18"/>
        </w:rPr>
      </w:pPr>
      <w:r w:rsidRPr="00834377">
        <w:rPr>
          <w:rFonts w:ascii="Arial" w:hAnsi="Arial" w:cs="Arial"/>
          <w:sz w:val="18"/>
        </w:rPr>
        <w:t xml:space="preserve">Wytyczne techniczne G-4.3 </w:t>
      </w:r>
      <w:r w:rsidRPr="00834377">
        <w:rPr>
          <w:rFonts w:ascii="Arial" w:hAnsi="Arial" w:cs="Arial"/>
          <w:sz w:val="18"/>
        </w:rPr>
        <w:tab/>
        <w:t>Bezpośrednie pomiary wysokościowe, GUGiK, 1981</w:t>
      </w:r>
    </w:p>
    <w:p w:rsidR="00E52B38" w:rsidRPr="00834377" w:rsidRDefault="00E52B38" w:rsidP="00834377">
      <w:pPr>
        <w:pStyle w:val="sstnromalny"/>
        <w:spacing w:line="264" w:lineRule="auto"/>
        <w:ind w:firstLine="0"/>
        <w:jc w:val="both"/>
        <w:rPr>
          <w:rFonts w:ascii="Arial" w:hAnsi="Arial" w:cs="Arial"/>
          <w:sz w:val="18"/>
        </w:rPr>
      </w:pPr>
      <w:r w:rsidRPr="00834377">
        <w:rPr>
          <w:rFonts w:ascii="Arial" w:hAnsi="Arial" w:cs="Arial"/>
          <w:sz w:val="18"/>
        </w:rPr>
        <w:t>Dz. U. Nr 63 „Rozporządzenie Ministra Transportu i Gospodarki Morskiej z dnia 30.05.2000 r. w sprawie warunków technicznych, jakim powinny odpowiadać drogowe obiekty inżynierskie i ich usytuowanie”</w:t>
      </w:r>
    </w:p>
    <w:p w:rsidR="00E52B38" w:rsidRPr="00834377" w:rsidRDefault="00E52B38" w:rsidP="00834377">
      <w:pPr>
        <w:pStyle w:val="sstnromalny"/>
        <w:spacing w:line="264" w:lineRule="auto"/>
        <w:ind w:firstLine="0"/>
        <w:jc w:val="both"/>
        <w:rPr>
          <w:rFonts w:ascii="Arial" w:hAnsi="Arial" w:cs="Arial"/>
          <w:sz w:val="18"/>
        </w:rPr>
      </w:pPr>
      <w:r w:rsidRPr="00834377">
        <w:rPr>
          <w:rFonts w:ascii="Arial" w:hAnsi="Arial" w:cs="Arial"/>
          <w:sz w:val="18"/>
        </w:rPr>
        <w:t>Dz. U. Nr 240 Ustawa z dnia 17.05.1989 r „Prawo geodezyjne i kartograficzne”.</w:t>
      </w:r>
    </w:p>
    <w:p w:rsidR="00E52B38" w:rsidRPr="00834377" w:rsidRDefault="00E52B38" w:rsidP="00834377">
      <w:pPr>
        <w:spacing w:line="264" w:lineRule="auto"/>
        <w:rPr>
          <w:rFonts w:ascii="Arial" w:hAnsi="Arial" w:cs="Arial"/>
          <w:sz w:val="18"/>
          <w:szCs w:val="18"/>
        </w:rPr>
      </w:pPr>
    </w:p>
    <w:p w:rsidR="00E52B38" w:rsidRPr="00834377" w:rsidRDefault="00E52B38" w:rsidP="00834377">
      <w:pPr>
        <w:spacing w:line="264" w:lineRule="auto"/>
        <w:rPr>
          <w:rFonts w:ascii="Arial" w:hAnsi="Arial" w:cs="Arial"/>
          <w:sz w:val="18"/>
          <w:szCs w:val="18"/>
        </w:rPr>
        <w:sectPr w:rsidR="00E52B38" w:rsidRPr="00834377" w:rsidSect="003B7F20">
          <w:footerReference w:type="even" r:id="rId61"/>
          <w:footerReference w:type="default" r:id="rId62"/>
          <w:headerReference w:type="first" r:id="rId63"/>
          <w:pgSz w:w="11906" w:h="16838" w:code="9"/>
          <w:pgMar w:top="1418" w:right="1134" w:bottom="1418" w:left="851" w:header="709" w:footer="709" w:gutter="567"/>
          <w:cols w:space="708"/>
          <w:docGrid w:linePitch="360"/>
        </w:sectPr>
      </w:pPr>
    </w:p>
    <w:p w:rsidR="00E52B38" w:rsidRPr="00834377" w:rsidRDefault="00E52B38" w:rsidP="00834377">
      <w:pPr>
        <w:spacing w:line="264" w:lineRule="auto"/>
        <w:rPr>
          <w:rFonts w:ascii="Arial" w:hAnsi="Arial" w:cs="Arial"/>
          <w:sz w:val="18"/>
          <w:szCs w:val="18"/>
        </w:rPr>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834377">
      <w:pPr>
        <w:spacing w:line="264" w:lineRule="auto"/>
      </w:pPr>
    </w:p>
    <w:p w:rsidR="00A23983" w:rsidRPr="00834377" w:rsidRDefault="00A23983" w:rsidP="00FD6C11">
      <w:pPr>
        <w:pStyle w:val="SSTnag1"/>
        <w:rPr>
          <w:rFonts w:ascii="Arial" w:hAnsi="Arial"/>
          <w:sz w:val="18"/>
          <w:szCs w:val="18"/>
        </w:rPr>
      </w:pPr>
      <w:bookmarkStart w:id="77" w:name="_Toc80855382"/>
      <w:r w:rsidRPr="00834377">
        <w:t>M.20.01.08 Izolacje przeciwwilgociowo-antykorozyjne</w:t>
      </w:r>
      <w:bookmarkEnd w:id="77"/>
      <w:r w:rsidRPr="00834377">
        <w:rPr>
          <w:rFonts w:ascii="Arial" w:hAnsi="Arial"/>
          <w:sz w:val="18"/>
          <w:szCs w:val="18"/>
        </w:rPr>
        <w:br w:type="page"/>
      </w:r>
    </w:p>
    <w:p w:rsidR="00A23983" w:rsidRPr="00834377" w:rsidRDefault="00A23983" w:rsidP="00F51B9A">
      <w:pPr>
        <w:pStyle w:val="SSTnagowek2"/>
        <w:numPr>
          <w:ilvl w:val="1"/>
          <w:numId w:val="181"/>
        </w:numPr>
      </w:pPr>
      <w:r w:rsidRPr="00834377">
        <w:t xml:space="preserve">WSTĘP </w:t>
      </w:r>
    </w:p>
    <w:p w:rsidR="00A23983" w:rsidRPr="00834377" w:rsidRDefault="00A23983" w:rsidP="00B15C57">
      <w:pPr>
        <w:pStyle w:val="SSTnag3"/>
      </w:pPr>
      <w:r w:rsidRPr="00834377">
        <w:t xml:space="preserve">Przedmiot STWiORB </w:t>
      </w:r>
    </w:p>
    <w:p w:rsidR="00A23983" w:rsidRPr="00834377" w:rsidRDefault="00A23983" w:rsidP="00834377">
      <w:pPr>
        <w:pStyle w:val="sstnromalny"/>
        <w:spacing w:line="264" w:lineRule="auto"/>
        <w:jc w:val="both"/>
        <w:rPr>
          <w:rFonts w:ascii="Arial" w:hAnsi="Arial" w:cs="Arial"/>
          <w:sz w:val="18"/>
        </w:rPr>
      </w:pPr>
      <w:r w:rsidRPr="00834377">
        <w:rPr>
          <w:rFonts w:ascii="Arial" w:hAnsi="Arial" w:cs="Arial"/>
          <w:sz w:val="18"/>
        </w:rPr>
        <w:t xml:space="preserve">. Przedmiotem niniejszej Szczegółowej Specyfikacji Technicznej są wymagania dotyczące wykonania i odbioru robót przy antykorozyjnym zabezpieczaniu powierzchni betonowych dla zadania pn. </w:t>
      </w:r>
      <w:r w:rsidRPr="00834377">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Pr="00834377">
        <w:rPr>
          <w:rFonts w:ascii="Arial" w:hAnsi="Arial" w:cs="Arial"/>
          <w:b/>
          <w:sz w:val="18"/>
        </w:rPr>
        <w:t>”.</w:t>
      </w:r>
    </w:p>
    <w:p w:rsidR="00A23983" w:rsidRPr="00834377" w:rsidRDefault="00A23983" w:rsidP="00B15C57">
      <w:pPr>
        <w:pStyle w:val="SSTnag3"/>
      </w:pPr>
      <w:r w:rsidRPr="00834377">
        <w:t xml:space="preserve">Zakres stosowania STWIORB </w:t>
      </w:r>
    </w:p>
    <w:p w:rsidR="00A23983" w:rsidRPr="00834377" w:rsidRDefault="00A23983" w:rsidP="00834377">
      <w:pPr>
        <w:pStyle w:val="sstnromalny"/>
        <w:spacing w:line="264" w:lineRule="auto"/>
        <w:jc w:val="both"/>
        <w:rPr>
          <w:rFonts w:ascii="Arial" w:hAnsi="Arial" w:cs="Arial"/>
          <w:sz w:val="18"/>
        </w:rPr>
      </w:pPr>
      <w:r w:rsidRPr="00834377">
        <w:rPr>
          <w:rFonts w:ascii="Arial" w:hAnsi="Arial" w:cs="Arial"/>
          <w:sz w:val="18"/>
        </w:rPr>
        <w:t xml:space="preserve">Szczegółowa  Specyfikacja  Techniczna  jest stosowana jako   dokument   przetargowy  i kontraktowy  przy  zlecaniu i realizacji robót wymienionych w punkcie 1.1. </w:t>
      </w:r>
    </w:p>
    <w:p w:rsidR="00A23983" w:rsidRPr="00834377" w:rsidRDefault="00A23983" w:rsidP="00B15C57">
      <w:pPr>
        <w:pStyle w:val="SSTnag3"/>
      </w:pPr>
      <w:r w:rsidRPr="00834377">
        <w:t xml:space="preserve">Zakres robót objętych STWIORB </w:t>
      </w:r>
    </w:p>
    <w:p w:rsidR="00A23983" w:rsidRPr="00834377" w:rsidRDefault="00A23983" w:rsidP="00834377">
      <w:pPr>
        <w:pStyle w:val="sstnromalny"/>
        <w:spacing w:line="264" w:lineRule="auto"/>
        <w:jc w:val="both"/>
        <w:rPr>
          <w:rFonts w:ascii="Arial" w:hAnsi="Arial" w:cs="Arial"/>
          <w:sz w:val="18"/>
        </w:rPr>
      </w:pPr>
      <w:r w:rsidRPr="00834377">
        <w:rPr>
          <w:rFonts w:ascii="Arial" w:hAnsi="Arial" w:cs="Arial"/>
          <w:sz w:val="18"/>
        </w:rPr>
        <w:t xml:space="preserve">Ustalenia  zawarte  w niniejszej specyfikacji dotyczą prowadzenia robót przy zabezpieczeniu antykorozyjnym odsłoniętych powierzchni betonowych (po naprawach i nowych) barwnymi dyspersjami polimerowymi lub mieszankami cementowymi modyfikowanymi polimerami gr.&gt;0,3mm wg projektu kolorystyki i obejmują: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 xml:space="preserve">prace pomiarowe,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 xml:space="preserve">oznakowanie robót,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montaż i demontaż rusztowań wraz z ekranem zabezpieczającym przed zanieczyszczeniem środowiska produktami czyszczenia,</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 xml:space="preserve">przygotowanie podłoża pod powłokę z czyszczeniem strumieniowo-ściernym powierzchni betonu,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 xml:space="preserve">zebranie, wywiezienie i utylizację produktów czyszczenia,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gruntowanie podłoża betonowego materiałem odpowiednim do przyjętego systemu,</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 xml:space="preserve">wykonanie powłok, </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pielęgnację powłok,</w:t>
      </w:r>
    </w:p>
    <w:p w:rsidR="00A23983" w:rsidRPr="00834377" w:rsidRDefault="00A23983" w:rsidP="00F51B9A">
      <w:pPr>
        <w:pStyle w:val="sstnromalny"/>
        <w:numPr>
          <w:ilvl w:val="0"/>
          <w:numId w:val="154"/>
        </w:numPr>
        <w:spacing w:line="264" w:lineRule="auto"/>
        <w:jc w:val="both"/>
        <w:rPr>
          <w:rFonts w:ascii="Arial" w:hAnsi="Arial" w:cs="Arial"/>
          <w:sz w:val="18"/>
        </w:rPr>
      </w:pPr>
      <w:r w:rsidRPr="00834377">
        <w:rPr>
          <w:rFonts w:ascii="Arial" w:hAnsi="Arial" w:cs="Arial"/>
          <w:sz w:val="18"/>
        </w:rPr>
        <w:t>przeprowadzenie  pomiarów  i badań laboratoryjnych wymaganych w specyfikacji.</w:t>
      </w:r>
    </w:p>
    <w:p w:rsidR="00A23983" w:rsidRPr="00834377" w:rsidRDefault="00A23983" w:rsidP="00B15C57">
      <w:pPr>
        <w:pStyle w:val="SSTnag3"/>
      </w:pPr>
      <w:r w:rsidRPr="00834377">
        <w:t xml:space="preserve">Określenia podstawowe. </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 xml:space="preserve">Antykorozyjne zabezpieczenie betonu – </w:t>
      </w:r>
      <w:r w:rsidRPr="00834377">
        <w:rPr>
          <w:rFonts w:ascii="Arial" w:hAnsi="Arial" w:cs="Arial"/>
          <w:sz w:val="18"/>
          <w:szCs w:val="18"/>
        </w:rPr>
        <w:t>zabezpieczenie betonu przed korozją poprzez ograniczenie bądź wyeliminowanie działania agresywnego czynników atmosferycznych lub wody na konstrukcję</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Hydrofobizacja powierzchni</w:t>
      </w:r>
      <w:r w:rsidRPr="00834377">
        <w:rPr>
          <w:rFonts w:ascii="Arial" w:hAnsi="Arial" w:cs="Arial"/>
          <w:sz w:val="18"/>
          <w:szCs w:val="18"/>
        </w:rPr>
        <w:t xml:space="preserve"> – proces polegający na nasyceniu powierzchniowych warstw stwardniałego betonu substancjami chemicznymi, powodującymi brak zwilżalności zabezpieczonych powierzchni przez wodę</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 xml:space="preserve">Impregnacja powierzchniowa </w:t>
      </w:r>
      <w:r w:rsidRPr="00834377">
        <w:rPr>
          <w:rFonts w:ascii="Arial" w:hAnsi="Arial" w:cs="Arial"/>
          <w:sz w:val="18"/>
          <w:szCs w:val="18"/>
        </w:rPr>
        <w:t xml:space="preserve">– proces polegający na nasyceniu powierzchni betonu środkami uszczelniającymi jego pory i nadającymi powierzchni właściwości hydrofobowe. </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Powłoka</w:t>
      </w:r>
      <w:r w:rsidRPr="00834377">
        <w:rPr>
          <w:rFonts w:ascii="Arial" w:hAnsi="Arial" w:cs="Arial"/>
          <w:sz w:val="18"/>
          <w:szCs w:val="18"/>
        </w:rPr>
        <w:t xml:space="preserve"> – warstwa wykonana z materiałów ciekłych, upłynnionych lub sproszkowanych nanoszonych na odpowiednio przygotowane podłoże za pomocą technik malarskich.</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Warstwa podkładowa</w:t>
      </w:r>
      <w:r w:rsidRPr="00834377">
        <w:rPr>
          <w:rFonts w:ascii="Arial" w:hAnsi="Arial" w:cs="Arial"/>
          <w:sz w:val="18"/>
          <w:szCs w:val="18"/>
        </w:rPr>
        <w:t xml:space="preserve"> –  warstwa zwiększająca przyczepność farby do podłoża   betonowego.</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Punkt rosy</w:t>
      </w:r>
      <w:r w:rsidRPr="00834377">
        <w:rPr>
          <w:rFonts w:ascii="Arial" w:hAnsi="Arial" w:cs="Arial"/>
          <w:sz w:val="18"/>
          <w:szCs w:val="18"/>
        </w:rPr>
        <w:t xml:space="preserve"> – temperatura betonu, w której występuje kondensacja pary wodnej w postaci rosy przy określonej temperaturze powietrza i wilgotności. </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b/>
          <w:sz w:val="18"/>
          <w:szCs w:val="18"/>
        </w:rPr>
        <w:t>Metoda „pull off”</w:t>
      </w:r>
      <w:r w:rsidRPr="00834377">
        <w:rPr>
          <w:rFonts w:ascii="Arial" w:hAnsi="Arial" w:cs="Arial"/>
          <w:sz w:val="18"/>
          <w:szCs w:val="18"/>
        </w:rPr>
        <w:t xml:space="preserve"> – metoda badawcza polegająca na pomiarze wytrzymałości betonu na odrywanie, nazywana niekiedy także „Bond-Test”. Jej istota polega na odrywaniu za pomocą siłownika, przyklejonego do podłoża metalowego krążka.</w:t>
      </w:r>
    </w:p>
    <w:p w:rsidR="00A23983" w:rsidRPr="00834377" w:rsidRDefault="00A23983" w:rsidP="00F51B9A">
      <w:pPr>
        <w:numPr>
          <w:ilvl w:val="0"/>
          <w:numId w:val="153"/>
        </w:numPr>
        <w:spacing w:after="60" w:line="264" w:lineRule="auto"/>
        <w:rPr>
          <w:rFonts w:ascii="Arial" w:hAnsi="Arial" w:cs="Arial"/>
          <w:sz w:val="18"/>
          <w:szCs w:val="18"/>
        </w:rPr>
      </w:pPr>
      <w:r w:rsidRPr="00834377">
        <w:rPr>
          <w:rFonts w:ascii="Arial" w:hAnsi="Arial" w:cs="Arial"/>
          <w:sz w:val="18"/>
          <w:szCs w:val="18"/>
        </w:rPr>
        <w:t>Pozostałe określenia podane w niniejszej specyfikacji są zgodne z obowiązującymi odpowiednimi normami i Specyfikacją Techniczną DM.00.00.00.</w:t>
      </w:r>
    </w:p>
    <w:p w:rsidR="00A23983" w:rsidRPr="00834377" w:rsidRDefault="00A23983" w:rsidP="00B15C57">
      <w:pPr>
        <w:pStyle w:val="SSTnag3"/>
      </w:pPr>
      <w:r w:rsidRPr="00834377">
        <w:t xml:space="preserve">Ogólne wymagania dotyczące robót. </w:t>
      </w:r>
    </w:p>
    <w:p w:rsidR="00A23983" w:rsidRDefault="00A23983" w:rsidP="00834377">
      <w:pPr>
        <w:pStyle w:val="sstnromalny"/>
        <w:spacing w:line="264" w:lineRule="auto"/>
        <w:jc w:val="both"/>
        <w:rPr>
          <w:rFonts w:ascii="Arial" w:hAnsi="Arial" w:cs="Arial"/>
          <w:sz w:val="18"/>
        </w:rPr>
      </w:pPr>
      <w:r w:rsidRPr="00834377">
        <w:rPr>
          <w:rFonts w:ascii="Arial" w:hAnsi="Arial" w:cs="Arial"/>
          <w:sz w:val="18"/>
        </w:rPr>
        <w:t xml:space="preserve">Wykonawca robót jest odpowiedzialny za jakość ich wykonania oraz za zgodność z Dokumentacją Projektową, STWIORB i poleceniami Inżyniera. Ogólne wymagania dotyczące robót podano w STWIORB DM.00.00.00. "Wymagania ogólne". </w:t>
      </w:r>
    </w:p>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pStyle w:val="SSTnagowek2"/>
      </w:pPr>
      <w:r w:rsidRPr="00AE72FB">
        <w:t>MATERIAŁY</w:t>
      </w:r>
    </w:p>
    <w:p w:rsidR="00B15C57" w:rsidRPr="00AE72FB" w:rsidRDefault="00B15C57" w:rsidP="00B15C57">
      <w:pPr>
        <w:pStyle w:val="SSTnag3"/>
      </w:pPr>
      <w:r w:rsidRPr="00AE72FB">
        <w:t>Ogólne wymagania dotyczące materiałów.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materiałów, ich pozyskiwania i składow., wg STWIORB DM.00.00.00 „Wymagania ogólne”.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wbudowywania materiału Wykonawca zobowiązany jest do przedstawienia przy każdej dostawie deklaracji własności użytkowych materiału objętego normą zharmonizowaną lub europejską oceną techniczną lub europejską aprobatą techniczną, lub krajowej deklaracji własności użytkowych dla materiału objętego Polską Normą lub krajową oceną techniczną lub aprobatą techniczną, a także kart technicznych i instrukcji użytkowania poszczególnych materiałów. Za sprawdzenie przydatności materiałów oraz jakość wbudowania odpowiada Wykonawca.</w:t>
      </w:r>
    </w:p>
    <w:p w:rsidR="00B15C57" w:rsidRPr="00AE72FB" w:rsidRDefault="00B15C57" w:rsidP="00B15C57">
      <w:pPr>
        <w:pStyle w:val="SSTnag3"/>
      </w:pPr>
      <w:r w:rsidRPr="00AE72FB">
        <w:t>Warstwa wyrównawcza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Jako warstwę wyrównawczą pod powłoki malarskie należy stosować jednoskładnikową zaprawę cementową o uziarnieniu do 0,5 mm modyfikowaną polimerami. Zaprawa powinna mieć przeznaczenie do napraw konstrukcji betonowych i żelbetowych, powinna nadawać się do nanoszenia w pozycji sufitowej i do wyrównywania powierzchni betonowych, szpachlowania i uszczelniania powierzchni przez zamykanie porów, rys i raków. Powinna również nadawać się do napraw dynamicznie obciążonych elementów konstrukcji mostowych oraz powinna być kompatybilna z materiałem powłok antykorozyjnych. Do wyrównywania powierzchni betonowych należy stosować zaprawę, która po stwardnieniu spełnia wymagania podane w tabeli 1.</w:t>
      </w:r>
    </w:p>
    <w:p w:rsidR="00B15C57" w:rsidRPr="00AE72FB" w:rsidRDefault="00B15C57" w:rsidP="00B15C57">
      <w:pPr>
        <w:spacing w:after="60" w:line="264" w:lineRule="auto"/>
        <w:ind w:left="284" w:firstLine="424"/>
        <w:contextualSpacing/>
        <w:rPr>
          <w:rFonts w:ascii="Arial" w:hAnsi="Arial" w:cs="Arial"/>
          <w:sz w:val="18"/>
          <w:szCs w:val="18"/>
        </w:rPr>
      </w:pPr>
    </w:p>
    <w:p w:rsidR="00B15C57" w:rsidRPr="00AE72FB" w:rsidRDefault="00B15C57" w:rsidP="00B15C57">
      <w:pPr>
        <w:spacing w:line="264" w:lineRule="auto"/>
        <w:contextualSpacing/>
        <w:rPr>
          <w:rFonts w:ascii="Arial" w:hAnsi="Arial" w:cs="Arial"/>
          <w:sz w:val="18"/>
          <w:szCs w:val="18"/>
        </w:rPr>
      </w:pPr>
      <w:r w:rsidRPr="00AE72FB">
        <w:rPr>
          <w:rFonts w:ascii="Arial" w:hAnsi="Arial" w:cs="Arial"/>
          <w:b/>
          <w:bCs/>
          <w:color w:val="000000"/>
          <w:sz w:val="18"/>
          <w:szCs w:val="18"/>
        </w:rPr>
        <w:t>Tabela 1 Wymagania dla stwardniałej zaprawy wyrównawczej</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4"/>
        <w:gridCol w:w="3969"/>
        <w:gridCol w:w="1418"/>
        <w:gridCol w:w="1559"/>
        <w:gridCol w:w="1701"/>
      </w:tblGrid>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Lp.</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 xml:space="preserve">Właściwości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Jednostka</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Wymagania</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Metoda badania wg</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 xml:space="preserve">Wytrzymałość na zginanie po 28 dniach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MPa</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≥6,0</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196-1</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 xml:space="preserve">Wytrzymałość na ściskanie po 28 dniach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MPa</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≥30,0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196-1</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3</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Wytrzymałość na odrywanie:</w:t>
            </w:r>
            <w:r w:rsidRPr="00AE72FB">
              <w:rPr>
                <w:rFonts w:ascii="Arial" w:hAnsi="Arial" w:cs="Arial"/>
                <w:color w:val="000000"/>
                <w:sz w:val="18"/>
                <w:szCs w:val="18"/>
              </w:rPr>
              <w:br/>
              <w:t>- wartość średnia</w:t>
            </w:r>
            <w:r w:rsidRPr="00AE72FB">
              <w:rPr>
                <w:rFonts w:ascii="Arial" w:hAnsi="Arial" w:cs="Arial"/>
                <w:color w:val="000000"/>
                <w:sz w:val="18"/>
                <w:szCs w:val="18"/>
              </w:rPr>
              <w:br/>
              <w:t>- wartość pojedynczego wyniku</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MPa</w:t>
            </w:r>
            <w:r w:rsidRPr="00AE72FB">
              <w:rPr>
                <w:rFonts w:ascii="Arial" w:hAnsi="Arial" w:cs="Arial"/>
                <w:color w:val="000000"/>
                <w:sz w:val="18"/>
                <w:szCs w:val="18"/>
              </w:rPr>
              <w:br/>
              <w:t>MPa</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≥2,0</w:t>
            </w:r>
            <w:r w:rsidRPr="00AE72FB">
              <w:rPr>
                <w:rFonts w:ascii="Arial" w:hAnsi="Arial" w:cs="Arial"/>
                <w:color w:val="000000"/>
                <w:sz w:val="18"/>
                <w:szCs w:val="18"/>
              </w:rPr>
              <w:br/>
              <w:t>≥1,5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1542</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4</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 xml:space="preserve">Skurcz w okresie 1-90 dni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%o</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12617-4</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5</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Mrozoodporność badana w wodzie i</w:t>
            </w:r>
            <w:r w:rsidRPr="00AE72FB">
              <w:rPr>
                <w:rFonts w:ascii="Arial" w:hAnsi="Arial" w:cs="Arial"/>
                <w:color w:val="000000"/>
                <w:sz w:val="18"/>
                <w:szCs w:val="18"/>
              </w:rPr>
              <w:br/>
              <w:t>roztworze soli (2% NaCl):</w:t>
            </w:r>
            <w:r w:rsidRPr="00AE72FB">
              <w:rPr>
                <w:rFonts w:ascii="Arial" w:hAnsi="Arial" w:cs="Arial"/>
                <w:color w:val="000000"/>
                <w:sz w:val="18"/>
                <w:szCs w:val="18"/>
              </w:rPr>
              <w:br/>
              <w:t>- ubytek masy</w:t>
            </w:r>
            <w:r w:rsidRPr="00AE72FB">
              <w:rPr>
                <w:rFonts w:ascii="Arial" w:hAnsi="Arial" w:cs="Arial"/>
                <w:color w:val="000000"/>
                <w:sz w:val="18"/>
                <w:szCs w:val="18"/>
              </w:rPr>
              <w:br/>
              <w:t>- wytrzymałość na zginanie</w:t>
            </w:r>
            <w:r w:rsidRPr="00AE72FB">
              <w:rPr>
                <w:rFonts w:ascii="Arial" w:hAnsi="Arial" w:cs="Arial"/>
                <w:color w:val="000000"/>
                <w:sz w:val="18"/>
                <w:szCs w:val="18"/>
              </w:rPr>
              <w:br/>
              <w:t>- wytrzymałość na ściskanie</w:t>
            </w:r>
            <w:r w:rsidRPr="00AE72FB">
              <w:rPr>
                <w:rFonts w:ascii="Arial" w:hAnsi="Arial" w:cs="Arial"/>
                <w:color w:val="000000"/>
                <w:sz w:val="18"/>
                <w:szCs w:val="18"/>
              </w:rPr>
              <w:br/>
              <w:t>-wytrzymałość na odrywanie</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w:t>
            </w:r>
            <w:r w:rsidRPr="00AE72FB">
              <w:rPr>
                <w:rFonts w:ascii="Arial" w:hAnsi="Arial" w:cs="Arial"/>
                <w:color w:val="000000"/>
                <w:sz w:val="18"/>
                <w:szCs w:val="18"/>
              </w:rPr>
              <w:br/>
              <w:t>MPa</w:t>
            </w:r>
            <w:r w:rsidRPr="00AE72FB">
              <w:rPr>
                <w:rFonts w:ascii="Arial" w:hAnsi="Arial" w:cs="Arial"/>
                <w:color w:val="000000"/>
                <w:sz w:val="18"/>
                <w:szCs w:val="18"/>
              </w:rPr>
              <w:br/>
              <w:t>MPa</w:t>
            </w:r>
            <w:r w:rsidRPr="00AE72FB">
              <w:rPr>
                <w:rFonts w:ascii="Arial" w:hAnsi="Arial" w:cs="Arial"/>
                <w:color w:val="000000"/>
                <w:sz w:val="18"/>
                <w:szCs w:val="18"/>
              </w:rPr>
              <w:br/>
              <w:t>MPa</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F150</w:t>
            </w:r>
            <w:r w:rsidRPr="00AE72FB">
              <w:rPr>
                <w:rFonts w:ascii="Arial" w:hAnsi="Arial" w:cs="Arial"/>
                <w:color w:val="000000"/>
                <w:sz w:val="18"/>
                <w:szCs w:val="18"/>
              </w:rPr>
              <w:br/>
              <w:t>≤5</w:t>
            </w:r>
            <w:r w:rsidRPr="00AE72FB">
              <w:rPr>
                <w:rFonts w:ascii="Arial" w:hAnsi="Arial" w:cs="Arial"/>
                <w:color w:val="000000"/>
                <w:sz w:val="18"/>
                <w:szCs w:val="18"/>
              </w:rPr>
              <w:br/>
              <w:t>≥7,0</w:t>
            </w:r>
            <w:r w:rsidRPr="00AE72FB">
              <w:rPr>
                <w:rFonts w:ascii="Arial" w:hAnsi="Arial" w:cs="Arial"/>
                <w:color w:val="000000"/>
                <w:sz w:val="18"/>
                <w:szCs w:val="18"/>
              </w:rPr>
              <w:br/>
              <w:t>≥20</w:t>
            </w:r>
            <w:r w:rsidRPr="00AE72FB">
              <w:rPr>
                <w:rFonts w:ascii="Arial" w:hAnsi="Arial" w:cs="Arial"/>
                <w:color w:val="000000"/>
                <w:sz w:val="18"/>
                <w:szCs w:val="18"/>
              </w:rPr>
              <w:br/>
              <w:t>≥1,6</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206</w:t>
            </w:r>
          </w:p>
        </w:tc>
      </w:tr>
      <w:tr w:rsidR="00B15C57" w:rsidRPr="00AE72FB" w:rsidTr="00D27026">
        <w:tc>
          <w:tcPr>
            <w:tcW w:w="704"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6</w:t>
            </w:r>
          </w:p>
        </w:tc>
        <w:tc>
          <w:tcPr>
            <w:tcW w:w="396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left"/>
              <w:rPr>
                <w:rFonts w:ascii="Arial" w:hAnsi="Arial" w:cs="Arial"/>
                <w:sz w:val="18"/>
                <w:szCs w:val="18"/>
              </w:rPr>
            </w:pPr>
            <w:r w:rsidRPr="00AE72FB">
              <w:rPr>
                <w:rFonts w:ascii="Arial" w:hAnsi="Arial" w:cs="Arial"/>
                <w:color w:val="000000"/>
                <w:sz w:val="18"/>
                <w:szCs w:val="18"/>
              </w:rPr>
              <w:t xml:space="preserve">Penetracja wody po ciśnieniem </w:t>
            </w:r>
          </w:p>
        </w:tc>
        <w:tc>
          <w:tcPr>
            <w:tcW w:w="1418"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cm</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color w:val="000000"/>
                <w:sz w:val="18"/>
                <w:szCs w:val="18"/>
              </w:rPr>
              <w:t>≤ 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color w:val="000000"/>
                <w:sz w:val="18"/>
                <w:szCs w:val="18"/>
              </w:rPr>
              <w:t>PN-EN 12390-8</w:t>
            </w:r>
          </w:p>
        </w:tc>
      </w:tr>
    </w:tbl>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Zastosowana warstwa wyrównawcza nie powinna hamować dyfuzji pary wodnej: opór dyfuzji dla pary wodnej wg Procedury ITB LO-4 powinien ≤ 4 m.</w:t>
      </w:r>
    </w:p>
    <w:p w:rsidR="00B15C57" w:rsidRPr="00AE72FB" w:rsidRDefault="00B15C57" w:rsidP="00B15C57">
      <w:pPr>
        <w:pStyle w:val="SSTnag3"/>
      </w:pPr>
      <w:r w:rsidRPr="00AE72FB">
        <w:t>Malarskie powłoki ochronne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Wykonana powłoka powinna: </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 xml:space="preserve">redukować nasiąkliwość powierzchniową betonu: wskaźnik ograniczenia chłonności wody wg PN-EN 206 powinien ≥ 30%, </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redukować wchłanianie substancji szkodliwych,</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zwiększać odporność na mróz i mgłę solną - powłoka po badaniu mrozoodporności (F150) wg PN-EN 206 nie powinna wykazywać zmian ani uszkodzeń (brak rys, pęcherzy, pęknięć, złuszczeń czy odspojenia)</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 xml:space="preserve">hamować dyfuzję C02 (zabezpieczać otulinę zbrojenia przed karbonatyzacją): opór dyfuzyjny dla CO2 badany wg procedury ITB LO-4 powinien </w:t>
      </w:r>
      <w:r>
        <w:rPr>
          <w:rFonts w:ascii="Arial" w:hAnsi="Arial" w:cs="Arial"/>
          <w:sz w:val="18"/>
        </w:rPr>
        <w:t>≥</w:t>
      </w:r>
      <w:r w:rsidRPr="00AE72FB">
        <w:rPr>
          <w:rFonts w:ascii="Arial" w:hAnsi="Arial" w:cs="Arial"/>
          <w:sz w:val="18"/>
        </w:rPr>
        <w:t xml:space="preserve"> 50 m.</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nie hamować dyfuzji pary wodnej („oddychanie betonu”): opór dyfuzji dla pary wodnej wg Procedury ITB LO-4 powinien ≤ 4 m.</w:t>
      </w:r>
    </w:p>
    <w:p w:rsidR="00B15C57" w:rsidRPr="00AE72FB" w:rsidRDefault="00B15C57" w:rsidP="00B15C57">
      <w:pPr>
        <w:spacing w:after="60" w:line="264" w:lineRule="auto"/>
        <w:ind w:left="284" w:firstLine="424"/>
        <w:contextualSpacing/>
        <w:rPr>
          <w:rFonts w:ascii="Arial" w:hAnsi="Arial" w:cs="Arial"/>
          <w:sz w:val="18"/>
          <w:szCs w:val="18"/>
        </w:rPr>
      </w:pPr>
    </w:p>
    <w:p w:rsidR="00B15C57" w:rsidRPr="00AE72FB" w:rsidRDefault="00B15C57" w:rsidP="00B15C57">
      <w:pPr>
        <w:spacing w:line="264" w:lineRule="auto"/>
        <w:contextualSpacing/>
        <w:rPr>
          <w:rFonts w:ascii="Arial" w:hAnsi="Arial" w:cs="Arial"/>
          <w:color w:val="000000"/>
          <w:sz w:val="18"/>
          <w:szCs w:val="18"/>
          <w:lang w:bidi="pl-PL"/>
        </w:rPr>
      </w:pPr>
      <w:r w:rsidRPr="00AE72FB">
        <w:rPr>
          <w:rFonts w:ascii="Arial" w:hAnsi="Arial" w:cs="Arial"/>
          <w:color w:val="000000"/>
          <w:sz w:val="18"/>
          <w:szCs w:val="18"/>
          <w:lang w:bidi="pl-PL"/>
        </w:rPr>
        <w:t>Należy stosować powłoki z minimalną zdolnością pokrywania zarysowań, spełniające dodatkowe wymagania podane w tablicy 2</w:t>
      </w:r>
    </w:p>
    <w:p w:rsidR="00B15C57" w:rsidRDefault="00B15C57" w:rsidP="00B15C57">
      <w:pPr>
        <w:spacing w:line="264" w:lineRule="auto"/>
        <w:contextualSpacing/>
        <w:rPr>
          <w:rFonts w:ascii="Arial" w:hAnsi="Arial" w:cs="Arial"/>
          <w:b/>
          <w:bCs/>
          <w:color w:val="000000"/>
          <w:sz w:val="18"/>
          <w:szCs w:val="18"/>
        </w:rPr>
      </w:pPr>
    </w:p>
    <w:p w:rsidR="00B15C57" w:rsidRPr="00AE72FB" w:rsidRDefault="00B15C57" w:rsidP="00B15C57">
      <w:pPr>
        <w:spacing w:line="264" w:lineRule="auto"/>
        <w:contextualSpacing/>
        <w:rPr>
          <w:rFonts w:ascii="Arial" w:hAnsi="Arial" w:cs="Arial"/>
          <w:b/>
          <w:bCs/>
          <w:color w:val="000000"/>
          <w:sz w:val="18"/>
          <w:szCs w:val="18"/>
        </w:rPr>
      </w:pPr>
      <w:r w:rsidRPr="00AE72FB">
        <w:rPr>
          <w:rFonts w:ascii="Arial" w:hAnsi="Arial" w:cs="Arial"/>
          <w:b/>
          <w:bCs/>
          <w:color w:val="000000"/>
          <w:sz w:val="18"/>
          <w:szCs w:val="18"/>
        </w:rPr>
        <w:t>Tabela 2 Wymagania dla powłoki z minimalną zdolnością pokrywania zarysowań</w:t>
      </w:r>
    </w:p>
    <w:p w:rsidR="00B15C57" w:rsidRPr="00AE72FB" w:rsidRDefault="00B15C57" w:rsidP="00B15C57">
      <w:pPr>
        <w:spacing w:line="264" w:lineRule="auto"/>
        <w:contextualSpacing/>
        <w:rPr>
          <w:rFonts w:ascii="Arial" w:hAnsi="Arial" w:cs="Arial"/>
          <w:sz w:val="18"/>
          <w:szCs w:val="18"/>
        </w:rPr>
      </w:pPr>
    </w:p>
    <w:tbl>
      <w:tblPr>
        <w:tblW w:w="0" w:type="auto"/>
        <w:tblInd w:w="10" w:type="dxa"/>
        <w:tblLayout w:type="fixed"/>
        <w:tblCellMar>
          <w:left w:w="10" w:type="dxa"/>
          <w:right w:w="10" w:type="dxa"/>
        </w:tblCellMar>
        <w:tblLook w:val="0000" w:firstRow="0" w:lastRow="0" w:firstColumn="0" w:lastColumn="0" w:noHBand="0" w:noVBand="0"/>
      </w:tblPr>
      <w:tblGrid>
        <w:gridCol w:w="547"/>
        <w:gridCol w:w="3677"/>
        <w:gridCol w:w="994"/>
        <w:gridCol w:w="2126"/>
        <w:gridCol w:w="2280"/>
      </w:tblGrid>
      <w:tr w:rsidR="00B15C57" w:rsidRPr="00AE72FB" w:rsidTr="00D27026">
        <w:trPr>
          <w:trHeight w:hRule="exact" w:val="254"/>
        </w:trPr>
        <w:tc>
          <w:tcPr>
            <w:tcW w:w="547"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L.p.</w:t>
            </w:r>
          </w:p>
        </w:tc>
        <w:tc>
          <w:tcPr>
            <w:tcW w:w="3677"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Właściwości</w:t>
            </w:r>
          </w:p>
        </w:tc>
        <w:tc>
          <w:tcPr>
            <w:tcW w:w="994"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Jednostki</w:t>
            </w:r>
          </w:p>
        </w:tc>
        <w:tc>
          <w:tcPr>
            <w:tcW w:w="2126"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Wymagania</w:t>
            </w:r>
          </w:p>
        </w:tc>
        <w:tc>
          <w:tcPr>
            <w:tcW w:w="2280" w:type="dxa"/>
            <w:tcBorders>
              <w:top w:val="single" w:sz="4" w:space="0" w:color="auto"/>
              <w:left w:val="single" w:sz="4" w:space="0" w:color="auto"/>
              <w:right w:val="single" w:sz="4" w:space="0" w:color="auto"/>
            </w:tcBorders>
            <w:shd w:val="clear" w:color="auto" w:fill="FFFFFF"/>
            <w:vAlign w:val="bottom"/>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Metody badań wg</w:t>
            </w:r>
          </w:p>
        </w:tc>
      </w:tr>
      <w:tr w:rsidR="00B15C57" w:rsidRPr="00AE72FB" w:rsidTr="00D27026">
        <w:trPr>
          <w:trHeight w:hRule="exact" w:val="245"/>
        </w:trPr>
        <w:tc>
          <w:tcPr>
            <w:tcW w:w="547"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1</w:t>
            </w:r>
          </w:p>
        </w:tc>
        <w:tc>
          <w:tcPr>
            <w:tcW w:w="3677"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Zdolność mostkowania zarysowań</w:t>
            </w:r>
          </w:p>
        </w:tc>
        <w:tc>
          <w:tcPr>
            <w:tcW w:w="994"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mm</w:t>
            </w:r>
          </w:p>
        </w:tc>
        <w:tc>
          <w:tcPr>
            <w:tcW w:w="2126" w:type="dxa"/>
            <w:tcBorders>
              <w:top w:val="single" w:sz="4" w:space="0" w:color="auto"/>
              <w:left w:val="single" w:sz="4" w:space="0" w:color="auto"/>
            </w:tcBorders>
            <w:shd w:val="clear" w:color="auto" w:fill="FFFFFF"/>
            <w:vAlign w:val="bottom"/>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Do 0,15 mm</w:t>
            </w:r>
          </w:p>
        </w:tc>
        <w:tc>
          <w:tcPr>
            <w:tcW w:w="2280" w:type="dxa"/>
            <w:tcBorders>
              <w:top w:val="single" w:sz="4" w:space="0" w:color="auto"/>
              <w:left w:val="single" w:sz="4" w:space="0" w:color="auto"/>
              <w:right w:val="single" w:sz="4" w:space="0" w:color="auto"/>
            </w:tcBorders>
            <w:shd w:val="clear" w:color="auto" w:fill="FFFFFF"/>
            <w:vAlign w:val="bottom"/>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PN-EN 1062-7</w:t>
            </w:r>
          </w:p>
        </w:tc>
      </w:tr>
      <w:tr w:rsidR="00B15C57" w:rsidRPr="00AE72FB" w:rsidTr="00D27026">
        <w:trPr>
          <w:trHeight w:hRule="exact" w:val="950"/>
        </w:trPr>
        <w:tc>
          <w:tcPr>
            <w:tcW w:w="547" w:type="dxa"/>
            <w:tcBorders>
              <w:top w:val="single" w:sz="4" w:space="0" w:color="auto"/>
              <w:left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2</w:t>
            </w:r>
          </w:p>
        </w:tc>
        <w:tc>
          <w:tcPr>
            <w:tcW w:w="3677" w:type="dxa"/>
            <w:tcBorders>
              <w:top w:val="single" w:sz="4" w:space="0" w:color="auto"/>
              <w:left w:val="single" w:sz="4" w:space="0" w:color="auto"/>
            </w:tcBorders>
            <w:shd w:val="clear" w:color="auto" w:fill="FFFFFF"/>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Wytrzymałość na odrywanie od podłoża betonowego metodą „pull-off”</w:t>
            </w:r>
          </w:p>
        </w:tc>
        <w:tc>
          <w:tcPr>
            <w:tcW w:w="994" w:type="dxa"/>
            <w:tcBorders>
              <w:top w:val="single" w:sz="4" w:space="0" w:color="auto"/>
              <w:left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MPa</w:t>
            </w:r>
          </w:p>
        </w:tc>
        <w:tc>
          <w:tcPr>
            <w:tcW w:w="2126" w:type="dxa"/>
            <w:tcBorders>
              <w:top w:val="single" w:sz="4" w:space="0" w:color="auto"/>
              <w:left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 wartość średnia &gt; 1,,0</w:t>
            </w:r>
          </w:p>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-wartość minimalna 0,6</w:t>
            </w:r>
          </w:p>
        </w:tc>
        <w:tc>
          <w:tcPr>
            <w:tcW w:w="2280" w:type="dxa"/>
            <w:tcBorders>
              <w:top w:val="single" w:sz="4" w:space="0" w:color="auto"/>
              <w:left w:val="single" w:sz="4" w:space="0" w:color="auto"/>
              <w:right w:val="single" w:sz="4" w:space="0" w:color="auto"/>
            </w:tcBorders>
            <w:shd w:val="clear" w:color="auto" w:fill="FFFFFF"/>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 xml:space="preserve">PN-EN 1542 lub wg </w:t>
            </w:r>
            <w:r w:rsidRPr="00AE72FB">
              <w:rPr>
                <w:sz w:val="20"/>
              </w:rPr>
              <w:t>IBDiM TM-X3 lub</w:t>
            </w:r>
          </w:p>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Procedura IBDiM Nr PB/TM-1/6</w:t>
            </w:r>
          </w:p>
        </w:tc>
      </w:tr>
      <w:tr w:rsidR="00B15C57" w:rsidRPr="00AE72FB" w:rsidTr="00D27026">
        <w:trPr>
          <w:trHeight w:hRule="exact" w:val="960"/>
        </w:trPr>
        <w:tc>
          <w:tcPr>
            <w:tcW w:w="547" w:type="dxa"/>
            <w:tcBorders>
              <w:top w:val="single" w:sz="4" w:space="0" w:color="auto"/>
              <w:left w:val="single" w:sz="4" w:space="0" w:color="auto"/>
              <w:bottom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3</w:t>
            </w:r>
          </w:p>
        </w:tc>
        <w:tc>
          <w:tcPr>
            <w:tcW w:w="3677" w:type="dxa"/>
            <w:tcBorders>
              <w:top w:val="single" w:sz="4" w:space="0" w:color="auto"/>
              <w:left w:val="single" w:sz="4" w:space="0" w:color="auto"/>
              <w:bottom w:val="single" w:sz="4" w:space="0" w:color="auto"/>
            </w:tcBorders>
            <w:shd w:val="clear" w:color="auto" w:fill="FFFFFF"/>
            <w:vAlign w:val="bottom"/>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Wytrzymałość na odrywanie od podłoża betonowego metodą „pull-off” po 200 cyklach zamrażania i odmrażania w wodzie w temp. -18±2</w:t>
            </w:r>
            <w:r w:rsidRPr="00AE72FB">
              <w:rPr>
                <w:rFonts w:ascii="Arial" w:hAnsi="Arial" w:cs="Arial"/>
                <w:sz w:val="18"/>
                <w:szCs w:val="18"/>
                <w:vertAlign w:val="superscript"/>
              </w:rPr>
              <w:t>0</w:t>
            </w:r>
            <w:r w:rsidRPr="00AE72FB">
              <w:rPr>
                <w:rFonts w:ascii="Arial" w:hAnsi="Arial" w:cs="Arial"/>
                <w:sz w:val="18"/>
                <w:szCs w:val="18"/>
              </w:rPr>
              <w:t>C/+18±2</w:t>
            </w:r>
            <w:r w:rsidRPr="00AE72FB">
              <w:rPr>
                <w:rFonts w:ascii="Arial" w:hAnsi="Arial" w:cs="Arial"/>
                <w:sz w:val="18"/>
                <w:szCs w:val="18"/>
                <w:vertAlign w:val="superscript"/>
              </w:rPr>
              <w:t>0</w:t>
            </w:r>
            <w:r w:rsidRPr="00AE72FB">
              <w:rPr>
                <w:rFonts w:ascii="Arial" w:hAnsi="Arial" w:cs="Arial"/>
                <w:sz w:val="18"/>
                <w:szCs w:val="18"/>
              </w:rPr>
              <w:t>C</w:t>
            </w:r>
          </w:p>
        </w:tc>
        <w:tc>
          <w:tcPr>
            <w:tcW w:w="994" w:type="dxa"/>
            <w:tcBorders>
              <w:top w:val="single" w:sz="4" w:space="0" w:color="auto"/>
              <w:left w:val="single" w:sz="4" w:space="0" w:color="auto"/>
              <w:bottom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MPa</w:t>
            </w:r>
          </w:p>
        </w:tc>
        <w:tc>
          <w:tcPr>
            <w:tcW w:w="2126" w:type="dxa"/>
            <w:tcBorders>
              <w:top w:val="single" w:sz="4" w:space="0" w:color="auto"/>
              <w:left w:val="single" w:sz="4" w:space="0" w:color="auto"/>
              <w:bottom w:val="single" w:sz="4" w:space="0" w:color="auto"/>
            </w:tcBorders>
            <w:shd w:val="clear" w:color="auto" w:fill="FFFFFF"/>
          </w:tcPr>
          <w:p w:rsidR="00B15C57" w:rsidRPr="00AE72FB" w:rsidRDefault="00B15C57" w:rsidP="00D27026">
            <w:pPr>
              <w:spacing w:line="264" w:lineRule="auto"/>
              <w:contextualSpacing/>
              <w:jc w:val="center"/>
              <w:rPr>
                <w:rFonts w:ascii="Arial" w:hAnsi="Arial" w:cs="Arial"/>
                <w:sz w:val="18"/>
                <w:szCs w:val="18"/>
              </w:rPr>
            </w:pPr>
            <w:r w:rsidRPr="00AE72FB">
              <w:rPr>
                <w:rFonts w:ascii="Arial" w:hAnsi="Arial" w:cs="Arial"/>
                <w:sz w:val="18"/>
                <w:szCs w:val="18"/>
              </w:rPr>
              <w:t>&gt;0,8</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 xml:space="preserve">PN-EN 1542 lub wg </w:t>
            </w:r>
            <w:r w:rsidRPr="00AE72FB">
              <w:rPr>
                <w:sz w:val="20"/>
              </w:rPr>
              <w:t>IBDiM TM-X3 lub</w:t>
            </w:r>
          </w:p>
          <w:p w:rsidR="00B15C57" w:rsidRPr="00AE72FB" w:rsidRDefault="00B15C57" w:rsidP="00D27026">
            <w:pPr>
              <w:spacing w:line="264" w:lineRule="auto"/>
              <w:contextualSpacing/>
              <w:rPr>
                <w:rFonts w:ascii="Arial" w:hAnsi="Arial" w:cs="Arial"/>
                <w:sz w:val="18"/>
                <w:szCs w:val="18"/>
              </w:rPr>
            </w:pPr>
            <w:r w:rsidRPr="00AE72FB">
              <w:rPr>
                <w:rFonts w:ascii="Arial" w:hAnsi="Arial" w:cs="Arial"/>
                <w:sz w:val="18"/>
                <w:szCs w:val="18"/>
              </w:rPr>
              <w:t>Procedura IBDiM Nr PB/TM-1/6</w:t>
            </w:r>
          </w:p>
        </w:tc>
      </w:tr>
    </w:tbl>
    <w:p w:rsidR="00B15C57" w:rsidRPr="00AE72FB" w:rsidRDefault="00B15C57" w:rsidP="00B15C57">
      <w:pPr>
        <w:pStyle w:val="sstnromalny"/>
        <w:spacing w:line="264" w:lineRule="auto"/>
        <w:contextualSpacing/>
        <w:jc w:val="both"/>
        <w:rPr>
          <w:rFonts w:ascii="Arial" w:eastAsia="Arial Unicode MS" w:hAnsi="Arial" w:cs="Arial"/>
          <w:sz w:val="18"/>
        </w:rPr>
      </w:pPr>
    </w:p>
    <w:p w:rsidR="00B15C57" w:rsidRPr="00B868B9" w:rsidRDefault="00B15C57" w:rsidP="00B15C57">
      <w:pPr>
        <w:pStyle w:val="sstnromalny"/>
        <w:jc w:val="both"/>
        <w:rPr>
          <w:rFonts w:ascii="Arial" w:eastAsia="Arial Unicode MS" w:hAnsi="Arial" w:cs="Arial"/>
          <w:sz w:val="18"/>
        </w:rPr>
      </w:pPr>
      <w:r w:rsidRPr="00B868B9">
        <w:rPr>
          <w:rFonts w:ascii="Arial" w:hAnsi="Arial" w:cs="Arial"/>
          <w:sz w:val="18"/>
        </w:rPr>
        <w:t xml:space="preserve">Tablica 3 Dodatkowe wymagania dla powłoki z </w:t>
      </w:r>
      <w:r>
        <w:rPr>
          <w:rFonts w:ascii="Arial" w:hAnsi="Arial" w:cs="Arial"/>
          <w:sz w:val="18"/>
        </w:rPr>
        <w:t>bez zdolności</w:t>
      </w:r>
      <w:r w:rsidRPr="00B868B9">
        <w:rPr>
          <w:rFonts w:ascii="Arial" w:hAnsi="Arial" w:cs="Arial"/>
          <w:sz w:val="18"/>
        </w:rPr>
        <w:t xml:space="preserve"> pokrywania zarysowa</w:t>
      </w:r>
    </w:p>
    <w:p w:rsidR="00B15C57" w:rsidRPr="00B868B9" w:rsidRDefault="00B15C57" w:rsidP="00B15C57">
      <w:pPr>
        <w:pStyle w:val="sstnromalny"/>
        <w:jc w:val="both"/>
        <w:rPr>
          <w:rFonts w:ascii="Arial" w:eastAsia="Arial Unicode MS" w:hAnsi="Arial" w:cs="Arial"/>
          <w:sz w:val="18"/>
        </w:rPr>
      </w:pPr>
    </w:p>
    <w:tbl>
      <w:tblPr>
        <w:tblW w:w="0" w:type="auto"/>
        <w:tblInd w:w="10" w:type="dxa"/>
        <w:tblLayout w:type="fixed"/>
        <w:tblCellMar>
          <w:left w:w="10" w:type="dxa"/>
          <w:right w:w="10" w:type="dxa"/>
        </w:tblCellMar>
        <w:tblLook w:val="0000" w:firstRow="0" w:lastRow="0" w:firstColumn="0" w:lastColumn="0" w:noHBand="0" w:noVBand="0"/>
      </w:tblPr>
      <w:tblGrid>
        <w:gridCol w:w="547"/>
        <w:gridCol w:w="3677"/>
        <w:gridCol w:w="994"/>
        <w:gridCol w:w="2126"/>
        <w:gridCol w:w="2280"/>
      </w:tblGrid>
      <w:tr w:rsidR="00B15C57" w:rsidRPr="00B868B9" w:rsidTr="00D27026">
        <w:trPr>
          <w:trHeight w:hRule="exact" w:val="254"/>
        </w:trPr>
        <w:tc>
          <w:tcPr>
            <w:tcW w:w="54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L.p.</w:t>
            </w:r>
          </w:p>
        </w:tc>
        <w:tc>
          <w:tcPr>
            <w:tcW w:w="367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Właściwości</w:t>
            </w:r>
          </w:p>
        </w:tc>
        <w:tc>
          <w:tcPr>
            <w:tcW w:w="994"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Jednostki</w:t>
            </w:r>
          </w:p>
        </w:tc>
        <w:tc>
          <w:tcPr>
            <w:tcW w:w="2126"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Wymagania</w:t>
            </w:r>
          </w:p>
        </w:tc>
        <w:tc>
          <w:tcPr>
            <w:tcW w:w="2280" w:type="dxa"/>
            <w:tcBorders>
              <w:top w:val="single" w:sz="4" w:space="0" w:color="auto"/>
              <w:left w:val="single" w:sz="4" w:space="0" w:color="auto"/>
              <w:righ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Metody badań wg</w:t>
            </w:r>
          </w:p>
        </w:tc>
      </w:tr>
      <w:tr w:rsidR="00B15C57" w:rsidRPr="00B868B9" w:rsidTr="00D27026">
        <w:trPr>
          <w:trHeight w:hRule="exact" w:val="409"/>
        </w:trPr>
        <w:tc>
          <w:tcPr>
            <w:tcW w:w="54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1</w:t>
            </w:r>
          </w:p>
        </w:tc>
        <w:tc>
          <w:tcPr>
            <w:tcW w:w="367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Zdolność mostkowania zarysowań</w:t>
            </w:r>
          </w:p>
        </w:tc>
        <w:tc>
          <w:tcPr>
            <w:tcW w:w="994"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Mm</w:t>
            </w:r>
          </w:p>
        </w:tc>
        <w:tc>
          <w:tcPr>
            <w:tcW w:w="2126" w:type="dxa"/>
            <w:tcBorders>
              <w:top w:val="single" w:sz="4" w:space="0" w:color="auto"/>
              <w:left w:val="single" w:sz="4" w:space="0" w:color="auto"/>
            </w:tcBorders>
            <w:shd w:val="clear" w:color="auto" w:fill="FFFFFF"/>
            <w:vAlign w:val="bottom"/>
          </w:tcPr>
          <w:p w:rsidR="00B15C57" w:rsidRDefault="00B15C57" w:rsidP="00D27026">
            <w:pPr>
              <w:spacing w:line="190" w:lineRule="exact"/>
              <w:jc w:val="center"/>
              <w:rPr>
                <w:rFonts w:ascii="Arial" w:hAnsi="Arial" w:cs="Arial"/>
                <w:sz w:val="18"/>
                <w:szCs w:val="18"/>
              </w:rPr>
            </w:pPr>
            <w:r>
              <w:rPr>
                <w:rFonts w:ascii="Arial" w:hAnsi="Arial" w:cs="Arial"/>
                <w:sz w:val="18"/>
                <w:szCs w:val="18"/>
              </w:rPr>
              <w:t xml:space="preserve">Bez zdolności </w:t>
            </w:r>
          </w:p>
          <w:p w:rsidR="00B15C57" w:rsidRPr="00B868B9" w:rsidRDefault="00B15C57" w:rsidP="00D27026">
            <w:pPr>
              <w:spacing w:line="190" w:lineRule="exact"/>
              <w:jc w:val="center"/>
              <w:rPr>
                <w:rFonts w:ascii="Arial" w:hAnsi="Arial" w:cs="Arial"/>
                <w:sz w:val="18"/>
                <w:szCs w:val="18"/>
              </w:rPr>
            </w:pPr>
            <w:r>
              <w:rPr>
                <w:rFonts w:ascii="Arial" w:hAnsi="Arial" w:cs="Arial"/>
                <w:sz w:val="18"/>
                <w:szCs w:val="18"/>
              </w:rPr>
              <w:t>pokrywania zarysowań</w:t>
            </w:r>
          </w:p>
        </w:tc>
        <w:tc>
          <w:tcPr>
            <w:tcW w:w="2280" w:type="dxa"/>
            <w:tcBorders>
              <w:top w:val="single" w:sz="4" w:space="0" w:color="auto"/>
              <w:left w:val="single" w:sz="4" w:space="0" w:color="auto"/>
              <w:righ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PN-EN 1062-7</w:t>
            </w:r>
          </w:p>
        </w:tc>
      </w:tr>
      <w:tr w:rsidR="00B15C57" w:rsidRPr="00B868B9" w:rsidTr="00D27026">
        <w:trPr>
          <w:trHeight w:hRule="exact" w:val="245"/>
        </w:trPr>
        <w:tc>
          <w:tcPr>
            <w:tcW w:w="54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p>
        </w:tc>
        <w:tc>
          <w:tcPr>
            <w:tcW w:w="3677"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Pr>
                <w:rFonts w:ascii="Arial" w:hAnsi="Arial" w:cs="Arial"/>
                <w:sz w:val="18"/>
                <w:szCs w:val="18"/>
              </w:rPr>
              <w:t>Grubość  powłoki</w:t>
            </w:r>
          </w:p>
        </w:tc>
        <w:tc>
          <w:tcPr>
            <w:tcW w:w="994"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Pr>
                <w:rFonts w:ascii="Arial" w:hAnsi="Arial" w:cs="Arial"/>
                <w:sz w:val="18"/>
                <w:szCs w:val="18"/>
              </w:rPr>
              <w:t>mm</w:t>
            </w:r>
          </w:p>
        </w:tc>
        <w:tc>
          <w:tcPr>
            <w:tcW w:w="2126" w:type="dxa"/>
            <w:tcBorders>
              <w:top w:val="single" w:sz="4" w:space="0" w:color="auto"/>
              <w:lef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Pr>
                <w:rFonts w:ascii="Arial" w:hAnsi="Arial" w:cs="Arial"/>
                <w:sz w:val="18"/>
                <w:szCs w:val="18"/>
              </w:rPr>
              <w:t>&lt;0,3</w:t>
            </w:r>
          </w:p>
        </w:tc>
        <w:tc>
          <w:tcPr>
            <w:tcW w:w="2280" w:type="dxa"/>
            <w:tcBorders>
              <w:top w:val="single" w:sz="4" w:space="0" w:color="auto"/>
              <w:left w:val="single" w:sz="4" w:space="0" w:color="auto"/>
              <w:right w:val="single" w:sz="4" w:space="0" w:color="auto"/>
            </w:tcBorders>
            <w:shd w:val="clear" w:color="auto" w:fill="FFFFFF"/>
            <w:vAlign w:val="bottom"/>
          </w:tcPr>
          <w:p w:rsidR="00B15C57" w:rsidRPr="00B868B9" w:rsidRDefault="00B15C57" w:rsidP="00D27026">
            <w:pPr>
              <w:spacing w:line="190" w:lineRule="exact"/>
              <w:jc w:val="center"/>
              <w:rPr>
                <w:rFonts w:ascii="Arial" w:hAnsi="Arial" w:cs="Arial"/>
                <w:sz w:val="18"/>
                <w:szCs w:val="18"/>
              </w:rPr>
            </w:pPr>
            <w:r>
              <w:rPr>
                <w:rFonts w:ascii="Arial" w:hAnsi="Arial" w:cs="Arial"/>
                <w:sz w:val="18"/>
                <w:szCs w:val="18"/>
              </w:rPr>
              <w:t>PN-EN 1542</w:t>
            </w:r>
          </w:p>
        </w:tc>
      </w:tr>
      <w:tr w:rsidR="00B15C57" w:rsidRPr="00B868B9" w:rsidTr="00D27026">
        <w:trPr>
          <w:trHeight w:hRule="exact" w:val="950"/>
        </w:trPr>
        <w:tc>
          <w:tcPr>
            <w:tcW w:w="547" w:type="dxa"/>
            <w:tcBorders>
              <w:top w:val="single" w:sz="4" w:space="0" w:color="auto"/>
              <w:left w:val="single" w:sz="4" w:space="0" w:color="auto"/>
            </w:tcBorders>
            <w:shd w:val="clear" w:color="auto" w:fill="FFFFFF"/>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2</w:t>
            </w:r>
          </w:p>
        </w:tc>
        <w:tc>
          <w:tcPr>
            <w:tcW w:w="3677" w:type="dxa"/>
            <w:tcBorders>
              <w:top w:val="single" w:sz="4" w:space="0" w:color="auto"/>
              <w:left w:val="single" w:sz="4" w:space="0" w:color="auto"/>
            </w:tcBorders>
            <w:shd w:val="clear" w:color="auto" w:fill="FFFFFF"/>
          </w:tcPr>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Wytrzymałość na odrywanie od podłoża betonowego metodą „pull-off”</w:t>
            </w:r>
          </w:p>
        </w:tc>
        <w:tc>
          <w:tcPr>
            <w:tcW w:w="994" w:type="dxa"/>
            <w:tcBorders>
              <w:top w:val="single" w:sz="4" w:space="0" w:color="auto"/>
              <w:left w:val="single" w:sz="4" w:space="0" w:color="auto"/>
            </w:tcBorders>
            <w:shd w:val="clear" w:color="auto" w:fill="FFFFFF"/>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MPa</w:t>
            </w:r>
          </w:p>
        </w:tc>
        <w:tc>
          <w:tcPr>
            <w:tcW w:w="2126" w:type="dxa"/>
            <w:tcBorders>
              <w:top w:val="single" w:sz="4" w:space="0" w:color="auto"/>
              <w:left w:val="single" w:sz="4" w:space="0" w:color="auto"/>
            </w:tcBorders>
            <w:shd w:val="clear" w:color="auto" w:fill="FFFFFF"/>
          </w:tcPr>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 xml:space="preserve">- wartość średnia &gt; </w:t>
            </w:r>
            <w:r>
              <w:rPr>
                <w:rFonts w:ascii="Arial" w:hAnsi="Arial" w:cs="Arial"/>
                <w:sz w:val="18"/>
                <w:szCs w:val="18"/>
              </w:rPr>
              <w:t>2</w:t>
            </w:r>
            <w:r w:rsidRPr="00B868B9">
              <w:rPr>
                <w:rFonts w:ascii="Arial" w:hAnsi="Arial" w:cs="Arial"/>
                <w:sz w:val="18"/>
                <w:szCs w:val="18"/>
              </w:rPr>
              <w:t>,0</w:t>
            </w:r>
          </w:p>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 xml:space="preserve">-wartość minimalna </w:t>
            </w:r>
            <w:r>
              <w:rPr>
                <w:rFonts w:ascii="Arial" w:hAnsi="Arial" w:cs="Arial"/>
                <w:sz w:val="18"/>
                <w:szCs w:val="18"/>
              </w:rPr>
              <w:t>1,5</w:t>
            </w:r>
          </w:p>
        </w:tc>
        <w:tc>
          <w:tcPr>
            <w:tcW w:w="2280" w:type="dxa"/>
            <w:tcBorders>
              <w:top w:val="single" w:sz="4" w:space="0" w:color="auto"/>
              <w:left w:val="single" w:sz="4" w:space="0" w:color="auto"/>
              <w:right w:val="single" w:sz="4" w:space="0" w:color="auto"/>
            </w:tcBorders>
            <w:shd w:val="clear" w:color="auto" w:fill="FFFFFF"/>
          </w:tcPr>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PN-EN 1542 lub</w:t>
            </w:r>
          </w:p>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Procedura IBDiM Nr PB/TM-1/6</w:t>
            </w:r>
          </w:p>
        </w:tc>
      </w:tr>
      <w:tr w:rsidR="00B15C57" w:rsidRPr="00B868B9" w:rsidTr="00D27026">
        <w:trPr>
          <w:trHeight w:hRule="exact" w:val="960"/>
        </w:trPr>
        <w:tc>
          <w:tcPr>
            <w:tcW w:w="547" w:type="dxa"/>
            <w:tcBorders>
              <w:top w:val="single" w:sz="4" w:space="0" w:color="auto"/>
              <w:left w:val="single" w:sz="4" w:space="0" w:color="auto"/>
              <w:bottom w:val="single" w:sz="4" w:space="0" w:color="auto"/>
            </w:tcBorders>
            <w:shd w:val="clear" w:color="auto" w:fill="FFFFFF"/>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3</w:t>
            </w:r>
          </w:p>
        </w:tc>
        <w:tc>
          <w:tcPr>
            <w:tcW w:w="3677" w:type="dxa"/>
            <w:tcBorders>
              <w:top w:val="single" w:sz="4" w:space="0" w:color="auto"/>
              <w:left w:val="single" w:sz="4" w:space="0" w:color="auto"/>
              <w:bottom w:val="single" w:sz="4" w:space="0" w:color="auto"/>
            </w:tcBorders>
            <w:shd w:val="clear" w:color="auto" w:fill="FFFFFF"/>
            <w:vAlign w:val="bottom"/>
          </w:tcPr>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Wytrzymałość na odrywanie od podłoża betonowego metodą „pull-off’ po 200 cyklach zamrażania i odmrażania w wodzie w temp. -18±2</w:t>
            </w:r>
            <w:r w:rsidRPr="00B868B9">
              <w:rPr>
                <w:rFonts w:ascii="Arial" w:hAnsi="Arial" w:cs="Arial"/>
                <w:sz w:val="18"/>
                <w:szCs w:val="18"/>
                <w:vertAlign w:val="superscript"/>
              </w:rPr>
              <w:t>0</w:t>
            </w:r>
            <w:r w:rsidRPr="00B868B9">
              <w:rPr>
                <w:rFonts w:ascii="Arial" w:hAnsi="Arial" w:cs="Arial"/>
                <w:sz w:val="18"/>
                <w:szCs w:val="18"/>
              </w:rPr>
              <w:t>C/+18±2</w:t>
            </w:r>
            <w:r w:rsidRPr="00B868B9">
              <w:rPr>
                <w:rFonts w:ascii="Arial" w:hAnsi="Arial" w:cs="Arial"/>
                <w:sz w:val="18"/>
                <w:szCs w:val="18"/>
                <w:vertAlign w:val="superscript"/>
              </w:rPr>
              <w:t>0</w:t>
            </w:r>
            <w:r w:rsidRPr="00B868B9">
              <w:rPr>
                <w:rFonts w:ascii="Arial" w:hAnsi="Arial" w:cs="Arial"/>
                <w:sz w:val="18"/>
                <w:szCs w:val="18"/>
              </w:rPr>
              <w:t>C</w:t>
            </w:r>
          </w:p>
        </w:tc>
        <w:tc>
          <w:tcPr>
            <w:tcW w:w="994" w:type="dxa"/>
            <w:tcBorders>
              <w:top w:val="single" w:sz="4" w:space="0" w:color="auto"/>
              <w:left w:val="single" w:sz="4" w:space="0" w:color="auto"/>
              <w:bottom w:val="single" w:sz="4" w:space="0" w:color="auto"/>
            </w:tcBorders>
            <w:shd w:val="clear" w:color="auto" w:fill="FFFFFF"/>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MPa</w:t>
            </w:r>
          </w:p>
        </w:tc>
        <w:tc>
          <w:tcPr>
            <w:tcW w:w="2126" w:type="dxa"/>
            <w:tcBorders>
              <w:top w:val="single" w:sz="4" w:space="0" w:color="auto"/>
              <w:left w:val="single" w:sz="4" w:space="0" w:color="auto"/>
              <w:bottom w:val="single" w:sz="4" w:space="0" w:color="auto"/>
            </w:tcBorders>
            <w:shd w:val="clear" w:color="auto" w:fill="FFFFFF"/>
          </w:tcPr>
          <w:p w:rsidR="00B15C57" w:rsidRPr="00B868B9" w:rsidRDefault="00B15C57" w:rsidP="00D27026">
            <w:pPr>
              <w:spacing w:line="190" w:lineRule="exact"/>
              <w:jc w:val="center"/>
              <w:rPr>
                <w:rFonts w:ascii="Arial" w:hAnsi="Arial" w:cs="Arial"/>
                <w:sz w:val="18"/>
                <w:szCs w:val="18"/>
              </w:rPr>
            </w:pPr>
            <w:r w:rsidRPr="00B868B9">
              <w:rPr>
                <w:rFonts w:ascii="Arial" w:hAnsi="Arial" w:cs="Arial"/>
                <w:sz w:val="18"/>
                <w:szCs w:val="18"/>
              </w:rPr>
              <w:t>&gt;</w:t>
            </w:r>
            <w:r>
              <w:rPr>
                <w:rFonts w:ascii="Arial" w:hAnsi="Arial" w:cs="Arial"/>
                <w:sz w:val="18"/>
                <w:szCs w:val="18"/>
              </w:rPr>
              <w:t>1,2</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PN-EN 1542 lub</w:t>
            </w:r>
          </w:p>
          <w:p w:rsidR="00B15C57" w:rsidRPr="00B868B9" w:rsidRDefault="00B15C57" w:rsidP="00D27026">
            <w:pPr>
              <w:spacing w:line="235" w:lineRule="exact"/>
              <w:jc w:val="center"/>
              <w:rPr>
                <w:rFonts w:ascii="Arial" w:hAnsi="Arial" w:cs="Arial"/>
                <w:sz w:val="18"/>
                <w:szCs w:val="18"/>
              </w:rPr>
            </w:pPr>
            <w:r w:rsidRPr="00B868B9">
              <w:rPr>
                <w:rFonts w:ascii="Arial" w:hAnsi="Arial" w:cs="Arial"/>
                <w:sz w:val="18"/>
                <w:szCs w:val="18"/>
              </w:rPr>
              <w:t>Procedura IBDiM Nr PB/TM-1/6</w:t>
            </w:r>
          </w:p>
        </w:tc>
      </w:tr>
    </w:tbl>
    <w:p w:rsidR="00B15C57" w:rsidRPr="00B868B9" w:rsidRDefault="00B15C57" w:rsidP="00B15C57">
      <w:pPr>
        <w:pStyle w:val="sstnromalny"/>
        <w:jc w:val="both"/>
        <w:rPr>
          <w:rFonts w:ascii="Arial" w:eastAsia="Arial Unicode MS" w:hAnsi="Arial" w:cs="Arial"/>
          <w:sz w:val="18"/>
        </w:rPr>
      </w:pPr>
    </w:p>
    <w:p w:rsidR="00B15C57" w:rsidRPr="00B868B9" w:rsidRDefault="00B15C57" w:rsidP="00B15C57">
      <w:pPr>
        <w:pStyle w:val="Default"/>
        <w:jc w:val="both"/>
        <w:rPr>
          <w:rFonts w:ascii="Arial" w:hAnsi="Arial" w:cs="Arial"/>
          <w:sz w:val="18"/>
          <w:szCs w:val="18"/>
        </w:rPr>
      </w:pPr>
      <w:r w:rsidRPr="00B868B9">
        <w:rPr>
          <w:rFonts w:ascii="Arial" w:hAnsi="Arial" w:cs="Arial"/>
          <w:sz w:val="18"/>
          <w:szCs w:val="18"/>
        </w:rPr>
        <w:t>Kolorystykę powłok przed złożeniem materiału do zatwierdzenia należy uzgodnić z Zamawiającym.</w:t>
      </w:r>
    </w:p>
    <w:p w:rsidR="00B15C57" w:rsidRPr="00AE72FB" w:rsidRDefault="00B15C57" w:rsidP="00B15C57">
      <w:pPr>
        <w:pStyle w:val="sstnromalny"/>
        <w:spacing w:line="264" w:lineRule="auto"/>
        <w:contextualSpacing/>
        <w:jc w:val="both"/>
        <w:rPr>
          <w:rFonts w:ascii="Arial Narrow" w:eastAsia="Arial Unicode MS" w:hAnsi="Arial Narrow" w:cs="Calibri"/>
          <w:sz w:val="18"/>
        </w:rPr>
      </w:pPr>
    </w:p>
    <w:p w:rsidR="00B15C57" w:rsidRPr="00AE72FB" w:rsidRDefault="00B15C57" w:rsidP="00B15C57">
      <w:pPr>
        <w:pStyle w:val="Default"/>
        <w:spacing w:line="264" w:lineRule="auto"/>
        <w:contextualSpacing/>
        <w:jc w:val="both"/>
        <w:rPr>
          <w:rFonts w:ascii="Arial" w:hAnsi="Arial" w:cs="Arial"/>
          <w:sz w:val="18"/>
          <w:szCs w:val="18"/>
        </w:rPr>
      </w:pPr>
      <w:r w:rsidRPr="00AE72FB">
        <w:rPr>
          <w:rFonts w:ascii="Arial" w:hAnsi="Arial" w:cs="Arial"/>
          <w:sz w:val="18"/>
          <w:szCs w:val="18"/>
        </w:rPr>
        <w:t>Kolorystykę powłok przed złożeniem materiału do zatwierdzenia należy uzgodnić z Zamawiającym.</w:t>
      </w:r>
    </w:p>
    <w:p w:rsidR="00B15C57" w:rsidRPr="00AE72FB" w:rsidRDefault="00B15C57" w:rsidP="00B15C57">
      <w:pPr>
        <w:pStyle w:val="SSTnag3"/>
      </w:pPr>
      <w:r w:rsidRPr="00AE72FB">
        <w:t>Materiały stosowane do czyszczenia podłoża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Materiały stosowane do czyszczenia podłoża nie mogą być szkodliwe dla otoczenia.</w:t>
      </w:r>
    </w:p>
    <w:p w:rsidR="00B15C57" w:rsidRPr="00AE72FB" w:rsidRDefault="00B15C57" w:rsidP="00B15C57">
      <w:pPr>
        <w:pStyle w:val="SSTnag3"/>
      </w:pPr>
      <w:r w:rsidRPr="00AE72FB">
        <w:t>Preparaty dla usunięcia zabrudzeń</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Preparaty dla usunięcia zabrudzeń – przypisane do wybranego systemu malarskiego.</w:t>
      </w:r>
    </w:p>
    <w:p w:rsidR="00B15C57" w:rsidRPr="00AE72FB" w:rsidRDefault="00B15C57" w:rsidP="00B15C57">
      <w:pPr>
        <w:pStyle w:val="SSTnag3"/>
      </w:pPr>
      <w:r w:rsidRPr="00AE72FB">
        <w:t>Materiał na zbudowanie pomostów roboczych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Materiał na zbudowanie pomostów roboczych – rusztowań podwieszonych, wyposażonych w ekrany umożliwiające zbieranie produktów czyszczenia strumieniowo-ściernego. Materiał i konstrukcja pomostów roboczych muszą zapewnić warunki stateczności i posiadać odpowiednią nośność (uwzględniającą ciężar zużytego ścierniwa)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Pomosty robocze musza zapewniać bezpieczne warunki pracy i być wyposażone w poręcze. Rysunki robocze pomostów roboczych podlegają zatwierdzeniu przez Inżyniera.</w:t>
      </w:r>
    </w:p>
    <w:p w:rsidR="00B15C57" w:rsidRPr="00AE72FB" w:rsidRDefault="00B15C57" w:rsidP="00B15C57">
      <w:pPr>
        <w:pStyle w:val="SSTnagowek2"/>
      </w:pPr>
      <w:r w:rsidRPr="00AE72FB">
        <w:t>SPRZĘT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sprzętu podano w STWIORB DM. 00.00.00.</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Do wykonania zabezpieczenia antykorozyjnego stosuje się specjalistyczny sprzęt przewidziany przez producenta materiałów oraz  sprzęt ogólnobudowlany zaakceptowany przez Inżyniera, m.in.:</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 xml:space="preserve">naczynia i wiadra blaszane do przygotowania materiału </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 xml:space="preserve">mieszadło wolnoobrotowe do wymieszania składników w przypadku preparatów kilkuskładnikowych </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 xml:space="preserve">pędzle </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 xml:space="preserve">wałki </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 xml:space="preserve">sprzęt do natrysku pneumatycznego </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 xml:space="preserve">sprzęt do natrysku hydrodynamicznego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Podczas robót Wykonawca zobowiązany jest kontrolować warunki atmosferyczne, a podczas robót posiadać do dyspozycji: </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 xml:space="preserve">- wilgotnościomierz, </w:t>
      </w:r>
    </w:p>
    <w:p w:rsidR="00B15C57" w:rsidRPr="00AE72FB" w:rsidRDefault="00B15C57" w:rsidP="00F51B9A">
      <w:pPr>
        <w:pStyle w:val="sstnromalny"/>
        <w:numPr>
          <w:ilvl w:val="0"/>
          <w:numId w:val="241"/>
        </w:numPr>
        <w:spacing w:line="264" w:lineRule="auto"/>
        <w:contextualSpacing/>
        <w:jc w:val="both"/>
        <w:rPr>
          <w:rFonts w:ascii="Arial" w:hAnsi="Arial" w:cs="Arial"/>
          <w:sz w:val="18"/>
        </w:rPr>
      </w:pPr>
      <w:r w:rsidRPr="00AE72FB">
        <w:rPr>
          <w:rFonts w:ascii="Arial" w:hAnsi="Arial" w:cs="Arial"/>
          <w:sz w:val="18"/>
        </w:rPr>
        <w:t xml:space="preserve">- termometry do pomiaru temperatury powietrza i podłoża betonowego.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Wykonawca powinien tez dysponować sprzętem laboratoryjnym do wykonania badań wytrzymałości podłoża oraz jakości powłok (przyczepności, grubości) wg odpowiednich Norm przedmiotowych.</w:t>
      </w:r>
    </w:p>
    <w:p w:rsidR="00B15C57" w:rsidRPr="00AE72FB" w:rsidRDefault="00B15C57" w:rsidP="00B15C57">
      <w:pPr>
        <w:pStyle w:val="SSTnagowek2"/>
      </w:pPr>
      <w:r w:rsidRPr="00AE72FB">
        <w:t>TRANSPORT i SKŁADOWANIE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Ogólne wymagania dotyczące transportu podano w STWIORB DM.00.00.00 „Wymagania ogólne” p.4.</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Materiały mogą być przewożone dowolnymi środkami transportu, w szczelnych i nieuszkodzonych opakowaniach. Sposób transportu nie może powodować obniżenia jakości materiałów.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Na każdym opakowaniu powinna być umieszczona etykieta zawierająca dane: </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nazwę i adres producenta,</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nazwę wyrobu,</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oznaczenie,</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datę produkcji,</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masę netto,</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termin przydatności do użycia,</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znak CE,</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informację o proporcji mieszania,</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sposób przechowywania i stosowania materiałów i zachowania przy tym niezbędnych środków ostrożności, BHP i ochrony środowiska,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Temperatura przewozu i składowania nie powinna być niższa od 5ºC i wyższa od 25ºC.</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 czasie transportu materiały winny być rozmieszczone równomiernie po całej powierzchni ładunkowej i zabezpieczone przed przesuwaniem. Składowane winny być w suchych pomieszczeniach.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Sposób załadunku, przewozu, i wyładunku musi spełniać wymagania  przepisów  dotyczących bezpieczeństwa i higieny pracy przy transporcie materiałów. </w:t>
      </w:r>
    </w:p>
    <w:p w:rsidR="00B15C57" w:rsidRPr="00AE72FB" w:rsidRDefault="00B15C57" w:rsidP="00B15C57">
      <w:pPr>
        <w:pStyle w:val="SSTnagowek2"/>
      </w:pPr>
      <w:r w:rsidRPr="00AE72FB">
        <w:t>WYKONANIE ROBÓT.</w:t>
      </w:r>
    </w:p>
    <w:p w:rsidR="00B15C57" w:rsidRPr="00AE72FB" w:rsidRDefault="00B15C57" w:rsidP="00B15C57">
      <w:pPr>
        <w:pStyle w:val="SSTnag3"/>
      </w:pPr>
      <w:r w:rsidRPr="00AE72FB">
        <w:t xml:space="preserve">Ogólne  zasady  wykonania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Ogólne  zasady  wykonania  robót  podano  w  STWIORB DM.00.00.00 "Wymagania ogólne".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Wykonawca przedstawi Inżynierowi do akceptacji projekt technologii, organizacji i harmonogram robót uwzględniający wszystkie warunki, w jakich będą wykonywane roboty.</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Roboty związane z antykorozyjnym zabezpieczeniem powierzchni betonu powinny być wykonywane przez pracowników posiadających świadectwo kwalifikacyjne ukończenia szkolenia w zakresie tych prac przez instytuty branżowe lub zakłady naukowe w wyższych uczelniach.</w:t>
      </w:r>
    </w:p>
    <w:p w:rsidR="00B15C57" w:rsidRPr="00AE72FB" w:rsidRDefault="00B15C57" w:rsidP="00B15C57">
      <w:pPr>
        <w:pStyle w:val="SSTnag3"/>
      </w:pPr>
      <w:r w:rsidRPr="00AE72FB">
        <w:t>Warunki atmosferyczne</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Prace antykorozyjne powinny być prowadzone w temperaturze nie niższej niż +5°C (dla wyrobów epoksydowych +8°C) i wyższej o min. 3°C od temperatury punktu rosy przy wilgotności względnej nie wyższej niż 80%. Maksymalna temperatura podłoża i powietrza nie powinna przekraczać +35°C. Nie wolno malować powierzchni konstrukcji betonowych pokrytych miejscowo szronem (dotyczy materiałów stosowanych w ujemnych temperaturach). Niedopuszczalne jest wykonywanie prac malarskich podczas złej pogody, silnego wiatru, deszczu, we mgle oraz przy pojawiającej się na powierzchni betonu rosie, przy intensywnym nasłonecznieniu. Podczas wykonywania prac Wykonawca zobowiązany jest kontrolować wilgotność podłoża oraz temperaturę powietrza i podłoża. Parametry te muszą odpowiadać wymaganiom podanym w Kartach Technicznych, Polskich Normach lub aprobatach technicznych (krajowych ocenach technicznych, rekomendacjach). Pomiary warunków atmosferycznych należy wykonywać co 3-4 godziny i przy każdej odczuwalnej zmianie pogody. Z pomiarów warunków klimatycznych Wykonawca powinien sporządzić protokół.</w:t>
      </w:r>
    </w:p>
    <w:p w:rsidR="00B15C57" w:rsidRPr="00AE72FB" w:rsidRDefault="00B15C57" w:rsidP="00B15C57">
      <w:pPr>
        <w:pStyle w:val="SSTnag3"/>
      </w:pPr>
      <w:r w:rsidRPr="00AE72FB">
        <w:t xml:space="preserve">Przygotowanie podłoża. </w:t>
      </w:r>
    </w:p>
    <w:p w:rsidR="00B15C57" w:rsidRPr="00AE72FB" w:rsidRDefault="00B15C57" w:rsidP="00B15C57">
      <w:pPr>
        <w:spacing w:after="60" w:line="264" w:lineRule="auto"/>
        <w:ind w:left="397"/>
        <w:contextualSpacing/>
        <w:rPr>
          <w:rFonts w:ascii="Arial" w:hAnsi="Arial" w:cs="Arial"/>
          <w:sz w:val="18"/>
          <w:szCs w:val="18"/>
        </w:rPr>
      </w:pPr>
      <w:r w:rsidRPr="00AE72FB">
        <w:rPr>
          <w:rFonts w:ascii="Arial" w:hAnsi="Arial" w:cs="Arial"/>
          <w:sz w:val="18"/>
          <w:szCs w:val="18"/>
        </w:rPr>
        <w:t xml:space="preserve">W zakres  przygotowania  podłoża wchodzą następujące prace: </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 xml:space="preserve">usunięcie powierzchniowych zanieczyszczeń, </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 xml:space="preserve">usunięcie mleczka cementowego i słabo związanych warstw betonu, </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usunięcie szkodliwych substancji mogących mieć wpływ na połączenie nakładanych materiałów z betonem i zmniejszających przyczepność,</w:t>
      </w:r>
    </w:p>
    <w:p w:rsidR="00B15C57" w:rsidRPr="00AE72FB" w:rsidRDefault="00B15C57" w:rsidP="00F51B9A">
      <w:pPr>
        <w:pStyle w:val="sstnromalny"/>
        <w:numPr>
          <w:ilvl w:val="0"/>
          <w:numId w:val="155"/>
        </w:numPr>
        <w:spacing w:line="264" w:lineRule="auto"/>
        <w:contextualSpacing/>
        <w:jc w:val="both"/>
        <w:rPr>
          <w:rFonts w:ascii="Arial" w:hAnsi="Arial" w:cs="Arial"/>
          <w:sz w:val="18"/>
        </w:rPr>
      </w:pPr>
      <w:r w:rsidRPr="00AE72FB">
        <w:rPr>
          <w:rFonts w:ascii="Arial" w:hAnsi="Arial" w:cs="Arial"/>
          <w:sz w:val="18"/>
        </w:rPr>
        <w:t xml:space="preserve">usunięcie uszkodzeń, raków itp. czyli przygotowanie podłoża innymi środkami naprawczymi i reprofilującymi,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Oczyszczenie podłoża betonowego z wody, pyłów i części luźnych. Podłoże  musi być czyste, szorstkie, chłonne i wystarczająco  nośne.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Ewentualne nierówności na połączeniach płyt szalunkowych należy zeszlifować. Wyokrąglić przez szlifowanie należy również ostre krawędzie. Powierzchnię oczyścić należy przez hydropiaskowanie lub piaskowanie i strumieniowanie wodą.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Przy powierzchniach z młodego betonu zachować odpowiedni czas wiązania. Usunąć skupiska zaczynu cementowego np. przez przetarcie szczotką w dwóch wzajemnie prostopadłych kierunkach. Usunąć środki do pielęgnacji i rozformowania. Jeżeli podłoże wykazuje jakiekolwiek usterki to powinno być ono usunięte według zasad określonych  przez Inżyniera.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Dla materiałów na bazie cementu, przed nanoszeniem warstwy podkładowej, podłoże powinno być nawilżone wodą i powierzchniowo przeschnięte (matowe). Należy bezwzględnie usunąć pozostałości wody jak również film wodny.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Przy preparatach wymagających suchego podłoża, wilgotność podłoża nie może przekroczyć 4%. Należy bezwzględnie przestrzegać wymogów.</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Wytrzymałość na odrywanie wg PN-EN 1542 prawidłowo przygotowanego podłoża betonowego pod ochronę powierzchniową powinno mieć wytrzymałość w konstrukcjach nowo zbudowanych nie mniejszą niż 1,5 MPa. Należy wykonać jedno oznaczenie wytrzymałości na odrywanie betonu w podłożu na każde 25 m</w:t>
      </w:r>
      <w:r w:rsidRPr="00AE72FB">
        <w:rPr>
          <w:rFonts w:ascii="Arial" w:hAnsi="Arial" w:cs="Arial"/>
          <w:sz w:val="18"/>
          <w:vertAlign w:val="superscript"/>
        </w:rPr>
        <w:t>2</w:t>
      </w:r>
      <w:r w:rsidRPr="00AE72FB">
        <w:rPr>
          <w:rFonts w:ascii="Arial" w:hAnsi="Arial" w:cs="Arial"/>
          <w:sz w:val="18"/>
        </w:rPr>
        <w:t xml:space="preserve"> powierzchni oczyszczonego podłoża, przy czym minimalna liczba oznaczeń 5 dla jednego elementu (przyczółka, filara, płyty, itp.).</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Temperatura podłoża betonowego nie może być niższa niż +8°C (temperatura podłoża musi być wyższa o 3°C od punktu rosy) i nie wyższa niż +25°C, chyba że producent materiałów malarskich podaje inne wymagania.</w:t>
      </w:r>
    </w:p>
    <w:p w:rsidR="00B15C57" w:rsidRPr="00AE72FB" w:rsidRDefault="00B15C57" w:rsidP="00B15C57">
      <w:pPr>
        <w:pStyle w:val="SSTnag3"/>
      </w:pPr>
      <w:r w:rsidRPr="00AE72FB">
        <w:t xml:space="preserve">Pole referencyjne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Przed przystąpieniem do prac zabezpieczających na obiekcie Wykonawca, w obecności przedstawiciela Inżyniera przygotowuje pole referencyjne ochrony powierzchniowej. Wykonanie pola referencyjnego ma na celu: - określenie wszystkich parametrów ochrony powierzchniowej betonu, - ocenę przydatności proponowanych materiałów, technologii, - ocenę efektów wykonania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Pole referencyjne może stanowić podstawę do oceny, czy wykonane na danym elemencie zabezpieczenie powierzchniowe wykazuje założone właściwości, czy jest zgodne z wymaganiami projektowymi i wymaganiami producenta materiałów. Prace podczas wykonywania pola referencyjnego powinny przebiegać uzgodnionymi w protokole ustaleń materiałami i zgodnie z założoną technologią. Prace rozpoczynają się od przygotowania podłoża przez wykonanie poszczególnych warstw zabezpieczenia powierzchniowego. W trakcie wykonywania pola referencyjnego Wykonawca przeprowadza kontrolę wykonania robót, a Inżynier badania odbiorcze ochrony powierzchniowej betonu. Pole referencyjne należy przygotować oddzielnie na każdym elemencie zabezpieczanym określonym rodzajem zabezpieczenia powierzchniowego. Miejsca, liczbę i wielkość powierzchni referencyjnych oraz sposób ich oznaczenia powinien określić Inżynier. Wszystkie uzgodnienia, wynikające z wykonania pola referencyjnego na każdym etapie robót, powinny zostać zapisane w protokole wykonania i ochrony powierzchniowej betonu, a wyniki badań załączone do dokumentacji budowy.</w:t>
      </w:r>
    </w:p>
    <w:p w:rsidR="00B15C57" w:rsidRPr="00AE72FB" w:rsidRDefault="00B15C57" w:rsidP="00B15C57">
      <w:pPr>
        <w:pStyle w:val="SSTnag3"/>
      </w:pPr>
      <w:r w:rsidRPr="00AE72FB">
        <w:t>Przygotowanie mieszanki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przygotowania materiałów należy sprawdzić zgodność materiału z dokumentacją projektową i specyfikacją techniczną, stan opakowań i termin przydatności do stosowania. Z kontroli jakości materiałów do ochrony powierzchniowej (w tym materiału gruntującego, jeśli występuje w systemie) Wykonawca powinien sporządzić protokół.</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Szczegółowe informacje o mieszaniu, dane produktów i  uwagi szczególne znajdują się w specjalnych informacjach technicznych o produktach.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Do przygotowania mieszanki należy zużywać każdorazowo całą zawartość opakowania ze składnikiem sypkim, bez dzielenia go na porcje. </w:t>
      </w:r>
    </w:p>
    <w:p w:rsidR="00B15C57" w:rsidRPr="00AE72FB" w:rsidRDefault="00B15C57" w:rsidP="00B15C57">
      <w:pPr>
        <w:pStyle w:val="SSTnag3"/>
      </w:pPr>
      <w:r w:rsidRPr="00AE72FB">
        <w:t>Wbudowanie mieszanki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Przy wykonywaniu robót należy zawsze i bezwzględnie przestrzegać zaleceń technologicznych określonych przez producenta materiału. Zalecenia te zawarte są w Kartach Technicznych materiałów i opracowane przez jego producenta. Jeżeli producent nie podaje inaczej powłoki można nakładać co najmniej po 14 dniach dojrzewania betonu. Przy nanoszeniu materiałów do zabezpieczeń powierzchniowych betonu należy zwrócić uwagę na grubość nanoszonej powłoki. Z wykonania robót Wykonawca powinien sporządzić protokół.</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Wyrównanie powierzchni betonowych w nowobudowanych konstrukcjach należy wykonać warstwą wyrównawczą (zaprawą szpachlową). Zwykle wymagane jest nałożenie dwóch warstw. Pierwszą warstwę po ułożeniu należy lekko zatrzeć dla nadania jej szorstkości, druga warstwa stanowi ostateczne pokrycie powierzchni. Nałożoną warstwę zaprawy wyrównawczej należy wygładzić np. wilgotną gąbką, nie należy wygładzać zaprawy za pomocą kielni stalowej ani plastikowej. Należy przestrzegać grubości warstw, które można nakładać jednorazowo (zwykle około 3 mm). Należy przestrzegać okresu czasu pomiędzy nakładaniem kolejnych warstw zaprawy wyrównawczej (około 24 godzin) oraz pomiędzy zaprawą wyrównawczą i powłoką ochronną (około 4 dni). Z wykonania robót Wykonawca powinien sporządzić protokół.</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 zależności od rodzaju materiałów i wielkości zabezpieczanej powierzchni można stosować metody nakładania malowanie pędzlem, malowanie wałkiem, malowanie natryskiem pneumatycznym, - natryskiem hydrodynamicznym, Metoda aplikacji powłoki powinna zostać określona w PZJ i zaakceptowana przez Inżyniera, po wyborze konkretnego materiału.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Każdą następną warstwę preparatu nanosi się po wystarczającym związaniu poprzedniej warstwy do tego stopnia by nie uległa ona uszkodzeniu.</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Ilość wykonanych warstw zależy od wybranego materiału. Należy dostosować się do wymogów producenta, pod warunkiem, że efekt końcowy będzie odpowiadał warunkom trwałości i estetyki (m.in. ujednolicenie powierzchni naprawianych). </w:t>
      </w:r>
    </w:p>
    <w:p w:rsidR="00B15C57" w:rsidRPr="00AE72FB" w:rsidRDefault="00B15C57" w:rsidP="00B15C57">
      <w:pPr>
        <w:pStyle w:val="SSTnag3"/>
      </w:pPr>
      <w:r w:rsidRPr="00AE72FB">
        <w:t xml:space="preserve">Pielęgnacja.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Warstwa powłoki po naniesieniu nie może ulegać nawilżaniu podczas procesu wiązania.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Jeżeli producent zastosowanych powłok malarskich nie podaje inaczej, bezpośrednio po ukończeniu prac związanych z zabezpieczeniem antykorozyjnym betonu należy chronić tę powierzchnię przed intensywnym nasłonecznieniem, silnym wiatrem, a także deszczem oraz spadkiem temperatury powietrza poniżej 5°C i przegrzaniem powyżej 25°C przez czas określony przez producenta materiału w Kartach Technicznych.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Przy preparatach na bazie cementu obowiązują zasady pielęgnacji materiałów budowlanych wiązanych cementem. </w:t>
      </w:r>
    </w:p>
    <w:p w:rsidR="00B15C57" w:rsidRPr="00AE72FB" w:rsidRDefault="00B15C57" w:rsidP="00B15C57">
      <w:pPr>
        <w:pStyle w:val="SSTnag3"/>
      </w:pPr>
      <w:r w:rsidRPr="00AE72FB">
        <w:t xml:space="preserve">Uwagi dodatkowe do wykonania. </w:t>
      </w:r>
    </w:p>
    <w:p w:rsidR="00B15C57"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Bezpieczeństwo robót i ochrona środowiska Materiały do antykorozyjnego zabezpieczania betonu powinny być dostarczane w szczelnych, oryginalnych pojemnikach i składowane w suchych pomieszczeniach w temperaturach nie niższych niż +5°C i wyższych niż +25°C. Transport i składowanie materiałów na bazie żywic syntetycznych powinny odpowiadać ogólnym wymaganiom, jak dla materiałów toksycznych i łatwopalnych.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Sposób prowadzenia prac związanych z antykorozyjnym zabezpieczaniem betonu nie może powodować skażenia środowiska. Resztek materiałów pozostałych w pojemnikach i po umyciu przyrządów roboczych nie wolno wylewać do kanalizacji. Wszelkie odpady tych materiałów Wykonawca obowiązany jest usunąć z terenu i poddać utylizacji. Wykonawca obowiązany jest zabezpieczyć teren przed zanieczyszczeniem odpadami, szczególnie w przypadku materiałów nanoszonych metodą natryskową.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Przyrządy robocze można czyścić zwykłą wodą. Resztki materiału i pojemniki usunąć zgodnie z odpowiednimi przepisami. Resztek nie należy wlewać do kanalizacji.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 trakcie pracy zaleca się noszenie rękawic, okularów i ubrań ochronnych.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  czasie  pracy  nie  należy palić tytoniu, spożywać posiłków  i  pić  napojów!  Po zetknięciu się z materiałem skóry lub  oczu  należy  płukać  je  15  min. i niezwłocznie zasięgnąć porady okulisty.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Należy przestrzegać zasad podanych na kartach danych o bezpieczeństwie pracy i wskazówek stowarzyszeń zawodowych o postępowaniu z dyspersjami z tworzyw sztucznych. </w:t>
      </w:r>
    </w:p>
    <w:p w:rsidR="00B15C57" w:rsidRPr="00AE72FB" w:rsidRDefault="00B15C57" w:rsidP="00B15C57">
      <w:pPr>
        <w:pStyle w:val="SSTnagowek2"/>
      </w:pPr>
      <w:r w:rsidRPr="00AE72FB">
        <w:t>KONTROLA JAKOŚCI ROBÓT</w:t>
      </w:r>
    </w:p>
    <w:p w:rsidR="00B15C57" w:rsidRPr="00AE72FB" w:rsidRDefault="00B15C57" w:rsidP="00B15C57">
      <w:pPr>
        <w:pStyle w:val="SSTnag3"/>
      </w:pPr>
      <w:r w:rsidRPr="00AE72FB">
        <w:t xml:space="preserve">Ogólne zasady kontroli jakości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Ogólne zasady kontroli jakości robót podano w DM.00.00.00 “Wymagania ogólne”, pkt 6.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Przed przystąpieniem do robót Wykonawca powinien: </w:t>
      </w:r>
    </w:p>
    <w:p w:rsidR="00B15C57" w:rsidRPr="00AE72FB" w:rsidRDefault="00B15C57" w:rsidP="00F51B9A">
      <w:pPr>
        <w:pStyle w:val="sstnromalny"/>
        <w:numPr>
          <w:ilvl w:val="0"/>
          <w:numId w:val="152"/>
        </w:numPr>
        <w:spacing w:line="264" w:lineRule="auto"/>
        <w:contextualSpacing/>
        <w:jc w:val="both"/>
        <w:rPr>
          <w:rFonts w:ascii="Arial" w:hAnsi="Arial" w:cs="Arial"/>
          <w:sz w:val="18"/>
        </w:rPr>
      </w:pPr>
      <w:r w:rsidRPr="00AE72FB">
        <w:rPr>
          <w:rFonts w:ascii="Arial" w:hAnsi="Arial" w:cs="Arial"/>
          <w:sz w:val="18"/>
        </w:rPr>
        <w:t xml:space="preserve">uzyskać  wymagane  dokumenty,  dopuszczające  wyroby  budowlane  do  obrotu  i  powszechnego  stosowania (certyfikaty zgodności, deklaracje zgodności, aprobaty techniczne, protokoły kontroli i odbioru w wytwórni itp.), potwierdzające zgodność materiałów z wymaganiami pkt. 2 niniejszej specyfikacji, </w:t>
      </w:r>
    </w:p>
    <w:p w:rsidR="00B15C57" w:rsidRPr="00AE72FB" w:rsidRDefault="00B15C57" w:rsidP="00F51B9A">
      <w:pPr>
        <w:pStyle w:val="sstnromalny"/>
        <w:numPr>
          <w:ilvl w:val="0"/>
          <w:numId w:val="152"/>
        </w:numPr>
        <w:spacing w:line="264" w:lineRule="auto"/>
        <w:contextualSpacing/>
        <w:jc w:val="both"/>
        <w:rPr>
          <w:rFonts w:ascii="Arial" w:hAnsi="Arial" w:cs="Arial"/>
          <w:sz w:val="18"/>
        </w:rPr>
      </w:pPr>
      <w:r w:rsidRPr="00AE72FB">
        <w:rPr>
          <w:rFonts w:ascii="Arial" w:hAnsi="Arial" w:cs="Arial"/>
          <w:sz w:val="18"/>
        </w:rPr>
        <w:t>ew. wykonać własne badania właściwości materiałów przeznaczonych do wykonania robót,  określone  w pkcie 2 lub przez Inżyniera.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Wszystkie dokumenty oraz wyniki badań Wykonawca przedstawi Inżynierowi do akceptacji. Podczas robót Wykonawca zobowiązany jest prowadzić protokół wykonania ochrony powierzchniowej, w którym podaje wszystkie niezbędne informacje o warunkach atmosferycznych, stanie używanych materiałów, parametrach technologicznych wbudowania materiałów, ilości zastosowanych materiałów oraz wyniki badań wykonanych powłok.</w:t>
      </w:r>
    </w:p>
    <w:p w:rsidR="00B15C57" w:rsidRPr="00AE72FB" w:rsidRDefault="00B15C57" w:rsidP="00B15C57">
      <w:pPr>
        <w:pStyle w:val="SSTnag3"/>
      </w:pPr>
      <w:r w:rsidRPr="00AE72FB">
        <w:t xml:space="preserve">Badania i kontrola przed przystąpieniem do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Za  wbudowane materiały oraz badanie ich przydatności odpowiada Wykonawca.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Przed  przystąpieniem  do robót Wykonawca zobowiązany jest  przedstawić Inżynierowi do akceptacji aktualne świadectwa badań  materiałów  podstawowych  wykonywanych  w  ramach nadzoru wewnętrznego przez producenta (atesty materiałów).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Ponadto  Wykonawca  zobowiązany  jest  do sprawdzenia daty  produkcji, daty przydatności do stosowania, stanu opakowań oraz właściwego przechowywania materiałów.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robót Wykonawca powinien wykonać badania  niezbędne  do opracowania składu mieszanek w zależności od temperatury.</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Przed przystąpieniem do robót, kontroli winno podlegać m.in. właściwe przygotowanie podłoża.</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Wytrzymałość na ściskanie powinna być nie mniejsza niż wynikająca z przyjętej klasy betonu.</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Wytrzymałość na oderwanie wykonać przez odrywanie stempla </w:t>
      </w:r>
      <w:r w:rsidRPr="00AE72FB">
        <w:rPr>
          <w:rFonts w:ascii="Arial" w:hAnsi="Arial" w:cs="Arial"/>
          <w:sz w:val="18"/>
        </w:rPr>
        <w:sym w:font="Symbol" w:char="F066"/>
      </w:r>
      <w:r w:rsidRPr="00AE72FB">
        <w:rPr>
          <w:rFonts w:ascii="Arial" w:hAnsi="Arial" w:cs="Arial"/>
          <w:sz w:val="18"/>
        </w:rPr>
        <w:t xml:space="preserve">50 wg </w:t>
      </w:r>
      <w:r w:rsidRPr="00AE72FB">
        <w:t>IBDiM TM-X3</w:t>
      </w:r>
      <w:r w:rsidRPr="00AE72FB">
        <w:rPr>
          <w:rFonts w:ascii="Arial" w:hAnsi="Arial" w:cs="Arial"/>
          <w:sz w:val="18"/>
        </w:rPr>
        <w:t xml:space="preserve"> lub </w:t>
      </w:r>
      <w:r w:rsidRPr="00AE72FB">
        <w:t>IBDiM Nr PB/TM-1/6</w:t>
      </w:r>
      <w:r w:rsidRPr="00AE72FB">
        <w:rPr>
          <w:rFonts w:ascii="Arial" w:hAnsi="Arial" w:cs="Arial"/>
          <w:sz w:val="18"/>
        </w:rPr>
        <w:t>. Należy wykonać jedno oznaczenie na każde 50m</w:t>
      </w:r>
      <w:r w:rsidRPr="00AE72FB">
        <w:rPr>
          <w:rFonts w:ascii="Arial" w:hAnsi="Arial" w:cs="Arial"/>
          <w:sz w:val="18"/>
          <w:vertAlign w:val="superscript"/>
        </w:rPr>
        <w:t>2</w:t>
      </w:r>
      <w:r w:rsidRPr="00AE72FB">
        <w:rPr>
          <w:rFonts w:ascii="Arial" w:hAnsi="Arial" w:cs="Arial"/>
          <w:sz w:val="18"/>
        </w:rPr>
        <w:t xml:space="preserve"> powierzchni oczyszczonej, przy czym minimalna liczba oznaczeń wynosi 5 dla każdego elementu konstrukcyjnego. Lokalizację przyklejenia stempli wyznacza lub zatwierdza Inżynier.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Jakość materiałów zabezpieczających i barwiących beton  - wg wymagań  </w:t>
      </w:r>
      <w:r w:rsidRPr="00AE72FB">
        <w:rPr>
          <w:rFonts w:ascii="Arial" w:eastAsia="Arial Unicode MS" w:hAnsi="Arial" w:cs="Arial"/>
          <w:sz w:val="18"/>
        </w:rPr>
        <w:t>PN- EN 1504 i pkt 2</w:t>
      </w:r>
      <w:r w:rsidRPr="00AE72FB">
        <w:rPr>
          <w:rFonts w:ascii="Arial" w:hAnsi="Arial" w:cs="Arial"/>
          <w:sz w:val="18"/>
        </w:rPr>
        <w:t xml:space="preserve">. </w:t>
      </w:r>
    </w:p>
    <w:p w:rsidR="00B15C57" w:rsidRPr="00AE72FB" w:rsidRDefault="00B15C57" w:rsidP="00B15C57">
      <w:pPr>
        <w:pStyle w:val="SSTnag3"/>
      </w:pPr>
      <w:r w:rsidRPr="00AE72FB">
        <w:t xml:space="preserve">Badania w trakcie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Wykonawca zobowiązany jest przedstawić Inżynierowi do akceptacji wyniki badań podłoża, które powinny odpowiadać wymaganiom podanym w niniejszej STWiORB. Z przygotowania podłoża zostanie sporządzony protokół</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W trakcie prowadzenia robót należy w sposób ciągły kontrolować temperaturę i odpowiednią  wilgotność podłoża, a również odpowiednie przygotowanie mieszanki.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Podczas robót Wykonawca zobowiązany jest prowadzić oddzielnie dziennik wykonania ochrony powierzchniowej, w którym w formie tabelarycznej podaje wszystkie niezbędne informacje o warunkach atmosferycznych, stanie używanych materiałów, parametrach technologicznych wbudowania materiałów oraz wyniki badań wykonanych powłok ochrony powierzchniowej betonu.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Zapisy w dzienniku podlegają zatwierdzaniu przez Inżyniera. Akceptacja ich jest warunkiem przystąpienia do następnego  etapu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Inżynier może pobierać próbki materiałów i prowadzić badania na swój koszt niezależnie od Wykonawcy. Jeżeli wyniki tych badań wykażą, że badania Wykonawcy nie są wiarygodne, to Inżynier może zlecić niezależnemu laboratorium przeprowadzenie powtórnych lub dodatkowych badań. Jeżeli zastrzeżenia Inżyniera zostaną potwierdzone, to całkowite koszty takich dodatkowych lub powtórnych badań zostaną poniesione przez Wykonawcę.</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Należy sprawdzić zgodność rzeczywistych warunków Wykonania robót z warunkami określonymi w STWIORB z potwierdzeniem ich w formie wpisu do dziennika budowy. </w:t>
      </w:r>
    </w:p>
    <w:p w:rsidR="00B15C57" w:rsidRPr="00AE72FB" w:rsidRDefault="00B15C57" w:rsidP="00B15C57">
      <w:pPr>
        <w:pStyle w:val="SSTnag3"/>
      </w:pPr>
      <w:r w:rsidRPr="00AE72FB">
        <w:t xml:space="preserve">Badania i kontrola po wykonaniu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Jakość wykonanej powłoki ocenia Inżynier po sprawdzeniu wyglądu i na podstawie przedstawionych przez Kierownika dzienników wykonania ochrony powierzchniowej.</w:t>
      </w:r>
    </w:p>
    <w:p w:rsidR="00B15C57" w:rsidRPr="00AE72FB" w:rsidRDefault="00B15C57" w:rsidP="00B15C57">
      <w:pPr>
        <w:pStyle w:val="sstnromalny"/>
        <w:spacing w:line="264" w:lineRule="auto"/>
        <w:contextualSpacing/>
        <w:jc w:val="both"/>
        <w:rPr>
          <w:rFonts w:ascii="Arial" w:hAnsi="Arial" w:cs="Arial"/>
          <w:sz w:val="18"/>
        </w:rPr>
      </w:pPr>
      <w:r w:rsidRPr="00B82767">
        <w:rPr>
          <w:rFonts w:ascii="Arial" w:hAnsi="Arial" w:cs="Arial"/>
          <w:sz w:val="18"/>
        </w:rPr>
        <w:t>Sprawdzenie wyglądu zewnętrznego obejmuje wzrokową ocenę stanu całej warstwy</w:t>
      </w:r>
      <w:r>
        <w:rPr>
          <w:rFonts w:ascii="Arial" w:hAnsi="Arial" w:cs="Arial"/>
          <w:sz w:val="18"/>
        </w:rPr>
        <w:t xml:space="preserve"> </w:t>
      </w:r>
      <w:r w:rsidRPr="00B82767">
        <w:rPr>
          <w:rFonts w:ascii="Arial" w:hAnsi="Arial" w:cs="Arial"/>
          <w:sz w:val="18"/>
        </w:rPr>
        <w:t>wyrównawczej lub powłoki wg wymagań podanych w tablicy 3</w:t>
      </w:r>
    </w:p>
    <w:p w:rsidR="00B15C57" w:rsidRPr="00AE72FB" w:rsidRDefault="00B15C57" w:rsidP="00B15C57">
      <w:pPr>
        <w:pStyle w:val="sstnromalny"/>
        <w:spacing w:line="264" w:lineRule="auto"/>
        <w:contextualSpacing/>
        <w:jc w:val="both"/>
        <w:rPr>
          <w:rFonts w:ascii="Arial" w:hAnsi="Arial" w:cs="Arial"/>
          <w:sz w:val="18"/>
        </w:rPr>
      </w:pPr>
    </w:p>
    <w:p w:rsidR="00B15C57" w:rsidRPr="00AE72FB" w:rsidRDefault="00B15C57" w:rsidP="00B15C57">
      <w:pPr>
        <w:pStyle w:val="sstnromalny"/>
        <w:spacing w:line="264" w:lineRule="auto"/>
        <w:contextualSpacing/>
        <w:jc w:val="both"/>
        <w:rPr>
          <w:rFonts w:ascii="Arial" w:hAnsi="Arial" w:cs="Arial"/>
          <w:sz w:val="24"/>
          <w:szCs w:val="24"/>
        </w:rPr>
      </w:pPr>
      <w:r w:rsidRPr="00AE72FB">
        <w:rPr>
          <w:rFonts w:ascii="Arial" w:hAnsi="Arial" w:cs="Arial"/>
          <w:b/>
          <w:bCs/>
          <w:color w:val="000000"/>
          <w:sz w:val="18"/>
        </w:rPr>
        <w:t xml:space="preserve">Tablica </w:t>
      </w:r>
      <w:r>
        <w:rPr>
          <w:rFonts w:ascii="Arial" w:hAnsi="Arial" w:cs="Arial"/>
          <w:b/>
          <w:bCs/>
          <w:color w:val="000000"/>
          <w:sz w:val="18"/>
        </w:rPr>
        <w:t>3</w:t>
      </w:r>
      <w:r w:rsidRPr="00AE72FB">
        <w:rPr>
          <w:rFonts w:ascii="Arial" w:hAnsi="Arial" w:cs="Arial"/>
          <w:b/>
          <w:bCs/>
          <w:color w:val="000000"/>
          <w:sz w:val="18"/>
        </w:rPr>
        <w:t xml:space="preserve"> Ocena wizualna jakości warstwy wyrównawczej i powłok</w:t>
      </w:r>
    </w:p>
    <w:tbl>
      <w:tblPr>
        <w:tblW w:w="935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240"/>
        <w:gridCol w:w="4111"/>
      </w:tblGrid>
      <w:tr w:rsidR="00B15C57" w:rsidRPr="00AE72FB" w:rsidTr="00D27026">
        <w:trPr>
          <w:trHeight w:val="477"/>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b/>
                <w:bCs/>
                <w:color w:val="000000"/>
                <w:sz w:val="18"/>
                <w:szCs w:val="18"/>
              </w:rPr>
              <w:t>Cecha warstwy wyrównawczej lub</w:t>
            </w:r>
            <w:r>
              <w:rPr>
                <w:rFonts w:ascii="Arial" w:hAnsi="Arial" w:cs="Arial"/>
                <w:b/>
                <w:bCs/>
                <w:color w:val="000000"/>
                <w:sz w:val="18"/>
                <w:szCs w:val="18"/>
              </w:rPr>
              <w:t xml:space="preserve"> </w:t>
            </w:r>
            <w:r w:rsidRPr="00AE72FB">
              <w:rPr>
                <w:rFonts w:ascii="Arial" w:hAnsi="Arial" w:cs="Arial"/>
                <w:b/>
                <w:bCs/>
                <w:color w:val="000000"/>
                <w:sz w:val="18"/>
                <w:szCs w:val="18"/>
              </w:rPr>
              <w:t>powłoki</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b/>
                <w:bCs/>
                <w:color w:val="000000"/>
                <w:sz w:val="18"/>
                <w:szCs w:val="18"/>
              </w:rPr>
              <w:t>Wymagania</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color w:val="000000"/>
                <w:sz w:val="18"/>
                <w:szCs w:val="18"/>
              </w:rPr>
              <w:t>Połysk</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color w:val="000000"/>
                <w:sz w:val="18"/>
                <w:szCs w:val="18"/>
              </w:rPr>
              <w:t>jednolity na całej powierzchni</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color w:val="000000"/>
                <w:sz w:val="18"/>
                <w:szCs w:val="18"/>
              </w:rPr>
              <w:t>Barwa</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sz w:val="24"/>
                <w:szCs w:val="24"/>
              </w:rPr>
            </w:pPr>
            <w:r w:rsidRPr="00AE72FB">
              <w:rPr>
                <w:rFonts w:ascii="Arial" w:hAnsi="Arial" w:cs="Arial"/>
                <w:color w:val="000000"/>
                <w:sz w:val="18"/>
                <w:szCs w:val="18"/>
              </w:rPr>
              <w:t>jednolita na całej powierzchni, zgodna ze wzorcem</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Zmięknienie powłoki</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Ubytki</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Chropowatość</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niedopuszczalna - w przypadku gładkich powłok</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Kratery</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dopuszczalna o charakterze ukłuć szpilki</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Zacieki</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Marszczenie się wymalowania</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Rysy i pęknięcia</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Pęcherze</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r w:rsidR="00B15C57" w:rsidRPr="00AE72FB" w:rsidTr="00D27026">
        <w:trPr>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Odspajanie się powłoki lub warstwy</w:t>
            </w:r>
            <w:r>
              <w:rPr>
                <w:rFonts w:ascii="Arial" w:hAnsi="Arial" w:cs="Arial"/>
                <w:color w:val="000000"/>
                <w:sz w:val="18"/>
                <w:szCs w:val="18"/>
              </w:rPr>
              <w:t xml:space="preserve"> </w:t>
            </w:r>
            <w:r w:rsidRPr="00AE72FB">
              <w:rPr>
                <w:rFonts w:ascii="Arial" w:hAnsi="Arial" w:cs="Arial"/>
                <w:color w:val="000000"/>
                <w:sz w:val="18"/>
                <w:szCs w:val="18"/>
              </w:rPr>
              <w:t>wyrównawczej</w:t>
            </w:r>
          </w:p>
        </w:tc>
        <w:tc>
          <w:tcPr>
            <w:tcW w:w="4111" w:type="dxa"/>
            <w:tcBorders>
              <w:top w:val="single" w:sz="4" w:space="0" w:color="auto"/>
              <w:left w:val="single" w:sz="4" w:space="0" w:color="auto"/>
              <w:bottom w:val="single" w:sz="4" w:space="0" w:color="auto"/>
              <w:right w:val="single" w:sz="4" w:space="0" w:color="auto"/>
            </w:tcBorders>
            <w:vAlign w:val="center"/>
            <w:hideMark/>
          </w:tcPr>
          <w:p w:rsidR="00B15C57" w:rsidRPr="00AE72FB" w:rsidRDefault="00B15C57" w:rsidP="00D27026">
            <w:pPr>
              <w:spacing w:line="264" w:lineRule="auto"/>
              <w:contextualSpacing/>
              <w:jc w:val="center"/>
              <w:rPr>
                <w:rFonts w:ascii="Arial" w:hAnsi="Arial" w:cs="Arial"/>
                <w:color w:val="000000"/>
                <w:sz w:val="18"/>
                <w:szCs w:val="18"/>
              </w:rPr>
            </w:pPr>
            <w:r w:rsidRPr="00AE72FB">
              <w:rPr>
                <w:rFonts w:ascii="Arial" w:hAnsi="Arial" w:cs="Arial"/>
                <w:color w:val="000000"/>
                <w:sz w:val="18"/>
                <w:szCs w:val="18"/>
              </w:rPr>
              <w:t>niedopuszczalne</w:t>
            </w:r>
          </w:p>
        </w:tc>
      </w:tr>
    </w:tbl>
    <w:p w:rsidR="00B15C57" w:rsidRPr="00AE72FB" w:rsidRDefault="00B15C57" w:rsidP="00B15C57">
      <w:pPr>
        <w:pStyle w:val="sstnromalny"/>
        <w:spacing w:line="264" w:lineRule="auto"/>
        <w:contextualSpacing/>
        <w:jc w:val="both"/>
        <w:rPr>
          <w:rFonts w:ascii="Arial" w:hAnsi="Arial" w:cs="Arial"/>
          <w:sz w:val="18"/>
        </w:rPr>
      </w:pPr>
    </w:p>
    <w:p w:rsidR="00B15C57"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Badanie przyczepności warstwy wyrównawczej lub powłoki ochronnej na podłożu betonowym należy przeprowadzić na obiekcie wg następujących zasad: a) Metodą jakościową polegającą na ostukiwaniu stalowym młotkiem o masie 250g w wybranych przez Inżynierach miejscach. W przypadku złej przyczepności powłoki do podłoża przy ostukiwaniu występuje specyficzny głuchy dźwięk oraz b) Metodą ilościową polegającą na określeniu siły potrzebnej do oderwania naciętego wycinka powłoki od podłoża za pomocą przyklejonego stempla metalowego o średnicy Ø 50 mm zgodnie z normą PN-EN 1542. Do przyklejania stempla metalowego do powłoki należy dobrać klej spełniający następujące wymagania: </w:t>
      </w:r>
    </w:p>
    <w:p w:rsidR="00B15C57" w:rsidRDefault="00B15C57" w:rsidP="00F51B9A">
      <w:pPr>
        <w:pStyle w:val="sstnromalny"/>
        <w:numPr>
          <w:ilvl w:val="0"/>
          <w:numId w:val="242"/>
        </w:numPr>
        <w:spacing w:line="264" w:lineRule="auto"/>
        <w:contextualSpacing/>
        <w:jc w:val="both"/>
        <w:rPr>
          <w:rFonts w:ascii="Arial" w:hAnsi="Arial" w:cs="Arial"/>
          <w:sz w:val="18"/>
        </w:rPr>
      </w:pPr>
      <w:r w:rsidRPr="00AE72FB">
        <w:rPr>
          <w:rFonts w:ascii="Arial" w:hAnsi="Arial" w:cs="Arial"/>
          <w:sz w:val="18"/>
        </w:rPr>
        <w:t xml:space="preserve">świeżo nałożony klej nie może oddziaływać niszcząco na powłokę, </w:t>
      </w:r>
    </w:p>
    <w:p w:rsidR="00B15C57" w:rsidRDefault="00B15C57" w:rsidP="00F51B9A">
      <w:pPr>
        <w:pStyle w:val="sstnromalny"/>
        <w:numPr>
          <w:ilvl w:val="0"/>
          <w:numId w:val="242"/>
        </w:numPr>
        <w:spacing w:line="264" w:lineRule="auto"/>
        <w:contextualSpacing/>
        <w:jc w:val="both"/>
        <w:rPr>
          <w:rFonts w:ascii="Arial" w:hAnsi="Arial" w:cs="Arial"/>
          <w:sz w:val="18"/>
        </w:rPr>
      </w:pPr>
      <w:r w:rsidRPr="00AE72FB">
        <w:rPr>
          <w:rFonts w:ascii="Arial" w:hAnsi="Arial" w:cs="Arial"/>
          <w:sz w:val="18"/>
        </w:rPr>
        <w:t xml:space="preserve">po stwardnieniu kleju, naprężenia zrywające połączenia: klej -stempel metalowy i klej-powłoka powinny być większe niż naprężenia zrywające połączenie: beton powłoka.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Należy wykonać co najmniej 1 oznaczenie na 25 m2 przy czym nie mniej niż 5 oznaczeniach dla elementu. Miejsca pomiarowe powinien wskazać Inżynier. Wartości powinny spełniać wymagania dla powłoki lub wyprawy podane w pkt.2. Jeżeli wartość pojedynczego pomiaru jest niższa od wartości podanych w pkt.2. wówczas należy wykonać dodatkowy pomiar obok, w miejscu również wskazanym przez Inżyniera. W przypadku, gdy dodatkowy pomiar spełni warunek minimalnej wytrzymałości na odrywanie i równocześnie wartość średnia ze wszystkich pomiarów nie będzie niższa od wartości średniej określonej w pkt.2, dla danego rodzaju powłoki, to można uznać że warunek wytrzymałości na odrywanie został spełniony. Istotny jest również sposób zniszczenia w miejscu badania przyczepności. Za poprawny należy przyjąć każdy sposób zniszczenia typu adhezyjnego, kohezyjnego lub adhezyjnokohezyjnego oprócz zniszczenia w warstwie kleju (lub na styku kleju ze stemplem lub na styku kleju z powłoką)</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Sprawdzenie grubości powłok należy wykonywać metodami niszczącymi lub nieniszczącymi wg norm przedmiotowych z dokładnością do 0,1 mm wykonując 1 pomiar na 25 m2 powłoki, lecz nie mniej niż 5 pomiarów na jednym elemencie. Grubość powłok można mierzyć np. na próbkach pobranych przy badaniach ich przyczepności do podłoża betonowego. Uzyskane wyniki należy porównać do grubości minimalnej i maksymalnej określonej w Aprobacie Technicznej. Jeżeli jeden z pomiarów jest mniejszy niż grubość minimalna lub większy niż grubość maksymalna, to należy wykonać pomiar dodatkowy w odległości ok 1 m. Jeżeli ten drugi pomiar będzie mieścił się w określonych granicach to należy uznać, że ogólna grubość powłoki spełnia wymagania. Grubość powłoki powinna być zgodna z grubością projektowaną z dopuszczalnym odchyleniem ± 20%.</w:t>
      </w:r>
    </w:p>
    <w:p w:rsidR="00B15C57" w:rsidRPr="00AE72FB" w:rsidRDefault="00B15C57" w:rsidP="00B15C57">
      <w:pPr>
        <w:pStyle w:val="SSTnag3"/>
      </w:pPr>
      <w:r w:rsidRPr="00AE72FB">
        <w:t>Zasady postępowania z wadliwie wykonanymi partiami pokrytymi.</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Jeżeli   pokrycie  będzie  wykonane  źle  to  warstwa wadliwie  wykonana  będzie zerwana i wymieniona na nową na koszt Wykonawcy. Ponownie postąpi się w przypadku nieosiągnięcia przez próbki określonych parametrów.</w:t>
      </w:r>
    </w:p>
    <w:p w:rsidR="00B15C57" w:rsidRPr="00AE72FB" w:rsidRDefault="00B15C57" w:rsidP="00B15C57">
      <w:pPr>
        <w:pStyle w:val="SSTnagowek2"/>
      </w:pPr>
      <w:r w:rsidRPr="00AE72FB">
        <w:t xml:space="preserve">OBMIAR ROBÓT.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Ogólne  zasady  obmiaru  podano  w STWIORB D.00.00.00 "Wymagania ogólne".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Obmiar powinien być wykonany na budowie w m2 [metrach kwadratowych] zabezpieczonej powierzchni .Obmiar robót odbywa się w obecności Inżyniera i wymaga jego akceptacji.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Obmiar nie powinien obejmować jakichkolwiek dodatkowo wykonanych powierzchni z wyjątkiem zaakceptowanych na piśmie przez Inżyniera.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Nadmierna grubość warstwy lub nadmierna powierzchnia zabezpieczenia w stosunku do dokumentacji projektowej, wykonana bez  pisemnego upoważnienia Inżyniera nie mogą stanowić podstawy do roszczeń o dodatkową zapłatę. </w:t>
      </w:r>
    </w:p>
    <w:p w:rsidR="00B15C57" w:rsidRPr="00AE72FB" w:rsidRDefault="00B15C57" w:rsidP="00B15C57">
      <w:pPr>
        <w:pStyle w:val="SSTnagowek2"/>
      </w:pPr>
      <w:r w:rsidRPr="00AE72FB">
        <w:t>ODBIÓR ROBÓT</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Ogólne zasady odbioru robót podano w STWIORB DM.00.00.00.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Odbiorom międzyoperacyjnym podlegają następujące prace: </w:t>
      </w:r>
    </w:p>
    <w:p w:rsidR="00B15C57" w:rsidRPr="00AE72FB" w:rsidRDefault="00B15C57" w:rsidP="00F51B9A">
      <w:pPr>
        <w:pStyle w:val="sstnromalny"/>
        <w:numPr>
          <w:ilvl w:val="0"/>
          <w:numId w:val="156"/>
        </w:numPr>
        <w:spacing w:line="264" w:lineRule="auto"/>
        <w:contextualSpacing/>
        <w:jc w:val="both"/>
        <w:rPr>
          <w:rFonts w:ascii="Arial" w:hAnsi="Arial" w:cs="Arial"/>
          <w:sz w:val="18"/>
        </w:rPr>
      </w:pPr>
      <w:r w:rsidRPr="00AE72FB">
        <w:rPr>
          <w:rFonts w:ascii="Arial" w:hAnsi="Arial" w:cs="Arial"/>
          <w:sz w:val="18"/>
        </w:rPr>
        <w:t>przygotowanie powierzchni do ułożenia pierwszej warstwy,</w:t>
      </w:r>
    </w:p>
    <w:p w:rsidR="00B15C57" w:rsidRPr="00AE72FB" w:rsidRDefault="00B15C57" w:rsidP="00F51B9A">
      <w:pPr>
        <w:pStyle w:val="sstnromalny"/>
        <w:numPr>
          <w:ilvl w:val="0"/>
          <w:numId w:val="156"/>
        </w:numPr>
        <w:spacing w:line="264" w:lineRule="auto"/>
        <w:contextualSpacing/>
        <w:jc w:val="both"/>
        <w:rPr>
          <w:rFonts w:ascii="Arial" w:hAnsi="Arial" w:cs="Arial"/>
          <w:sz w:val="18"/>
        </w:rPr>
      </w:pPr>
      <w:r w:rsidRPr="00AE72FB">
        <w:rPr>
          <w:rFonts w:ascii="Arial" w:hAnsi="Arial" w:cs="Arial"/>
          <w:sz w:val="18"/>
        </w:rPr>
        <w:t>wykonanie warstwy wyrównawczej,</w:t>
      </w:r>
    </w:p>
    <w:p w:rsidR="00B15C57" w:rsidRPr="00AE72FB" w:rsidRDefault="00B15C57" w:rsidP="00F51B9A">
      <w:pPr>
        <w:pStyle w:val="sstnromalny"/>
        <w:numPr>
          <w:ilvl w:val="0"/>
          <w:numId w:val="156"/>
        </w:numPr>
        <w:spacing w:line="264" w:lineRule="auto"/>
        <w:contextualSpacing/>
        <w:jc w:val="both"/>
        <w:rPr>
          <w:rFonts w:ascii="Arial" w:hAnsi="Arial" w:cs="Arial"/>
          <w:sz w:val="18"/>
        </w:rPr>
      </w:pPr>
      <w:r w:rsidRPr="00AE72FB">
        <w:rPr>
          <w:rFonts w:ascii="Arial" w:hAnsi="Arial" w:cs="Arial"/>
          <w:sz w:val="18"/>
        </w:rPr>
        <w:t>wykonanie powłok zabezpieczających.</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Do  odbioru  Wykonawca  przedstawia  wszystkie wyniki pomiarów i badań z bieżącej kontroli materiałów i robót.  Odbioru  dokonuje Inżynier na  podstawie  oględzin, pomiarów i wyników badań Wykonawcy.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Inżynier zleci Wykonawcy lub niezależnemu laboratorium przeprowadzenie uzupełniających badań i pomiarów wtedy gdy: </w:t>
      </w:r>
    </w:p>
    <w:p w:rsidR="00B15C57" w:rsidRPr="00AE72FB" w:rsidRDefault="00B15C57" w:rsidP="00F51B9A">
      <w:pPr>
        <w:pStyle w:val="sstnromalny"/>
        <w:numPr>
          <w:ilvl w:val="0"/>
          <w:numId w:val="157"/>
        </w:numPr>
        <w:spacing w:line="264" w:lineRule="auto"/>
        <w:contextualSpacing/>
        <w:jc w:val="both"/>
        <w:rPr>
          <w:rFonts w:ascii="Arial" w:hAnsi="Arial" w:cs="Arial"/>
          <w:sz w:val="18"/>
        </w:rPr>
      </w:pPr>
      <w:r w:rsidRPr="00AE72FB">
        <w:rPr>
          <w:rFonts w:ascii="Arial" w:hAnsi="Arial" w:cs="Arial"/>
          <w:sz w:val="18"/>
        </w:rPr>
        <w:t xml:space="preserve">zakres lub częstotliwość badań Wykonawcy są niezgodne z niniejszą specyfikacją. </w:t>
      </w:r>
    </w:p>
    <w:p w:rsidR="00B15C57" w:rsidRPr="00AE72FB" w:rsidRDefault="00B15C57" w:rsidP="00F51B9A">
      <w:pPr>
        <w:pStyle w:val="sstnromalny"/>
        <w:numPr>
          <w:ilvl w:val="0"/>
          <w:numId w:val="157"/>
        </w:numPr>
        <w:spacing w:line="264" w:lineRule="auto"/>
        <w:contextualSpacing/>
        <w:jc w:val="both"/>
        <w:rPr>
          <w:rFonts w:ascii="Arial" w:hAnsi="Arial" w:cs="Arial"/>
          <w:sz w:val="18"/>
        </w:rPr>
      </w:pPr>
      <w:r w:rsidRPr="00AE72FB">
        <w:rPr>
          <w:rFonts w:ascii="Arial" w:hAnsi="Arial" w:cs="Arial"/>
          <w:sz w:val="18"/>
        </w:rPr>
        <w:t xml:space="preserve">istnieją  jakiekolwiek  wątpliwości  co do jakości robót lub rzetelności badań Wykonawcy.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Koszty tych badań ponosi Wykonawca tylko w przypadku gdy ich wyniki potwierdzą wątpliwości Inżyniera.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W przypadku stwierdzenia wad Inżynier ustali zakres wykonania robót poprawkowych lub poleci zerwanie i wymianę na nową wadliwie wykonanej powłoki, według zasad określonych w niniejszej specyfikacji Inżynier może uznać wadę za nie mającą zasadniczego wpływu na cechy eksploatacyjne obiektu i ustalić zakres i wielkość potrąceń za obniżoną jakość.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Roboty  poprawkowe  lub  zerwanie  i wymianę wadliwie wykonanej  powłoki na  nową  Wykonawca wykona na własny koszt w terminie ustalonym z Inżynierem.</w:t>
      </w:r>
    </w:p>
    <w:p w:rsidR="00B15C57" w:rsidRPr="00AE72FB" w:rsidRDefault="00B15C57" w:rsidP="00B15C57">
      <w:pPr>
        <w:pStyle w:val="SSTnagowek2"/>
      </w:pPr>
      <w:r w:rsidRPr="00AE72FB">
        <w:t xml:space="preserve">PODSTAWA PŁATNOŚCI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Ogólne warunki płatności podane są w STWIORB DM.00.00.00.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 xml:space="preserve">Płatność za metr kwadratowy należy przyjmować zgodnie z obmiarem i oceną jakości robót na podstawie wyników pomiarów i badań laboratoryjnych, z ewentualnymi potrąceniami. </w:t>
      </w:r>
    </w:p>
    <w:p w:rsidR="00B15C57" w:rsidRPr="00AE72FB" w:rsidRDefault="00B15C57" w:rsidP="00B15C57">
      <w:pPr>
        <w:pStyle w:val="sstnromalny"/>
        <w:spacing w:line="264" w:lineRule="auto"/>
        <w:contextualSpacing/>
        <w:jc w:val="both"/>
        <w:rPr>
          <w:rFonts w:ascii="Arial" w:hAnsi="Arial" w:cs="Arial"/>
          <w:sz w:val="18"/>
        </w:rPr>
      </w:pPr>
      <w:r w:rsidRPr="00AE72FB">
        <w:rPr>
          <w:rFonts w:ascii="Arial" w:hAnsi="Arial" w:cs="Arial"/>
          <w:sz w:val="18"/>
        </w:rPr>
        <w:t>Cena jednostkowa wykonania powłok antykorozyjnych powierzchni betonu, wg technologii przyjętej przez Wykonawcę i zaakceptowanej przez Zamawiającego, obejmuje: prace pomiarowe, oznakowanie robót, wykonanie robót wg zakresu w p.1.3, oczyszczenie stanowisk pracy i usunięcie będących własnością wykonawcy materiałów poza pas drogowy.</w:t>
      </w:r>
    </w:p>
    <w:p w:rsidR="00B15C57" w:rsidRPr="00AE72FB" w:rsidRDefault="00B15C57" w:rsidP="00B15C57">
      <w:pPr>
        <w:spacing w:after="60" w:line="264" w:lineRule="auto"/>
        <w:ind w:left="284" w:firstLine="424"/>
        <w:contextualSpacing/>
        <w:rPr>
          <w:rFonts w:ascii="Arial" w:hAnsi="Arial" w:cs="Arial"/>
          <w:sz w:val="18"/>
          <w:szCs w:val="18"/>
        </w:rPr>
      </w:pPr>
      <w:r w:rsidRPr="00AE72FB">
        <w:rPr>
          <w:rFonts w:ascii="Arial" w:hAnsi="Arial" w:cs="Arial"/>
          <w:sz w:val="18"/>
          <w:szCs w:val="18"/>
        </w:rPr>
        <w:t>Cena wykonania robót określonych niniejszą STWIORB obejmuje:</w:t>
      </w:r>
    </w:p>
    <w:p w:rsidR="00B15C57" w:rsidRPr="00AE72FB" w:rsidRDefault="00B15C57" w:rsidP="00F51B9A">
      <w:pPr>
        <w:pStyle w:val="sstnromalny"/>
        <w:numPr>
          <w:ilvl w:val="0"/>
          <w:numId w:val="158"/>
        </w:numPr>
        <w:spacing w:line="264" w:lineRule="auto"/>
        <w:contextualSpacing/>
        <w:jc w:val="both"/>
        <w:rPr>
          <w:rFonts w:ascii="Arial" w:hAnsi="Arial" w:cs="Arial"/>
          <w:sz w:val="18"/>
        </w:rPr>
      </w:pPr>
      <w:r w:rsidRPr="00AE72FB">
        <w:rPr>
          <w:rFonts w:ascii="Arial" w:hAnsi="Arial" w:cs="Arial"/>
          <w:sz w:val="18"/>
        </w:rPr>
        <w:t>roboty tymczasowe, które są potrzebne do wykonania robót podstawowych, ale nie są przekazywane Zamawiającemu i są usuwane po wykonaniu robót podstawowych,</w:t>
      </w:r>
    </w:p>
    <w:p w:rsidR="00B15C57" w:rsidRDefault="00B15C57" w:rsidP="00B15C57">
      <w:pPr>
        <w:pStyle w:val="sstnromalny"/>
        <w:spacing w:line="264" w:lineRule="auto"/>
        <w:jc w:val="both"/>
        <w:rPr>
          <w:rFonts w:ascii="Arial" w:hAnsi="Arial" w:cs="Arial"/>
          <w:sz w:val="18"/>
        </w:rPr>
      </w:pPr>
      <w:r w:rsidRPr="00AE72FB">
        <w:rPr>
          <w:rFonts w:ascii="Arial" w:hAnsi="Arial" w:cs="Arial"/>
          <w:sz w:val="18"/>
        </w:rPr>
        <w:t>prace towarzyszące, które są niezbędne do wykonania robót podstawowych, niezaliczane do robót tymczasowych, jak geodezyjna obsługa robót itd.</w:t>
      </w:r>
    </w:p>
    <w:p w:rsidR="00A23983" w:rsidRPr="00834377" w:rsidRDefault="00A23983" w:rsidP="00834377">
      <w:pPr>
        <w:spacing w:line="264" w:lineRule="auto"/>
        <w:rPr>
          <w:rFonts w:ascii="Arial" w:hAnsi="Arial" w:cs="Arial"/>
          <w:sz w:val="18"/>
          <w:szCs w:val="18"/>
        </w:rPr>
      </w:pPr>
    </w:p>
    <w:p w:rsidR="00A23983" w:rsidRPr="00834377" w:rsidRDefault="00A23983" w:rsidP="00834377">
      <w:pPr>
        <w:spacing w:line="264" w:lineRule="auto"/>
        <w:rPr>
          <w:rFonts w:ascii="Arial" w:hAnsi="Arial" w:cs="Arial"/>
          <w:sz w:val="18"/>
          <w:szCs w:val="18"/>
        </w:rPr>
        <w:sectPr w:rsidR="00A23983" w:rsidRPr="00834377" w:rsidSect="00A23983">
          <w:footerReference w:type="even" r:id="rId64"/>
          <w:footerReference w:type="default" r:id="rId65"/>
          <w:headerReference w:type="first" r:id="rId66"/>
          <w:pgSz w:w="11906" w:h="16838" w:code="9"/>
          <w:pgMar w:top="1418" w:right="1134" w:bottom="1418" w:left="851" w:header="709" w:footer="709" w:gutter="567"/>
          <w:cols w:space="708"/>
          <w:docGrid w:linePitch="360"/>
        </w:sectPr>
      </w:pPr>
    </w:p>
    <w:p w:rsidR="006B26AC" w:rsidRPr="00834377" w:rsidRDefault="006B26AC" w:rsidP="006B26AC">
      <w:pPr>
        <w:spacing w:line="264" w:lineRule="auto"/>
        <w:rPr>
          <w:rFonts w:ascii="Arial" w:hAnsi="Arial" w:cs="Arial"/>
          <w:sz w:val="18"/>
          <w:szCs w:val="18"/>
        </w:rPr>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834377" w:rsidRDefault="006B26AC" w:rsidP="006B26AC">
      <w:pPr>
        <w:spacing w:line="264" w:lineRule="auto"/>
      </w:pPr>
    </w:p>
    <w:p w:rsidR="006B26AC" w:rsidRPr="00BD0016" w:rsidRDefault="006B26AC" w:rsidP="00FD6C11">
      <w:pPr>
        <w:pStyle w:val="SSTnag1"/>
      </w:pPr>
      <w:bookmarkStart w:id="78" w:name="_Toc275169574"/>
      <w:bookmarkStart w:id="79" w:name="_Toc295374611"/>
      <w:bookmarkStart w:id="80" w:name="_Toc325353058"/>
      <w:bookmarkStart w:id="81" w:name="_Toc402974846"/>
      <w:bookmarkStart w:id="82" w:name="_Toc412569243"/>
      <w:bookmarkStart w:id="83" w:name="_Toc412621335"/>
      <w:bookmarkStart w:id="84" w:name="_Toc486936994"/>
      <w:bookmarkStart w:id="85" w:name="_Toc503875454"/>
      <w:bookmarkStart w:id="86" w:name="_Toc10187033"/>
      <w:bookmarkStart w:id="87" w:name="_Toc80855383"/>
      <w:r w:rsidRPr="00BD0016">
        <w:t>M.20.04.05</w:t>
      </w:r>
      <w:bookmarkEnd w:id="78"/>
      <w:bookmarkEnd w:id="79"/>
      <w:bookmarkEnd w:id="80"/>
      <w:bookmarkEnd w:id="81"/>
      <w:r>
        <w:t xml:space="preserve"> </w:t>
      </w:r>
      <w:r w:rsidRPr="00BD0016">
        <w:t>Wbudowanie rur</w:t>
      </w:r>
      <w:r>
        <w:t xml:space="preserve"> w </w:t>
      </w:r>
      <w:r w:rsidRPr="00BD0016">
        <w:t>kapy chodnikowe</w:t>
      </w:r>
      <w:bookmarkEnd w:id="82"/>
      <w:bookmarkEnd w:id="83"/>
      <w:bookmarkEnd w:id="84"/>
      <w:bookmarkEnd w:id="85"/>
      <w:bookmarkEnd w:id="86"/>
      <w:bookmarkEnd w:id="87"/>
    </w:p>
    <w:p w:rsidR="006B26AC" w:rsidRPr="00834377" w:rsidRDefault="006B26AC" w:rsidP="00FD6C11">
      <w:pPr>
        <w:pStyle w:val="SSTnag1"/>
      </w:pPr>
      <w:r w:rsidRPr="00834377">
        <w:br w:type="page"/>
      </w:r>
    </w:p>
    <w:p w:rsidR="006B26AC" w:rsidRPr="00834377" w:rsidRDefault="006B26AC" w:rsidP="00F51B9A">
      <w:pPr>
        <w:pStyle w:val="SSTnagowek2"/>
        <w:numPr>
          <w:ilvl w:val="1"/>
          <w:numId w:val="212"/>
        </w:numPr>
      </w:pPr>
      <w:r w:rsidRPr="00834377">
        <w:t xml:space="preserve">WSTĘP </w:t>
      </w:r>
    </w:p>
    <w:p w:rsidR="006B26AC" w:rsidRPr="00834377" w:rsidRDefault="006B26AC" w:rsidP="00B15C57">
      <w:pPr>
        <w:pStyle w:val="SSTnag3"/>
      </w:pPr>
      <w:r w:rsidRPr="00834377">
        <w:t xml:space="preserve">Przedmiot STWiORB </w:t>
      </w:r>
    </w:p>
    <w:p w:rsidR="006B26AC" w:rsidRPr="006B26AC" w:rsidRDefault="006B26AC" w:rsidP="006B26AC">
      <w:pPr>
        <w:pStyle w:val="sstnromalny"/>
        <w:spacing w:line="264" w:lineRule="auto"/>
        <w:jc w:val="both"/>
        <w:rPr>
          <w:rFonts w:ascii="Arial" w:hAnsi="Arial" w:cs="Arial"/>
          <w:sz w:val="18"/>
        </w:rPr>
      </w:pPr>
      <w:r w:rsidRPr="006B26AC">
        <w:rPr>
          <w:rFonts w:ascii="Arial" w:hAnsi="Arial" w:cs="Arial"/>
          <w:sz w:val="18"/>
        </w:rPr>
        <w:t xml:space="preserve">Przedmiotem niniejszej Szczegółowej Specyfikacji Technicznej są wymagania dotyczące wykonania i odbioru robót związanych z  wbudowaniem rur w kapy chodnikowe dla zadania pn. </w:t>
      </w:r>
      <w:r w:rsidRPr="006B26AC">
        <w:rPr>
          <w:rFonts w:ascii="Arial" w:hAnsi="Arial" w:cs="Arial"/>
          <w:b/>
          <w:sz w:val="18"/>
        </w:rPr>
        <w:t>„</w:t>
      </w:r>
      <w:r w:rsidR="007C540F">
        <w:rPr>
          <w:rFonts w:ascii="Arial" w:hAnsi="Arial" w:cs="Arial"/>
          <w:b/>
          <w:sz w:val="18"/>
        </w:rPr>
        <w:t>Przebudowa mostu w ciągu drogi gminnej nr 150213W na ul. Chrzanowskiej w Chrzanowie Dużym gmina Grodzisk Mazowiecki</w:t>
      </w:r>
      <w:r w:rsidRPr="006B26AC">
        <w:rPr>
          <w:rFonts w:ascii="Arial" w:hAnsi="Arial" w:cs="Arial"/>
          <w:b/>
          <w:sz w:val="18"/>
        </w:rPr>
        <w:t>”.</w:t>
      </w:r>
    </w:p>
    <w:p w:rsidR="006B26AC" w:rsidRPr="006B26AC" w:rsidRDefault="006B26AC" w:rsidP="00B15C57">
      <w:pPr>
        <w:pStyle w:val="SSTnag3"/>
      </w:pPr>
      <w:r w:rsidRPr="006B26AC">
        <w:t xml:space="preserve">Zakres stosowania STWIORB </w:t>
      </w:r>
    </w:p>
    <w:p w:rsidR="006B26AC" w:rsidRPr="006B26AC" w:rsidRDefault="006B26AC" w:rsidP="006B26AC">
      <w:pPr>
        <w:pStyle w:val="sstnromalny"/>
        <w:spacing w:line="264" w:lineRule="auto"/>
        <w:jc w:val="both"/>
        <w:rPr>
          <w:rFonts w:ascii="Arial" w:hAnsi="Arial" w:cs="Arial"/>
          <w:sz w:val="18"/>
        </w:rPr>
      </w:pPr>
      <w:r w:rsidRPr="006B26AC">
        <w:rPr>
          <w:rFonts w:ascii="Arial" w:hAnsi="Arial" w:cs="Arial"/>
          <w:sz w:val="18"/>
        </w:rPr>
        <w:t xml:space="preserve">Szczegółowa  Specyfikacja  Techniczna  jest stosowana jako   dokument   przetargowy  i kontraktowy  przy  zlecaniu i realizacji robót wymienionych w punkcie 1.1. </w:t>
      </w:r>
    </w:p>
    <w:p w:rsidR="006B26AC" w:rsidRPr="006B26AC" w:rsidRDefault="006B26AC" w:rsidP="00B15C57">
      <w:pPr>
        <w:pStyle w:val="SSTnag3"/>
      </w:pPr>
      <w:r w:rsidRPr="006B26AC">
        <w:t xml:space="preserve">Zakres robót objętych STWIORB </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 xml:space="preserve">Ustalenia zawarte w niniejszej specyfikacji obejmują wszystkie czynności umożliwiające i mające na celu wbudowanie rur osłonowych zabezpieczających kable. Zakres robót obejmuje: </w:t>
      </w:r>
    </w:p>
    <w:p w:rsidR="006B26AC" w:rsidRPr="006B26AC" w:rsidRDefault="006B26AC" w:rsidP="00F51B9A">
      <w:pPr>
        <w:keepLines/>
        <w:numPr>
          <w:ilvl w:val="0"/>
          <w:numId w:val="211"/>
        </w:numPr>
        <w:spacing w:line="288" w:lineRule="auto"/>
        <w:rPr>
          <w:rFonts w:ascii="Arial" w:hAnsi="Arial" w:cs="Arial"/>
          <w:sz w:val="18"/>
          <w:szCs w:val="18"/>
        </w:rPr>
      </w:pPr>
      <w:r w:rsidRPr="006B26AC">
        <w:rPr>
          <w:rFonts w:ascii="Arial" w:hAnsi="Arial" w:cs="Arial"/>
          <w:sz w:val="18"/>
          <w:szCs w:val="18"/>
        </w:rPr>
        <w:t xml:space="preserve">wykonanie projektów technologicznych </w:t>
      </w:r>
    </w:p>
    <w:p w:rsidR="006B26AC" w:rsidRPr="006B26AC" w:rsidRDefault="006B26AC" w:rsidP="00F51B9A">
      <w:pPr>
        <w:keepLines/>
        <w:numPr>
          <w:ilvl w:val="0"/>
          <w:numId w:val="211"/>
        </w:numPr>
        <w:spacing w:line="288" w:lineRule="auto"/>
        <w:rPr>
          <w:rFonts w:ascii="Arial" w:hAnsi="Arial" w:cs="Arial"/>
          <w:sz w:val="18"/>
          <w:szCs w:val="18"/>
        </w:rPr>
      </w:pPr>
      <w:r w:rsidRPr="006B26AC">
        <w:rPr>
          <w:rFonts w:ascii="Arial" w:hAnsi="Arial" w:cs="Arial"/>
          <w:sz w:val="18"/>
          <w:szCs w:val="18"/>
        </w:rPr>
        <w:t>oznakowanie i zabezpieczenie prac,</w:t>
      </w:r>
    </w:p>
    <w:p w:rsidR="006B26AC" w:rsidRPr="006B26AC" w:rsidRDefault="006B26AC" w:rsidP="00F51B9A">
      <w:pPr>
        <w:keepLines/>
        <w:numPr>
          <w:ilvl w:val="0"/>
          <w:numId w:val="211"/>
        </w:numPr>
        <w:spacing w:line="288" w:lineRule="auto"/>
        <w:rPr>
          <w:rFonts w:ascii="Arial" w:hAnsi="Arial" w:cs="Arial"/>
          <w:sz w:val="18"/>
          <w:szCs w:val="18"/>
        </w:rPr>
      </w:pPr>
      <w:r w:rsidRPr="006B26AC">
        <w:rPr>
          <w:rFonts w:ascii="Arial" w:hAnsi="Arial" w:cs="Arial"/>
          <w:sz w:val="18"/>
          <w:szCs w:val="18"/>
        </w:rPr>
        <w:t>zakup i dostarczenie materiałów na budowę,</w:t>
      </w:r>
    </w:p>
    <w:p w:rsidR="006B26AC" w:rsidRPr="006B26AC" w:rsidRDefault="006B26AC" w:rsidP="00F51B9A">
      <w:pPr>
        <w:keepLines/>
        <w:numPr>
          <w:ilvl w:val="0"/>
          <w:numId w:val="211"/>
        </w:numPr>
        <w:spacing w:line="288" w:lineRule="auto"/>
        <w:rPr>
          <w:rFonts w:ascii="Arial" w:hAnsi="Arial" w:cs="Arial"/>
          <w:sz w:val="18"/>
          <w:szCs w:val="18"/>
        </w:rPr>
      </w:pPr>
      <w:r w:rsidRPr="006B26AC">
        <w:rPr>
          <w:rFonts w:ascii="Arial" w:hAnsi="Arial" w:cs="Arial"/>
          <w:sz w:val="18"/>
          <w:szCs w:val="18"/>
        </w:rPr>
        <w:t>oczyszczenie i uporządkowanie miejsca robót.</w:t>
      </w:r>
    </w:p>
    <w:p w:rsidR="006B26AC" w:rsidRPr="006B26AC" w:rsidRDefault="006B26AC" w:rsidP="00B15C57">
      <w:pPr>
        <w:pStyle w:val="SSTnag3"/>
      </w:pPr>
      <w:r w:rsidRPr="006B26AC">
        <w:t>Określenia podstawowe</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Określenia podane w niniejszej STWiORB są zgodne z obowiązującymi odpowiednimi normami oraz z określeniami podanymi w DM.00.00.00.</w:t>
      </w:r>
    </w:p>
    <w:p w:rsidR="006B26AC" w:rsidRPr="006B26AC" w:rsidRDefault="006B26AC" w:rsidP="00B15C57">
      <w:pPr>
        <w:pStyle w:val="SSTnag3"/>
      </w:pPr>
      <w:r w:rsidRPr="006B26AC">
        <w:t>Ogólne wymagania dotyczące robót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Wykonawca robót jest odpowiedzialny za jakość stosowanych materiałów i wykonywanych robót oraz za ich zgodność z Dokumentacją Projektową, Ogólną Specyfikacją Techniczną, STWiORB oraz zaleceniami Inżyniera.</w:t>
      </w:r>
    </w:p>
    <w:p w:rsidR="006B26AC" w:rsidRPr="006B26AC" w:rsidRDefault="006B26AC" w:rsidP="00B15C57">
      <w:pPr>
        <w:pStyle w:val="StylSSTnagowek2Dolewej"/>
      </w:pPr>
      <w:r w:rsidRPr="006B26AC">
        <w:t>MATERIAŁY</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Ogólne wymagania dotyczące materiałów, ich pozyskiwania i skład., wg STWiORB DM 00.00.00 „Wymagania ogólne”.</w:t>
      </w:r>
    </w:p>
    <w:p w:rsidR="006B26AC" w:rsidRPr="006B26AC" w:rsidRDefault="006B26AC" w:rsidP="006B26AC">
      <w:pPr>
        <w:pStyle w:val="sstnromalny"/>
        <w:spacing w:line="288" w:lineRule="auto"/>
        <w:jc w:val="both"/>
        <w:rPr>
          <w:rFonts w:ascii="Arial" w:hAnsi="Arial" w:cs="Arial"/>
          <w:sz w:val="18"/>
        </w:rPr>
      </w:pPr>
      <w:r w:rsidRPr="006B26AC">
        <w:rPr>
          <w:rFonts w:ascii="Arial" w:hAnsi="Arial" w:cs="Arial"/>
          <w:sz w:val="18"/>
        </w:rPr>
        <w:t xml:space="preserve">Rury </w:t>
      </w:r>
      <w:r>
        <w:rPr>
          <w:rFonts w:ascii="Arial" w:hAnsi="Arial" w:cs="Arial"/>
          <w:sz w:val="18"/>
        </w:rPr>
        <w:t xml:space="preserve">osłonowe </w:t>
      </w:r>
      <w:r w:rsidRPr="006B26AC">
        <w:rPr>
          <w:rFonts w:ascii="Arial" w:hAnsi="Arial" w:cs="Arial"/>
          <w:sz w:val="18"/>
        </w:rPr>
        <w:t xml:space="preserve">wykonać z  </w:t>
      </w:r>
      <w:r>
        <w:rPr>
          <w:rFonts w:ascii="Arial" w:hAnsi="Arial" w:cs="Arial"/>
          <w:sz w:val="18"/>
        </w:rPr>
        <w:t xml:space="preserve">rur dwudzielnych RHDPE </w:t>
      </w:r>
      <w:r w:rsidRPr="006B26AC">
        <w:rPr>
          <w:rFonts w:ascii="Arial" w:hAnsi="Arial" w:cs="Arial"/>
          <w:sz w:val="18"/>
        </w:rPr>
        <w:t>o średnicy Ø 110 mm,  zgodnie z dokumentacją projektową.</w:t>
      </w:r>
    </w:p>
    <w:p w:rsidR="006B26AC" w:rsidRPr="006B26AC" w:rsidRDefault="006B26AC" w:rsidP="00B15C57">
      <w:pPr>
        <w:pStyle w:val="StylSSTnagowek2Dolewej"/>
      </w:pPr>
      <w:r w:rsidRPr="006B26AC">
        <w:t>SPRZĘT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Roboty będą wykonane ręcznie.</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Do załadunku i rozładunku można użyć, np. żurawia samochodowego. Sprzęt musi być zaakceptowany przez Inżyniera.</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Dla układania płyt należy użyć żurawia samochodowego.</w:t>
      </w:r>
    </w:p>
    <w:p w:rsidR="006B26AC" w:rsidRPr="006B26AC" w:rsidRDefault="006B26AC" w:rsidP="00B15C57">
      <w:pPr>
        <w:pStyle w:val="StylSSTnagowek2Dolewej"/>
      </w:pPr>
      <w:r w:rsidRPr="006B26AC">
        <w:t>TRANSPORT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Załadunek, transport, rozładunek i składowanie materiałów do zamontowania rur osłonowych powinno odbywać się tak, aby zachować ich dobry stan techniczny.</w:t>
      </w:r>
    </w:p>
    <w:p w:rsidR="006B26AC" w:rsidRPr="006B26AC" w:rsidRDefault="006B26AC" w:rsidP="00B15C57">
      <w:pPr>
        <w:pStyle w:val="StylSSTnagowek2Dolewej"/>
      </w:pPr>
      <w:r w:rsidRPr="006B26AC">
        <w:t>WYKONANIE  ROBÓT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Wykonawca przedstawi Inżynierowi do akceptacji projekty technologiczne zabezpieczenia sieci, oraz projekt organizacji i harmonogram robót uwzględniający wszystkie warunki, w jakich będą wykonywane roboty. Rury należy ułożyć w kapach, zgodnie z dokumentacją projektową.</w:t>
      </w:r>
    </w:p>
    <w:p w:rsidR="006B26AC" w:rsidRPr="006B26AC" w:rsidRDefault="006B26AC" w:rsidP="00B15C57">
      <w:pPr>
        <w:pStyle w:val="StylSSTnagowek2Dolewej"/>
      </w:pPr>
      <w:r w:rsidRPr="006B26AC">
        <w:t>KONTROLA  JAKOŚCI  ROBÓT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Należy sprawdzić stan zamocowania rur oraz wykonania wszystkich innych niezbędnych zabezpieczeń.</w:t>
      </w:r>
    </w:p>
    <w:p w:rsidR="006B26AC" w:rsidRPr="006B26AC" w:rsidRDefault="006B26AC" w:rsidP="00B15C57">
      <w:pPr>
        <w:pStyle w:val="StylSSTnagowek2Dolewej"/>
      </w:pPr>
      <w:r w:rsidRPr="006B26AC">
        <w:t>OBMIAR  ROBÓT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Jednostką obmiaru jest 1m  w odniesieniu do ułożenia rur. Płaci się za dobrze ułożone i odebrane rury osłonowe.</w:t>
      </w:r>
    </w:p>
    <w:p w:rsidR="006B26AC" w:rsidRPr="006B26AC" w:rsidRDefault="006B26AC" w:rsidP="00B15C57">
      <w:pPr>
        <w:pStyle w:val="StylSSTnagowek2Dolewej"/>
      </w:pPr>
      <w:r w:rsidRPr="006B26AC">
        <w:t>ODBIÓR  ROBÓT</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Odbiorom podlegają wszystkie roboty wymienione w niniejszej Specyfikacji Technicznej Wykonania i Odbioru Robót Budowlanych według zasad podanych w normach i STWiORB DM.00.00.00.</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Odbiór  końcowy  (stwierdzenie wykonania zakresu robót przewidzianego w dokumentacji) powinien być udokumentowany odpowiednim wpisem do dziennika budowy.</w:t>
      </w:r>
    </w:p>
    <w:p w:rsidR="006B26AC" w:rsidRPr="006B26AC" w:rsidRDefault="006B26AC" w:rsidP="00B15C57">
      <w:pPr>
        <w:pStyle w:val="StylSSTnagowek2Dolewej"/>
      </w:pPr>
      <w:r w:rsidRPr="006B26AC">
        <w:t>PODSTAWA  PŁATNOŚCI</w:t>
      </w:r>
    </w:p>
    <w:p w:rsidR="006B26AC" w:rsidRPr="006B26AC" w:rsidRDefault="006B26AC" w:rsidP="006B26AC">
      <w:pPr>
        <w:keepLines/>
        <w:spacing w:line="288" w:lineRule="auto"/>
        <w:rPr>
          <w:rFonts w:ascii="Arial" w:hAnsi="Arial" w:cs="Arial"/>
          <w:sz w:val="18"/>
          <w:szCs w:val="18"/>
        </w:rPr>
      </w:pPr>
      <w:r w:rsidRPr="006B26AC">
        <w:rPr>
          <w:rFonts w:ascii="Arial" w:hAnsi="Arial" w:cs="Arial"/>
          <w:sz w:val="18"/>
          <w:szCs w:val="18"/>
        </w:rPr>
        <w:t>Ogólne ustalenia dotyczące podstawy płatności podano w STWiORB DM.00.00.00 „Wymagania ogólne” punkt 9.</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Płaci się za liczbę metrów zamocowanych i odebranych rur osłonowych oraz zabezpieczeń.</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Uwzględnia się tu zapewnienie niezbędnych czynników produkcji w tym: ew. wykonanie projektów technologicznych, dostarczenie wszystkich niezbędnych materiałów, a po wykonaniu remontu usunięcie pozostałości poza plac budowy.</w:t>
      </w:r>
    </w:p>
    <w:p w:rsidR="006B26AC" w:rsidRPr="006B26AC" w:rsidRDefault="006B26AC" w:rsidP="006B26AC">
      <w:pPr>
        <w:keepLines/>
        <w:spacing w:line="288" w:lineRule="auto"/>
        <w:ind w:firstLine="709"/>
        <w:rPr>
          <w:rFonts w:ascii="Arial" w:hAnsi="Arial" w:cs="Arial"/>
          <w:sz w:val="18"/>
          <w:szCs w:val="18"/>
        </w:rPr>
      </w:pPr>
      <w:r w:rsidRPr="006B26AC">
        <w:rPr>
          <w:rFonts w:ascii="Arial" w:hAnsi="Arial" w:cs="Arial"/>
          <w:sz w:val="18"/>
          <w:szCs w:val="18"/>
        </w:rPr>
        <w:t>Cena wykonania robót określonych niniejszą STWiORB obejmuje:</w:t>
      </w:r>
    </w:p>
    <w:p w:rsidR="006B26AC" w:rsidRPr="006B26AC" w:rsidRDefault="006B26AC" w:rsidP="00F51B9A">
      <w:pPr>
        <w:keepLines/>
        <w:numPr>
          <w:ilvl w:val="0"/>
          <w:numId w:val="210"/>
        </w:numPr>
        <w:spacing w:line="288" w:lineRule="auto"/>
        <w:rPr>
          <w:rFonts w:ascii="Arial" w:hAnsi="Arial" w:cs="Arial"/>
          <w:sz w:val="18"/>
          <w:szCs w:val="18"/>
        </w:rPr>
      </w:pPr>
      <w:r w:rsidRPr="006B26AC">
        <w:rPr>
          <w:rFonts w:ascii="Arial" w:hAnsi="Arial" w:cs="Arial"/>
          <w:sz w:val="18"/>
          <w:szCs w:val="18"/>
        </w:rPr>
        <w:t>roboty tymczasowe, które są potrzebne do wykonania robót podstawowych, ale nie są przekazywane Zamawiającemu i są usuwane po wykonaniu robót podstawowych,</w:t>
      </w:r>
    </w:p>
    <w:p w:rsidR="006B26AC" w:rsidRPr="006B26AC" w:rsidRDefault="006B26AC" w:rsidP="00F51B9A">
      <w:pPr>
        <w:keepLines/>
        <w:numPr>
          <w:ilvl w:val="0"/>
          <w:numId w:val="210"/>
        </w:numPr>
        <w:spacing w:line="288" w:lineRule="auto"/>
        <w:rPr>
          <w:rFonts w:ascii="Arial" w:hAnsi="Arial" w:cs="Arial"/>
          <w:sz w:val="18"/>
          <w:szCs w:val="18"/>
        </w:rPr>
      </w:pPr>
      <w:r w:rsidRPr="006B26AC">
        <w:rPr>
          <w:rFonts w:ascii="Arial" w:hAnsi="Arial" w:cs="Arial"/>
          <w:sz w:val="18"/>
          <w:szCs w:val="18"/>
        </w:rPr>
        <w:t>prace towarzyszące, które są niezbędne do wykonania robót podstawowych, niezaliczane do robót tymczasowych.</w:t>
      </w:r>
    </w:p>
    <w:p w:rsidR="006B26AC" w:rsidRPr="006B26AC" w:rsidRDefault="006B26AC" w:rsidP="00B15C57">
      <w:pPr>
        <w:pStyle w:val="StylSSTnagowek2Dolewej"/>
      </w:pPr>
      <w:r w:rsidRPr="006B26AC">
        <w:t>PRZEPISY  ZWIĄZANE</w:t>
      </w:r>
    </w:p>
    <w:p w:rsidR="006B26AC" w:rsidRPr="006B26AC" w:rsidRDefault="006B26AC" w:rsidP="006B26AC">
      <w:pPr>
        <w:keepLines/>
        <w:spacing w:line="288" w:lineRule="auto"/>
        <w:rPr>
          <w:rFonts w:ascii="Arial" w:hAnsi="Arial" w:cs="Arial"/>
          <w:sz w:val="18"/>
          <w:szCs w:val="18"/>
        </w:rPr>
      </w:pPr>
      <w:r w:rsidRPr="006B26AC">
        <w:rPr>
          <w:rFonts w:ascii="Arial" w:hAnsi="Arial" w:cs="Arial"/>
          <w:sz w:val="18"/>
          <w:szCs w:val="18"/>
        </w:rPr>
        <w:t>Wszystkie odpowiednie przepisy dla robót sieciowych.</w:t>
      </w:r>
    </w:p>
    <w:p w:rsidR="006B26AC" w:rsidRPr="006B26AC" w:rsidRDefault="006B26AC" w:rsidP="006B26AC">
      <w:pPr>
        <w:spacing w:line="264" w:lineRule="auto"/>
        <w:ind w:left="426" w:firstLine="709"/>
        <w:rPr>
          <w:rFonts w:ascii="Arial" w:hAnsi="Arial" w:cs="Arial"/>
          <w:sz w:val="18"/>
          <w:szCs w:val="18"/>
        </w:rPr>
      </w:pPr>
    </w:p>
    <w:p w:rsidR="006B26AC" w:rsidRPr="00834377" w:rsidRDefault="006B26AC" w:rsidP="006B26AC">
      <w:pPr>
        <w:pStyle w:val="sstnromalny"/>
        <w:spacing w:line="264" w:lineRule="auto"/>
        <w:ind w:firstLine="0"/>
        <w:jc w:val="both"/>
        <w:rPr>
          <w:rFonts w:ascii="Arial" w:hAnsi="Arial" w:cs="Arial"/>
          <w:sz w:val="18"/>
        </w:rPr>
      </w:pPr>
    </w:p>
    <w:p w:rsidR="006B26AC" w:rsidRPr="00834377" w:rsidRDefault="006B26AC" w:rsidP="006B26AC">
      <w:pPr>
        <w:spacing w:line="264" w:lineRule="auto"/>
        <w:rPr>
          <w:rFonts w:ascii="Arial" w:hAnsi="Arial" w:cs="Arial"/>
          <w:sz w:val="18"/>
          <w:szCs w:val="18"/>
        </w:rPr>
      </w:pPr>
    </w:p>
    <w:p w:rsidR="006B26AC" w:rsidRPr="00834377" w:rsidRDefault="006B26AC" w:rsidP="006B26AC">
      <w:pPr>
        <w:spacing w:line="264" w:lineRule="auto"/>
        <w:rPr>
          <w:rFonts w:ascii="Arial" w:hAnsi="Arial" w:cs="Arial"/>
          <w:sz w:val="18"/>
          <w:szCs w:val="18"/>
        </w:rPr>
        <w:sectPr w:rsidR="006B26AC" w:rsidRPr="00834377" w:rsidSect="00A23983">
          <w:footerReference w:type="even" r:id="rId67"/>
          <w:footerReference w:type="default" r:id="rId68"/>
          <w:headerReference w:type="first" r:id="rId69"/>
          <w:pgSz w:w="11906" w:h="16838" w:code="9"/>
          <w:pgMar w:top="1418" w:right="1134" w:bottom="1418" w:left="851" w:header="709" w:footer="709" w:gutter="567"/>
          <w:cols w:space="708"/>
          <w:docGrid w:linePitch="360"/>
        </w:sectPr>
      </w:pPr>
    </w:p>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 w:rsidR="00B15C57" w:rsidRDefault="00B15C57" w:rsidP="00B15C57">
      <w:pPr>
        <w:pStyle w:val="SSTnag1"/>
        <w:jc w:val="both"/>
        <w:rPr>
          <w:rFonts w:ascii="Arial" w:hAnsi="Arial"/>
          <w:spacing w:val="-3"/>
          <w:sz w:val="18"/>
          <w:szCs w:val="18"/>
        </w:rPr>
      </w:pPr>
      <w:bookmarkStart w:id="88" w:name="_Toc80855384"/>
      <w:r w:rsidRPr="009221DD">
        <w:t>M.20.05.01</w:t>
      </w:r>
      <w:r>
        <w:t xml:space="preserve"> </w:t>
      </w:r>
      <w:r w:rsidRPr="009221DD">
        <w:t>UMOCNIENIE BRZEGU I DNA CIEKU</w:t>
      </w:r>
      <w:bookmarkEnd w:id="88"/>
      <w:r w:rsidRPr="009221DD">
        <w:t xml:space="preserve"> </w:t>
      </w:r>
      <w:r>
        <w:rPr>
          <w:rFonts w:ascii="Arial" w:hAnsi="Arial"/>
          <w:spacing w:val="-3"/>
          <w:sz w:val="18"/>
          <w:szCs w:val="18"/>
        </w:rPr>
        <w:br w:type="page"/>
      </w:r>
    </w:p>
    <w:p w:rsidR="00B15C57" w:rsidRPr="00B15C57" w:rsidRDefault="00B15C57" w:rsidP="00F51B9A">
      <w:pPr>
        <w:pStyle w:val="SSTnagowek2"/>
        <w:numPr>
          <w:ilvl w:val="1"/>
          <w:numId w:val="240"/>
        </w:numPr>
      </w:pPr>
      <w:r w:rsidRPr="00B15C57">
        <w:t xml:space="preserve">WSTĘP </w:t>
      </w:r>
    </w:p>
    <w:p w:rsidR="00B15C57" w:rsidRPr="00100704" w:rsidRDefault="00B15C57" w:rsidP="00B15C57">
      <w:pPr>
        <w:pStyle w:val="SSTnag3"/>
      </w:pPr>
      <w:r w:rsidRPr="00100704">
        <w:t xml:space="preserve">Przedmiot </w:t>
      </w:r>
      <w:r>
        <w:t>STWiORB</w:t>
      </w:r>
      <w:r w:rsidRPr="00100704">
        <w:t xml:space="preserve"> </w:t>
      </w:r>
    </w:p>
    <w:p w:rsidR="00B15C57" w:rsidRPr="009221DD" w:rsidRDefault="00B15C57" w:rsidP="00B15C57">
      <w:pPr>
        <w:pStyle w:val="sstnromalny"/>
        <w:contextualSpacing/>
        <w:jc w:val="both"/>
        <w:rPr>
          <w:rFonts w:ascii="Arial" w:hAnsi="Arial" w:cs="Arial"/>
          <w:sz w:val="18"/>
        </w:rPr>
      </w:pPr>
      <w:r w:rsidRPr="00C967C0">
        <w:rPr>
          <w:rFonts w:ascii="Arial" w:hAnsi="Arial" w:cs="Arial"/>
          <w:sz w:val="18"/>
        </w:rPr>
        <w:t>Przedmiotem niniejszej Szczegółowej Specyfikacji Technicznej  są wymagania dotyczące wykonania i odbioru robót związanych z umocnienie brzegu i dna cieku</w:t>
      </w:r>
      <w:r>
        <w:rPr>
          <w:rFonts w:ascii="Arial" w:hAnsi="Arial" w:cs="Arial"/>
          <w:sz w:val="18"/>
        </w:rPr>
        <w:t xml:space="preserve">  </w:t>
      </w:r>
      <w:r w:rsidRPr="006B26AC">
        <w:rPr>
          <w:rFonts w:ascii="Arial" w:hAnsi="Arial" w:cs="Arial"/>
          <w:sz w:val="18"/>
        </w:rPr>
        <w:t xml:space="preserve">dla zadania pn. </w:t>
      </w:r>
      <w:r w:rsidRPr="006B26AC">
        <w:rPr>
          <w:rFonts w:ascii="Arial" w:hAnsi="Arial" w:cs="Arial"/>
          <w:b/>
          <w:sz w:val="18"/>
        </w:rPr>
        <w:t>„</w:t>
      </w:r>
      <w:r>
        <w:rPr>
          <w:rFonts w:ascii="Arial" w:hAnsi="Arial" w:cs="Arial"/>
          <w:b/>
          <w:sz w:val="18"/>
        </w:rPr>
        <w:t>Przebudowa mostu w ciągu drogi gminnej nr 150213W na ul. Chrzanowskiej w Chrzanowie Dużym gmina Grodzisk Mazowiecki</w:t>
      </w:r>
      <w:r w:rsidRPr="006B26AC">
        <w:rPr>
          <w:rFonts w:ascii="Arial" w:hAnsi="Arial" w:cs="Arial"/>
          <w:b/>
          <w:sz w:val="18"/>
        </w:rPr>
        <w:t>”.</w:t>
      </w:r>
    </w:p>
    <w:p w:rsidR="00B15C57" w:rsidRPr="00C967C0" w:rsidRDefault="00B15C57" w:rsidP="00B15C57">
      <w:pPr>
        <w:pStyle w:val="SSTnag3"/>
      </w:pPr>
      <w:r w:rsidRPr="00C967C0">
        <w:t>Zakres stosowania STWiORB</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Specyfikacja Techniczna Wykonania i Odbioru Robót Budowlanych jest stosowana jako dokument przetargowy i kontraktowy przy zlecaniu i realizacji robót wymienionych w punkcie 1.1.</w:t>
      </w:r>
    </w:p>
    <w:p w:rsidR="00B15C57" w:rsidRPr="00C967C0" w:rsidRDefault="00B15C57" w:rsidP="00B15C57">
      <w:pPr>
        <w:pStyle w:val="SSTnag3"/>
      </w:pPr>
      <w:r w:rsidRPr="00C967C0">
        <w:t>Zakres robót objętych STWiORB</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Ustalenia zawarte w niniejszej specyfikacji dotyczą zasad prowadzenia robót związanych z wykonaniem i odbiorem umoc</w:t>
      </w:r>
      <w:r>
        <w:rPr>
          <w:rFonts w:ascii="Arial" w:hAnsi="Arial" w:cs="Arial"/>
          <w:sz w:val="18"/>
        </w:rPr>
        <w:t>nienia brzegów i dna cieku.</w:t>
      </w:r>
    </w:p>
    <w:p w:rsidR="00B15C57" w:rsidRPr="00C967C0" w:rsidRDefault="00B15C57" w:rsidP="00B15C57">
      <w:pPr>
        <w:pStyle w:val="SSTnag3"/>
      </w:pPr>
      <w:r w:rsidRPr="00C967C0">
        <w:t>Określenia podstawowe</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Określenia podstawowe są zgodne z  odpowiednimi polskimi normami i z definicjami podanymi w STWiORB  DM.00.00.00 „Wymagania ogólne” pkt 1.4.  </w:t>
      </w:r>
    </w:p>
    <w:p w:rsidR="00B15C57" w:rsidRPr="00C967C0" w:rsidRDefault="00B15C57" w:rsidP="00B15C57">
      <w:pPr>
        <w:pStyle w:val="SSTnag3"/>
      </w:pPr>
      <w:r w:rsidRPr="00C967C0">
        <w:t>Ogólne wymagania dotyczące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wymagania dotyczące robót podano w STWiORB DM.00.00.00 „Wymagania ogólne”, pkt 1.5.</w:t>
      </w:r>
    </w:p>
    <w:p w:rsidR="00B15C57" w:rsidRPr="00C967C0" w:rsidRDefault="00B15C57" w:rsidP="00B15C57">
      <w:pPr>
        <w:pStyle w:val="SSTnagowek2"/>
      </w:pPr>
      <w:bookmarkStart w:id="89" w:name="_Toc286043234"/>
      <w:r w:rsidRPr="00C967C0">
        <w:t>MATERIAŁY</w:t>
      </w:r>
      <w:bookmarkEnd w:id="89"/>
    </w:p>
    <w:p w:rsidR="00B15C57" w:rsidRPr="00C967C0" w:rsidRDefault="00B15C57" w:rsidP="00B15C57">
      <w:pPr>
        <w:pStyle w:val="SSTnag3"/>
      </w:pPr>
      <w:r w:rsidRPr="00C967C0">
        <w:t xml:space="preserve">Ogólne wymagania dotyczące materiałów </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wymagania dotyczące materiałów, ich pozyskiwania i składowania, podano w STWIORB DM.00.00.00 „Wymagania ogólne” pkt 2.</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Za sprawdzenie przydatności materiałów oraz jakość wbudowania odpowiada Wykonawca. Należy stosować materiały, które są oznakowane CE lub B, a przed przystąpieniem do wbudowania Wykonawca zobowiązany jest do przedstawienia dla każdej dostawy deklarację zgodności z Polską Normą, normą zharmonizowaną,  aprobatą techniczną wydaną przez ITB lub europejską aprobatą techniczną.</w:t>
      </w:r>
    </w:p>
    <w:p w:rsidR="00B15C57" w:rsidRPr="00C967C0" w:rsidRDefault="00B15C57" w:rsidP="00B15C57">
      <w:pPr>
        <w:pStyle w:val="SSTnag3"/>
      </w:pPr>
      <w:r w:rsidRPr="00C967C0">
        <w:t>Materiały do wykonania robót</w:t>
      </w:r>
    </w:p>
    <w:p w:rsidR="00B15C57" w:rsidRPr="00C967C0" w:rsidRDefault="00B15C57" w:rsidP="00B15C57">
      <w:pPr>
        <w:pStyle w:val="sstnag4"/>
        <w:spacing w:line="240" w:lineRule="auto"/>
        <w:contextualSpacing/>
      </w:pPr>
      <w:r w:rsidRPr="00C967C0">
        <w:t xml:space="preserve">Materiał kamienny </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Do wykonania robót należy stosować kamień naturalny spełniający wymagania PN-EN 13383-1:2003. Do robót regulacyjnych można stosować kamień ze skał magmowych albo przeobrażonych.</w:t>
      </w:r>
    </w:p>
    <w:p w:rsidR="00B15C57" w:rsidRDefault="00B15C57" w:rsidP="00B15C57">
      <w:pPr>
        <w:pStyle w:val="sstnromalny"/>
        <w:contextualSpacing/>
        <w:jc w:val="both"/>
        <w:rPr>
          <w:rFonts w:ascii="Arial" w:hAnsi="Arial" w:cs="Arial"/>
          <w:b/>
          <w:sz w:val="18"/>
        </w:rPr>
      </w:pPr>
      <w:r w:rsidRPr="00C967C0">
        <w:rPr>
          <w:rFonts w:ascii="Arial" w:hAnsi="Arial" w:cs="Arial"/>
          <w:b/>
          <w:sz w:val="18"/>
        </w:rPr>
        <w:t xml:space="preserve">Umocnienie dna koryta rzeki - kamień </w:t>
      </w:r>
      <w:r>
        <w:rPr>
          <w:rFonts w:ascii="Arial" w:hAnsi="Arial" w:cs="Arial"/>
          <w:b/>
          <w:sz w:val="18"/>
        </w:rPr>
        <w:t xml:space="preserve">naturalny lub łamany  o Ø </w:t>
      </w:r>
      <w:r w:rsidR="00D27026">
        <w:rPr>
          <w:rFonts w:ascii="Arial" w:hAnsi="Arial" w:cs="Arial"/>
          <w:b/>
          <w:sz w:val="18"/>
        </w:rPr>
        <w:t>5</w:t>
      </w:r>
      <w:r>
        <w:rPr>
          <w:rFonts w:ascii="Arial" w:hAnsi="Arial" w:cs="Arial"/>
          <w:b/>
          <w:sz w:val="18"/>
        </w:rPr>
        <w:t xml:space="preserve">0 cm (~90%), klinowany kamieniem łamanym o Ø </w:t>
      </w:r>
      <w:r w:rsidR="00D27026">
        <w:rPr>
          <w:rFonts w:ascii="Arial" w:hAnsi="Arial" w:cs="Arial"/>
          <w:b/>
          <w:sz w:val="18"/>
        </w:rPr>
        <w:t>1</w:t>
      </w:r>
      <w:r>
        <w:rPr>
          <w:rFonts w:ascii="Arial" w:hAnsi="Arial" w:cs="Arial"/>
          <w:b/>
          <w:sz w:val="18"/>
        </w:rPr>
        <w:t>0-</w:t>
      </w:r>
      <w:r w:rsidR="00D27026">
        <w:rPr>
          <w:rFonts w:ascii="Arial" w:hAnsi="Arial" w:cs="Arial"/>
          <w:b/>
          <w:sz w:val="18"/>
        </w:rPr>
        <w:t>3</w:t>
      </w:r>
      <w:r>
        <w:rPr>
          <w:rFonts w:ascii="Arial" w:hAnsi="Arial" w:cs="Arial"/>
          <w:b/>
          <w:sz w:val="18"/>
        </w:rPr>
        <w:t>0 cm (~10%).</w:t>
      </w:r>
    </w:p>
    <w:p w:rsidR="00B15C57" w:rsidRDefault="00B15C57" w:rsidP="00B15C57">
      <w:pPr>
        <w:pStyle w:val="sstnromalny"/>
        <w:contextualSpacing/>
        <w:jc w:val="both"/>
        <w:rPr>
          <w:rFonts w:ascii="Arial" w:hAnsi="Arial" w:cs="Arial"/>
          <w:b/>
          <w:sz w:val="18"/>
        </w:rPr>
      </w:pPr>
      <w:r>
        <w:rPr>
          <w:rFonts w:ascii="Arial" w:hAnsi="Arial" w:cs="Arial"/>
          <w:b/>
          <w:sz w:val="18"/>
        </w:rPr>
        <w:t xml:space="preserve">Umocnienie brzegu opaską kamienną – kamień łamany o Ø </w:t>
      </w:r>
      <w:r w:rsidR="00D27026">
        <w:rPr>
          <w:rFonts w:ascii="Arial" w:hAnsi="Arial" w:cs="Arial"/>
          <w:b/>
          <w:sz w:val="18"/>
        </w:rPr>
        <w:t>3</w:t>
      </w:r>
      <w:r>
        <w:rPr>
          <w:rFonts w:ascii="Arial" w:hAnsi="Arial" w:cs="Arial"/>
          <w:b/>
          <w:sz w:val="18"/>
        </w:rPr>
        <w:t>0 cm.</w:t>
      </w:r>
    </w:p>
    <w:p w:rsidR="00B15C57" w:rsidRDefault="00B15C57" w:rsidP="00B15C57">
      <w:pPr>
        <w:pStyle w:val="sstnromalny"/>
        <w:contextualSpacing/>
        <w:jc w:val="both"/>
        <w:rPr>
          <w:rFonts w:ascii="Arial" w:hAnsi="Arial" w:cs="Arial"/>
          <w:b/>
          <w:sz w:val="18"/>
        </w:rPr>
      </w:pPr>
      <w:r>
        <w:rPr>
          <w:rFonts w:ascii="Arial" w:hAnsi="Arial" w:cs="Arial"/>
          <w:b/>
          <w:sz w:val="18"/>
        </w:rPr>
        <w:t>Pryzma z kamienia na zakończeniu umocnienia – kamień łamany o Ø 25-35 cm.</w:t>
      </w:r>
    </w:p>
    <w:p w:rsidR="00B15C57" w:rsidRDefault="00B15C57" w:rsidP="00B15C57">
      <w:pPr>
        <w:pStyle w:val="sstnromalny"/>
        <w:contextualSpacing/>
        <w:jc w:val="both"/>
        <w:rPr>
          <w:rFonts w:ascii="Arial" w:hAnsi="Arial" w:cs="Arial"/>
          <w:sz w:val="18"/>
        </w:rPr>
      </w:pP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Frakcja </w:t>
      </w:r>
      <w:r>
        <w:rPr>
          <w:rFonts w:ascii="Arial" w:hAnsi="Arial" w:cs="Arial"/>
          <w:sz w:val="18"/>
        </w:rPr>
        <w:t>kamienna</w:t>
      </w:r>
      <w:r w:rsidRPr="00C967C0">
        <w:rPr>
          <w:rFonts w:ascii="Arial" w:hAnsi="Arial" w:cs="Arial"/>
          <w:sz w:val="18"/>
        </w:rPr>
        <w:t xml:space="preserve"> powinna być zgodna z dokumentacją projektową.</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Właściwości fizyczne i chemiczne zastosowanego kamienia  powinny jednocześnie odpowiadać wymaganiom normy PN-B-11205:1997, PN-EN 771-6:2002</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Skład ziarnowy kamienia powinien być zgodny z dokumentacją projektową i powinien być określony zgodnie z PN-EN 13383-1:2003.</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Gęstość ziarn określona zgodnie z PN-EN 13383-1:2003 dla skał magmowych i przeobrażonych powinna wynosić od 2,4 do 3,0 kN/m</w:t>
      </w:r>
      <w:r w:rsidRPr="00C967C0">
        <w:rPr>
          <w:rFonts w:ascii="Arial" w:hAnsi="Arial" w:cs="Arial"/>
          <w:sz w:val="18"/>
          <w:vertAlign w:val="superscript"/>
        </w:rPr>
        <w:t>3</w:t>
      </w:r>
      <w:r w:rsidRPr="00C967C0">
        <w:rPr>
          <w:rFonts w:ascii="Arial" w:hAnsi="Arial" w:cs="Arial"/>
          <w:sz w:val="18"/>
        </w:rPr>
        <w: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Wytrzymałość na ściskanie zgodnie z PN-EN 1926:2001 powinna być kategorii CS80.</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Odporność na ścieranie określona wg PN-EN 1097-1:2000 powinna wynosić M</w:t>
      </w:r>
      <w:r w:rsidRPr="00C967C0">
        <w:rPr>
          <w:rFonts w:ascii="Arial" w:hAnsi="Arial" w:cs="Arial"/>
          <w:sz w:val="18"/>
          <w:vertAlign w:val="subscript"/>
        </w:rPr>
        <w:t>DE</w:t>
      </w:r>
      <w:r w:rsidRPr="00C967C0">
        <w:rPr>
          <w:rFonts w:ascii="Arial" w:hAnsi="Arial" w:cs="Arial"/>
          <w:sz w:val="18"/>
        </w:rPr>
        <w:t>10.</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Nasiąkliwość kamienia określana zgodnie z PN-EN 13383-1:2003 powinna wynosić ≤0,5%. Jeżeli kamień spełnia powyższe wymaganie uznaje się, że kamień jest mrozoodporny i odporny na krystalizację soli.</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Kamień nie powinien zawierać obcych wtrąceń w ilości mogącej spowodować uszkodzenie umocnienia brzegu cieku lub zanieczyszczenie środowiska. Kamień nie może mieć nieciągłości, takich jak spękania, żyły, stylofity, laminacje, płaszczyzny foliacji, kliważ styku bloków oraz innych wad mogących przyczynić się do jego zniszczenia w czasie załadunku, wyładunku lub wbudowywania.</w:t>
      </w:r>
    </w:p>
    <w:p w:rsidR="00B15C57" w:rsidRPr="00C967C0" w:rsidRDefault="00B15C57" w:rsidP="00B15C57">
      <w:pPr>
        <w:pStyle w:val="SSTnag3"/>
      </w:pPr>
      <w:r w:rsidRPr="00C967C0">
        <w:t xml:space="preserve">Paliki drewniane </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Paliki drewniane powinny być wykonane z drewna twardego, wg PN-EN 338. </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Drewno powinno być w dobrym stanie technicznym. </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Z uwagi na środowisko wód płynących nie należy drewno impregnować, ani nasączać innymi materiałami mogącymi mieć wpływ na zanieczyszczenie wód płynących. </w:t>
      </w:r>
    </w:p>
    <w:p w:rsidR="00B15C57" w:rsidRDefault="00B15C57" w:rsidP="00B15C57">
      <w:pPr>
        <w:pStyle w:val="sstnromalny"/>
        <w:contextualSpacing/>
        <w:jc w:val="both"/>
        <w:rPr>
          <w:rFonts w:ascii="Arial" w:hAnsi="Arial" w:cs="Arial"/>
          <w:sz w:val="18"/>
        </w:rPr>
      </w:pPr>
      <w:r w:rsidRPr="00C967C0">
        <w:rPr>
          <w:rFonts w:ascii="Arial" w:hAnsi="Arial" w:cs="Arial"/>
          <w:sz w:val="18"/>
        </w:rPr>
        <w:t>Klasa drewna powinno odpowiadać wymaganiom normy PN-EN 338.</w:t>
      </w:r>
    </w:p>
    <w:p w:rsidR="007724AA" w:rsidRDefault="007724AA" w:rsidP="00B15C57">
      <w:pPr>
        <w:pStyle w:val="sstnromalny"/>
        <w:contextualSpacing/>
        <w:jc w:val="both"/>
        <w:rPr>
          <w:rFonts w:ascii="Arial" w:hAnsi="Arial" w:cs="Arial"/>
          <w:sz w:val="18"/>
        </w:rPr>
      </w:pPr>
    </w:p>
    <w:p w:rsidR="007724AA" w:rsidRDefault="007724AA" w:rsidP="00B15C57">
      <w:pPr>
        <w:pStyle w:val="sstnromalny"/>
        <w:contextualSpacing/>
        <w:jc w:val="both"/>
        <w:rPr>
          <w:rFonts w:ascii="Arial" w:hAnsi="Arial" w:cs="Arial"/>
          <w:sz w:val="18"/>
        </w:rPr>
      </w:pPr>
    </w:p>
    <w:p w:rsidR="007724AA" w:rsidRDefault="007724AA" w:rsidP="00B15C57">
      <w:pPr>
        <w:pStyle w:val="sstnromalny"/>
        <w:contextualSpacing/>
        <w:jc w:val="both"/>
        <w:rPr>
          <w:rFonts w:ascii="Arial" w:hAnsi="Arial" w:cs="Arial"/>
          <w:sz w:val="18"/>
        </w:rPr>
      </w:pPr>
    </w:p>
    <w:p w:rsidR="00B15C57" w:rsidRPr="009413FE" w:rsidRDefault="00B15C57" w:rsidP="00B15C57">
      <w:pPr>
        <w:pStyle w:val="SSTnag3"/>
      </w:pPr>
      <w:r w:rsidRPr="009413FE">
        <w:t xml:space="preserve">Geowłóknina.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 xml:space="preserve">Geowłóknina polipropylenowa przeznaczona do wykorzystania w zaprojektowanych konstrukcjach powinna być wykonana z 100% włókien polipropylenowych ciętych, łączonych mechanicznie przez igłowanie, w postaci płaskiej i równomiernej struktury.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 xml:space="preserve">Geowłóknina winna być miękka, niełamliwa i nieulegająca trwałym zagięciom.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 xml:space="preserve">Geowłóknina polipropylenowa, stosowana zgodnie z przeznaczeniem i zaleceniami winna być odporna na czynniki klimatyczne i środowiskowe spowodowane zastosowaniem materiałów, technologii, warunków klimatycznych i eksploatacyjnych dopuszczanych w budownictwie komunikacyjnym.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 xml:space="preserve">Geowłóknina nie może ulegać biodegradacji, winna być odporna na działanie mikroorganizmów (grzyby, pleśń), czynników środowiskowych jak grunty organiczne, cement, lepiszcza bitumiczne i produkty ropopochodne, posiadać dużą odporność na promieniowanie UV.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 xml:space="preserve">Każda rolka powinna posiadać etykietkę zawierającą następujące dane: </w:t>
      </w:r>
    </w:p>
    <w:p w:rsidR="00B15C57" w:rsidRPr="00201D73" w:rsidRDefault="00B15C57" w:rsidP="00F51B9A">
      <w:pPr>
        <w:pStyle w:val="sstnromalny"/>
        <w:numPr>
          <w:ilvl w:val="0"/>
          <w:numId w:val="239"/>
        </w:numPr>
        <w:spacing w:line="288" w:lineRule="auto"/>
        <w:jc w:val="both"/>
        <w:rPr>
          <w:rFonts w:ascii="Arial" w:hAnsi="Arial" w:cs="Arial"/>
          <w:spacing w:val="10"/>
          <w:sz w:val="18"/>
        </w:rPr>
      </w:pPr>
      <w:r w:rsidRPr="00201D73">
        <w:rPr>
          <w:rFonts w:ascii="Arial" w:hAnsi="Arial" w:cs="Arial"/>
          <w:spacing w:val="10"/>
          <w:sz w:val="18"/>
        </w:rPr>
        <w:t xml:space="preserve">nazwa producenta </w:t>
      </w:r>
    </w:p>
    <w:p w:rsidR="00B15C57" w:rsidRPr="00201D73" w:rsidRDefault="00B15C57" w:rsidP="00F51B9A">
      <w:pPr>
        <w:pStyle w:val="sstnromalny"/>
        <w:numPr>
          <w:ilvl w:val="0"/>
          <w:numId w:val="239"/>
        </w:numPr>
        <w:spacing w:line="288" w:lineRule="auto"/>
        <w:jc w:val="both"/>
        <w:rPr>
          <w:rFonts w:ascii="Arial" w:hAnsi="Arial" w:cs="Arial"/>
          <w:spacing w:val="10"/>
          <w:sz w:val="18"/>
        </w:rPr>
      </w:pPr>
      <w:r w:rsidRPr="00201D73">
        <w:rPr>
          <w:rFonts w:ascii="Arial" w:hAnsi="Arial" w:cs="Arial"/>
          <w:spacing w:val="10"/>
          <w:sz w:val="18"/>
        </w:rPr>
        <w:t xml:space="preserve">adres producenta </w:t>
      </w:r>
    </w:p>
    <w:p w:rsidR="00B15C57" w:rsidRPr="00201D73" w:rsidRDefault="00B15C57" w:rsidP="00F51B9A">
      <w:pPr>
        <w:pStyle w:val="sstnromalny"/>
        <w:numPr>
          <w:ilvl w:val="0"/>
          <w:numId w:val="239"/>
        </w:numPr>
        <w:spacing w:line="288" w:lineRule="auto"/>
        <w:jc w:val="both"/>
        <w:rPr>
          <w:rFonts w:ascii="Arial" w:hAnsi="Arial" w:cs="Arial"/>
          <w:spacing w:val="10"/>
          <w:sz w:val="18"/>
        </w:rPr>
      </w:pPr>
      <w:r w:rsidRPr="00201D73">
        <w:rPr>
          <w:rFonts w:ascii="Arial" w:hAnsi="Arial" w:cs="Arial"/>
          <w:spacing w:val="10"/>
          <w:sz w:val="18"/>
        </w:rPr>
        <w:t xml:space="preserve">oznaczenie wyrobu </w:t>
      </w:r>
    </w:p>
    <w:p w:rsidR="00B15C57" w:rsidRPr="00201D73" w:rsidRDefault="00B15C57" w:rsidP="00F51B9A">
      <w:pPr>
        <w:pStyle w:val="sstnromalny"/>
        <w:numPr>
          <w:ilvl w:val="0"/>
          <w:numId w:val="239"/>
        </w:numPr>
        <w:spacing w:line="288" w:lineRule="auto"/>
        <w:jc w:val="both"/>
        <w:rPr>
          <w:rFonts w:ascii="Arial" w:hAnsi="Arial" w:cs="Arial"/>
          <w:spacing w:val="10"/>
          <w:sz w:val="18"/>
        </w:rPr>
      </w:pPr>
      <w:r w:rsidRPr="00201D73">
        <w:rPr>
          <w:rFonts w:ascii="Arial" w:hAnsi="Arial" w:cs="Arial"/>
          <w:spacing w:val="10"/>
          <w:sz w:val="18"/>
        </w:rPr>
        <w:t xml:space="preserve">data produkcji </w:t>
      </w:r>
    </w:p>
    <w:p w:rsidR="00B15C57" w:rsidRPr="00201D73" w:rsidRDefault="00B15C57" w:rsidP="00F51B9A">
      <w:pPr>
        <w:pStyle w:val="sstnromalny"/>
        <w:numPr>
          <w:ilvl w:val="0"/>
          <w:numId w:val="239"/>
        </w:numPr>
        <w:spacing w:line="288" w:lineRule="auto"/>
        <w:jc w:val="both"/>
        <w:rPr>
          <w:rFonts w:ascii="Arial" w:hAnsi="Arial" w:cs="Arial"/>
          <w:spacing w:val="10"/>
          <w:sz w:val="18"/>
        </w:rPr>
      </w:pPr>
      <w:r w:rsidRPr="00201D73">
        <w:rPr>
          <w:rFonts w:ascii="Arial" w:hAnsi="Arial" w:cs="Arial"/>
          <w:spacing w:val="10"/>
          <w:sz w:val="18"/>
        </w:rPr>
        <w:t xml:space="preserve">numer rolki </w:t>
      </w:r>
    </w:p>
    <w:p w:rsidR="00B15C57" w:rsidRPr="00201D73" w:rsidRDefault="00B15C57" w:rsidP="00F51B9A">
      <w:pPr>
        <w:pStyle w:val="sstnromalny"/>
        <w:numPr>
          <w:ilvl w:val="0"/>
          <w:numId w:val="239"/>
        </w:numPr>
        <w:spacing w:line="288" w:lineRule="auto"/>
        <w:jc w:val="both"/>
        <w:rPr>
          <w:rFonts w:ascii="Arial" w:hAnsi="Arial" w:cs="Arial"/>
          <w:spacing w:val="10"/>
          <w:sz w:val="18"/>
        </w:rPr>
      </w:pPr>
      <w:r w:rsidRPr="00201D73">
        <w:rPr>
          <w:rFonts w:ascii="Arial" w:hAnsi="Arial" w:cs="Arial"/>
          <w:spacing w:val="10"/>
          <w:sz w:val="18"/>
        </w:rPr>
        <w:t xml:space="preserve">wymiary w rolce : długość, szerokość </w:t>
      </w:r>
    </w:p>
    <w:p w:rsidR="00B15C57" w:rsidRPr="00201D73" w:rsidRDefault="00B15C57" w:rsidP="00F51B9A">
      <w:pPr>
        <w:pStyle w:val="sstnromalny"/>
        <w:numPr>
          <w:ilvl w:val="0"/>
          <w:numId w:val="239"/>
        </w:numPr>
        <w:spacing w:line="288" w:lineRule="auto"/>
        <w:jc w:val="both"/>
        <w:rPr>
          <w:rFonts w:ascii="Arial" w:hAnsi="Arial" w:cs="Arial"/>
          <w:spacing w:val="10"/>
          <w:sz w:val="18"/>
        </w:rPr>
      </w:pPr>
      <w:r w:rsidRPr="00201D73">
        <w:rPr>
          <w:rFonts w:ascii="Arial" w:hAnsi="Arial" w:cs="Arial"/>
          <w:spacing w:val="10"/>
          <w:sz w:val="18"/>
        </w:rPr>
        <w:t xml:space="preserve">masa rolki </w:t>
      </w:r>
    </w:p>
    <w:p w:rsidR="00B15C57" w:rsidRPr="00201D73" w:rsidRDefault="00B15C57" w:rsidP="00F51B9A">
      <w:pPr>
        <w:pStyle w:val="sstnromalny"/>
        <w:numPr>
          <w:ilvl w:val="0"/>
          <w:numId w:val="239"/>
        </w:numPr>
        <w:spacing w:line="288" w:lineRule="auto"/>
        <w:jc w:val="both"/>
        <w:rPr>
          <w:rFonts w:ascii="Arial" w:hAnsi="Arial" w:cs="Arial"/>
          <w:spacing w:val="10"/>
          <w:sz w:val="18"/>
        </w:rPr>
      </w:pPr>
      <w:r w:rsidRPr="00201D73">
        <w:rPr>
          <w:rFonts w:ascii="Arial" w:hAnsi="Arial" w:cs="Arial"/>
          <w:spacing w:val="10"/>
          <w:sz w:val="18"/>
        </w:rPr>
        <w:t xml:space="preserve">masa powierzchniowa </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Należy zastosować geowłókninę o następujących parametrach:</w:t>
      </w:r>
    </w:p>
    <w:p w:rsidR="00B15C57" w:rsidRPr="00201D73" w:rsidRDefault="00B15C57" w:rsidP="00F51B9A">
      <w:pPr>
        <w:pStyle w:val="sstnromalny"/>
        <w:numPr>
          <w:ilvl w:val="0"/>
          <w:numId w:val="238"/>
        </w:numPr>
        <w:spacing w:line="288" w:lineRule="auto"/>
        <w:jc w:val="both"/>
        <w:rPr>
          <w:rFonts w:ascii="Arial" w:hAnsi="Arial" w:cs="Arial"/>
          <w:spacing w:val="10"/>
          <w:sz w:val="18"/>
        </w:rPr>
      </w:pPr>
      <w:r w:rsidRPr="00201D73">
        <w:rPr>
          <w:rFonts w:ascii="Arial" w:hAnsi="Arial" w:cs="Arial"/>
          <w:spacing w:val="10"/>
          <w:sz w:val="18"/>
        </w:rPr>
        <w:t>wodoprzepuszczalność (przy obciążeniu 2 kPa)</w:t>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t xml:space="preserve">min. </w:t>
      </w:r>
      <w:r w:rsidRPr="00201D73">
        <w:rPr>
          <w:rFonts w:ascii="Arial" w:hAnsi="Arial" w:cs="Arial"/>
          <w:spacing w:val="10"/>
          <w:sz w:val="18"/>
        </w:rPr>
        <w:tab/>
        <w:t>2,0 x 10</w:t>
      </w:r>
      <w:r w:rsidRPr="00201D73">
        <w:rPr>
          <w:rFonts w:ascii="Arial" w:hAnsi="Arial" w:cs="Arial"/>
          <w:spacing w:val="10"/>
          <w:sz w:val="18"/>
          <w:vertAlign w:val="superscript"/>
        </w:rPr>
        <w:t xml:space="preserve"> -3</w:t>
      </w:r>
      <w:r w:rsidRPr="00201D73">
        <w:rPr>
          <w:rFonts w:ascii="Arial" w:hAnsi="Arial" w:cs="Arial"/>
          <w:spacing w:val="10"/>
          <w:sz w:val="18"/>
        </w:rPr>
        <w:t xml:space="preserve"> m/s</w:t>
      </w:r>
    </w:p>
    <w:p w:rsidR="00B15C57" w:rsidRPr="00201D73" w:rsidRDefault="00B15C57" w:rsidP="00F51B9A">
      <w:pPr>
        <w:pStyle w:val="sstnromalny"/>
        <w:numPr>
          <w:ilvl w:val="0"/>
          <w:numId w:val="238"/>
        </w:numPr>
        <w:spacing w:line="288" w:lineRule="auto"/>
        <w:jc w:val="both"/>
        <w:rPr>
          <w:rFonts w:ascii="Arial" w:hAnsi="Arial" w:cs="Arial"/>
          <w:spacing w:val="10"/>
          <w:sz w:val="18"/>
        </w:rPr>
      </w:pPr>
      <w:r w:rsidRPr="00201D73">
        <w:rPr>
          <w:rFonts w:ascii="Arial" w:hAnsi="Arial" w:cs="Arial"/>
          <w:spacing w:val="10"/>
          <w:sz w:val="18"/>
        </w:rPr>
        <w:t>gramatura (w przypadku geowłókniny igłowanej)</w:t>
      </w:r>
      <w:r w:rsidRPr="00201D73">
        <w:rPr>
          <w:rFonts w:ascii="Arial" w:hAnsi="Arial" w:cs="Arial"/>
          <w:spacing w:val="10"/>
          <w:sz w:val="18"/>
        </w:rPr>
        <w:tab/>
      </w:r>
      <w:r w:rsidRPr="00201D73">
        <w:rPr>
          <w:rFonts w:ascii="Arial" w:hAnsi="Arial" w:cs="Arial"/>
          <w:spacing w:val="10"/>
          <w:sz w:val="18"/>
        </w:rPr>
        <w:tab/>
        <w:t xml:space="preserve">min.  </w:t>
      </w:r>
      <w:r w:rsidRPr="00201D73">
        <w:rPr>
          <w:rFonts w:ascii="Arial" w:hAnsi="Arial" w:cs="Arial"/>
          <w:spacing w:val="10"/>
          <w:sz w:val="18"/>
        </w:rPr>
        <w:tab/>
        <w:t>300 g/m</w:t>
      </w:r>
      <w:r w:rsidRPr="00201D73">
        <w:rPr>
          <w:rFonts w:ascii="Arial" w:hAnsi="Arial" w:cs="Arial"/>
          <w:spacing w:val="10"/>
          <w:sz w:val="18"/>
          <w:vertAlign w:val="superscript"/>
        </w:rPr>
        <w:t>2</w:t>
      </w:r>
      <w:r w:rsidRPr="00201D73">
        <w:rPr>
          <w:rFonts w:ascii="Arial" w:hAnsi="Arial" w:cs="Arial"/>
          <w:spacing w:val="10"/>
          <w:sz w:val="18"/>
        </w:rPr>
        <w:t xml:space="preserve"> </w:t>
      </w:r>
    </w:p>
    <w:p w:rsidR="00B15C57" w:rsidRPr="00201D73" w:rsidRDefault="00B15C57" w:rsidP="00F51B9A">
      <w:pPr>
        <w:pStyle w:val="sstnromalny"/>
        <w:numPr>
          <w:ilvl w:val="0"/>
          <w:numId w:val="238"/>
        </w:numPr>
        <w:spacing w:line="288" w:lineRule="auto"/>
        <w:jc w:val="both"/>
        <w:rPr>
          <w:rFonts w:ascii="Arial" w:hAnsi="Arial" w:cs="Arial"/>
          <w:spacing w:val="10"/>
          <w:sz w:val="18"/>
        </w:rPr>
      </w:pPr>
      <w:r w:rsidRPr="00201D73">
        <w:rPr>
          <w:rFonts w:ascii="Arial" w:hAnsi="Arial" w:cs="Arial"/>
          <w:spacing w:val="10"/>
          <w:sz w:val="18"/>
        </w:rPr>
        <w:t>wytrzymałość na rozciąganie</w:t>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t>min.</w:t>
      </w:r>
      <w:r w:rsidRPr="00201D73">
        <w:rPr>
          <w:rFonts w:ascii="Arial" w:hAnsi="Arial" w:cs="Arial"/>
          <w:spacing w:val="10"/>
          <w:sz w:val="18"/>
        </w:rPr>
        <w:tab/>
        <w:t>12,0 kN/m</w:t>
      </w:r>
    </w:p>
    <w:p w:rsidR="00B15C57" w:rsidRPr="00201D73" w:rsidRDefault="00B15C57" w:rsidP="00F51B9A">
      <w:pPr>
        <w:pStyle w:val="sstnromalny"/>
        <w:numPr>
          <w:ilvl w:val="0"/>
          <w:numId w:val="238"/>
        </w:numPr>
        <w:spacing w:line="288" w:lineRule="auto"/>
        <w:jc w:val="both"/>
        <w:rPr>
          <w:rFonts w:ascii="Arial" w:hAnsi="Arial" w:cs="Arial"/>
          <w:spacing w:val="10"/>
          <w:sz w:val="18"/>
        </w:rPr>
      </w:pPr>
      <w:r w:rsidRPr="00201D73">
        <w:rPr>
          <w:rFonts w:ascii="Arial" w:hAnsi="Arial" w:cs="Arial"/>
          <w:spacing w:val="10"/>
          <w:sz w:val="18"/>
        </w:rPr>
        <w:t>wytrzymałość na przebicie (CBR)</w:t>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r>
      <w:r w:rsidRPr="00201D73">
        <w:rPr>
          <w:rFonts w:ascii="Arial" w:hAnsi="Arial" w:cs="Arial"/>
          <w:spacing w:val="10"/>
          <w:sz w:val="18"/>
        </w:rPr>
        <w:tab/>
        <w:t xml:space="preserve">min. </w:t>
      </w:r>
      <w:r w:rsidRPr="00201D73">
        <w:rPr>
          <w:rFonts w:ascii="Arial" w:hAnsi="Arial" w:cs="Arial"/>
          <w:spacing w:val="10"/>
          <w:sz w:val="18"/>
        </w:rPr>
        <w:tab/>
        <w:t xml:space="preserve">  2,0 kN</w:t>
      </w:r>
    </w:p>
    <w:p w:rsidR="00B15C57" w:rsidRPr="00201D73" w:rsidRDefault="00B15C57" w:rsidP="00F51B9A">
      <w:pPr>
        <w:pStyle w:val="sstnromalny"/>
        <w:numPr>
          <w:ilvl w:val="0"/>
          <w:numId w:val="238"/>
        </w:numPr>
        <w:spacing w:line="288" w:lineRule="auto"/>
        <w:jc w:val="both"/>
        <w:rPr>
          <w:rFonts w:ascii="Arial" w:hAnsi="Arial" w:cs="Arial"/>
          <w:spacing w:val="10"/>
          <w:sz w:val="18"/>
        </w:rPr>
      </w:pPr>
      <w:r w:rsidRPr="00201D73">
        <w:rPr>
          <w:rFonts w:ascii="Arial" w:hAnsi="Arial" w:cs="Arial"/>
          <w:spacing w:val="10"/>
          <w:sz w:val="18"/>
        </w:rPr>
        <w:t>materiał powinien być odporny na działanie wszystkich naturalnie występujących w gruncie i</w:t>
      </w:r>
      <w:r>
        <w:rPr>
          <w:rFonts w:ascii="Arial" w:hAnsi="Arial" w:cs="Arial"/>
          <w:spacing w:val="10"/>
          <w:sz w:val="18"/>
        </w:rPr>
        <w:t> </w:t>
      </w:r>
      <w:r w:rsidRPr="00201D73">
        <w:rPr>
          <w:rFonts w:ascii="Arial" w:hAnsi="Arial" w:cs="Arial"/>
          <w:spacing w:val="10"/>
          <w:sz w:val="18"/>
        </w:rPr>
        <w:t>wodzie  związków alkalicznych, kwasów, oraz oleju i benzyny.</w:t>
      </w:r>
    </w:p>
    <w:p w:rsidR="00B15C57" w:rsidRDefault="00B15C57" w:rsidP="00B15C57">
      <w:pPr>
        <w:pStyle w:val="sstnromalny"/>
        <w:spacing w:line="288" w:lineRule="auto"/>
        <w:jc w:val="both"/>
        <w:rPr>
          <w:rFonts w:ascii="Arial" w:hAnsi="Arial" w:cs="Arial"/>
          <w:spacing w:val="10"/>
          <w:sz w:val="18"/>
        </w:rPr>
      </w:pPr>
      <w:r>
        <w:rPr>
          <w:rFonts w:ascii="Arial" w:hAnsi="Arial" w:cs="Arial"/>
          <w:spacing w:val="10"/>
          <w:sz w:val="18"/>
        </w:rPr>
        <w:t>Zaleca się by geowłóknina była odporna na promenowanie UV.</w:t>
      </w:r>
    </w:p>
    <w:p w:rsidR="00B15C57" w:rsidRPr="00201D73" w:rsidRDefault="00B15C57" w:rsidP="00B15C57">
      <w:pPr>
        <w:pStyle w:val="sstnromalny"/>
        <w:spacing w:line="288" w:lineRule="auto"/>
        <w:jc w:val="both"/>
        <w:rPr>
          <w:rFonts w:ascii="Arial" w:hAnsi="Arial" w:cs="Arial"/>
          <w:spacing w:val="10"/>
          <w:sz w:val="18"/>
        </w:rPr>
      </w:pPr>
      <w:r w:rsidRPr="00201D73">
        <w:rPr>
          <w:rFonts w:ascii="Arial" w:hAnsi="Arial" w:cs="Arial"/>
          <w:spacing w:val="10"/>
          <w:sz w:val="18"/>
        </w:rPr>
        <w:t>Geowłóknina,  dostarczana  w   rolkach   opakowanych  w  folie,   może   być   składowana  bez  specjalnego zabezpieczenia. Geowłókninę nieopakowaną należy chronić przed zamoczeniem wodą, zapyleniem i przed działaniem słońca. Przy składowaniu geowłókniny należy przestrzegać zaleceń producentów. Rolki mogą być wyładowane ręcznie lub za pomocą żurawi i ładowarek.</w:t>
      </w:r>
    </w:p>
    <w:p w:rsidR="00D27026" w:rsidRPr="00D27026" w:rsidRDefault="00D27026" w:rsidP="00D27026">
      <w:pPr>
        <w:pStyle w:val="SSTnag3"/>
      </w:pPr>
      <w:r w:rsidRPr="00711AE8">
        <w:t>Materiały na podsypkę i do zapraw</w:t>
      </w:r>
    </w:p>
    <w:p w:rsidR="00D27026" w:rsidRPr="00711AE8" w:rsidRDefault="00D27026" w:rsidP="00D27026">
      <w:pPr>
        <w:pStyle w:val="sstnromalny"/>
        <w:spacing w:line="264" w:lineRule="auto"/>
        <w:contextualSpacing/>
        <w:jc w:val="both"/>
        <w:rPr>
          <w:rFonts w:ascii="Arial" w:hAnsi="Arial" w:cs="Arial"/>
          <w:sz w:val="18"/>
        </w:rPr>
      </w:pPr>
      <w:r w:rsidRPr="00711AE8">
        <w:rPr>
          <w:rFonts w:ascii="Arial" w:hAnsi="Arial" w:cs="Arial"/>
          <w:sz w:val="18"/>
        </w:rPr>
        <w:t>Należy stosować następujące materiały:</w:t>
      </w:r>
    </w:p>
    <w:p w:rsidR="00D27026" w:rsidRPr="00711AE8" w:rsidRDefault="00D27026" w:rsidP="00D27026">
      <w:pPr>
        <w:pStyle w:val="sstnromalny"/>
        <w:spacing w:line="264" w:lineRule="auto"/>
        <w:contextualSpacing/>
        <w:jc w:val="both"/>
        <w:rPr>
          <w:rFonts w:ascii="Arial" w:hAnsi="Arial" w:cs="Arial"/>
          <w:sz w:val="18"/>
        </w:rPr>
      </w:pPr>
      <w:r w:rsidRPr="00711AE8">
        <w:rPr>
          <w:rFonts w:ascii="Arial" w:hAnsi="Arial" w:cs="Arial"/>
          <w:sz w:val="18"/>
        </w:rPr>
        <w:t>a) na podsypkę piaskową</w:t>
      </w:r>
    </w:p>
    <w:p w:rsidR="00D27026" w:rsidRPr="00711AE8" w:rsidRDefault="00D27026" w:rsidP="00F51B9A">
      <w:pPr>
        <w:pStyle w:val="sstnromalny"/>
        <w:numPr>
          <w:ilvl w:val="1"/>
          <w:numId w:val="244"/>
        </w:numPr>
        <w:spacing w:line="264" w:lineRule="auto"/>
        <w:contextualSpacing/>
        <w:jc w:val="both"/>
        <w:rPr>
          <w:rFonts w:ascii="Arial" w:hAnsi="Arial" w:cs="Arial"/>
          <w:sz w:val="18"/>
        </w:rPr>
      </w:pPr>
      <w:r w:rsidRPr="00711AE8">
        <w:rPr>
          <w:rFonts w:ascii="Arial" w:hAnsi="Arial" w:cs="Arial"/>
          <w:sz w:val="18"/>
        </w:rPr>
        <w:t>piasek 0/4, G</w:t>
      </w:r>
      <w:r w:rsidRPr="00711AE8">
        <w:rPr>
          <w:rFonts w:ascii="Arial" w:hAnsi="Arial" w:cs="Arial"/>
          <w:sz w:val="18"/>
          <w:vertAlign w:val="subscript"/>
        </w:rPr>
        <w:t>F</w:t>
      </w:r>
      <w:r w:rsidRPr="00711AE8">
        <w:rPr>
          <w:rFonts w:ascii="Arial" w:hAnsi="Arial" w:cs="Arial"/>
          <w:sz w:val="18"/>
        </w:rPr>
        <w:t>85 wg PN-EN-13242+A1:2010,</w:t>
      </w:r>
    </w:p>
    <w:p w:rsidR="00D27026" w:rsidRPr="00711AE8" w:rsidRDefault="00D27026" w:rsidP="00D27026">
      <w:pPr>
        <w:pStyle w:val="sstnromalny"/>
        <w:spacing w:line="264" w:lineRule="auto"/>
        <w:contextualSpacing/>
        <w:jc w:val="both"/>
        <w:rPr>
          <w:rFonts w:ascii="Arial" w:hAnsi="Arial" w:cs="Arial"/>
          <w:sz w:val="18"/>
        </w:rPr>
      </w:pPr>
      <w:r w:rsidRPr="00711AE8">
        <w:rPr>
          <w:rFonts w:ascii="Arial" w:hAnsi="Arial" w:cs="Arial"/>
          <w:sz w:val="18"/>
        </w:rPr>
        <w:t>b) na podsypkę cementowo-piaskową</w:t>
      </w:r>
    </w:p>
    <w:p w:rsidR="00D27026" w:rsidRPr="00711AE8" w:rsidRDefault="00D27026" w:rsidP="00F51B9A">
      <w:pPr>
        <w:pStyle w:val="sstnromalny"/>
        <w:numPr>
          <w:ilvl w:val="1"/>
          <w:numId w:val="244"/>
        </w:numPr>
        <w:spacing w:line="264" w:lineRule="auto"/>
        <w:ind w:left="1361" w:hanging="284"/>
        <w:contextualSpacing/>
        <w:jc w:val="both"/>
        <w:rPr>
          <w:rFonts w:ascii="Arial" w:hAnsi="Arial" w:cs="Arial"/>
          <w:sz w:val="18"/>
        </w:rPr>
      </w:pPr>
      <w:r w:rsidRPr="00711AE8">
        <w:rPr>
          <w:rFonts w:ascii="Arial" w:hAnsi="Arial" w:cs="Arial"/>
          <w:sz w:val="18"/>
        </w:rPr>
        <w:t>mieszankę cementu i piasku: piasek 0/4,  G</w:t>
      </w:r>
      <w:r w:rsidRPr="00711AE8">
        <w:rPr>
          <w:rFonts w:ascii="Arial" w:hAnsi="Arial" w:cs="Arial"/>
          <w:sz w:val="18"/>
          <w:vertAlign w:val="subscript"/>
        </w:rPr>
        <w:t>F</w:t>
      </w:r>
      <w:r w:rsidRPr="00711AE8">
        <w:rPr>
          <w:rFonts w:ascii="Arial" w:hAnsi="Arial" w:cs="Arial"/>
          <w:sz w:val="18"/>
        </w:rPr>
        <w:t>85 wg PN-EN 13139:2003, cementu 32,5 spełniającego wymagania PN-EN 197-1 i wody odpowiadającej wymaganiom PN-EN 1008.</w:t>
      </w:r>
    </w:p>
    <w:p w:rsidR="00D27026" w:rsidRPr="00711AE8" w:rsidRDefault="00D27026" w:rsidP="00D27026">
      <w:pPr>
        <w:pStyle w:val="sstnromalny"/>
        <w:spacing w:line="264" w:lineRule="auto"/>
        <w:contextualSpacing/>
        <w:jc w:val="both"/>
        <w:rPr>
          <w:rFonts w:ascii="Arial" w:hAnsi="Arial" w:cs="Arial"/>
          <w:sz w:val="18"/>
        </w:rPr>
      </w:pPr>
      <w:r w:rsidRPr="00711AE8">
        <w:rPr>
          <w:rFonts w:ascii="Arial" w:hAnsi="Arial" w:cs="Arial"/>
          <w:sz w:val="18"/>
        </w:rPr>
        <w:t>c) co zapraw</w:t>
      </w:r>
    </w:p>
    <w:p w:rsidR="00D27026" w:rsidRPr="00711AE8" w:rsidRDefault="00D27026" w:rsidP="00F51B9A">
      <w:pPr>
        <w:pStyle w:val="sstnromalny"/>
        <w:numPr>
          <w:ilvl w:val="1"/>
          <w:numId w:val="244"/>
        </w:numPr>
        <w:spacing w:line="264" w:lineRule="auto"/>
        <w:ind w:left="1361" w:hanging="284"/>
        <w:contextualSpacing/>
        <w:jc w:val="both"/>
        <w:rPr>
          <w:rFonts w:ascii="Arial" w:hAnsi="Arial" w:cs="Arial"/>
          <w:sz w:val="18"/>
        </w:rPr>
      </w:pPr>
      <w:r w:rsidRPr="00711AE8">
        <w:rPr>
          <w:rFonts w:ascii="Arial" w:hAnsi="Arial" w:cs="Arial"/>
          <w:sz w:val="18"/>
        </w:rPr>
        <w:t>mieszankę cementu i piasku: piasek 0/2, G</w:t>
      </w:r>
      <w:r w:rsidRPr="00711AE8">
        <w:rPr>
          <w:rFonts w:ascii="Arial" w:hAnsi="Arial" w:cs="Arial"/>
          <w:sz w:val="18"/>
          <w:vertAlign w:val="subscript"/>
        </w:rPr>
        <w:t>F</w:t>
      </w:r>
      <w:r w:rsidRPr="00711AE8">
        <w:rPr>
          <w:rFonts w:ascii="Arial" w:hAnsi="Arial" w:cs="Arial"/>
          <w:sz w:val="18"/>
        </w:rPr>
        <w:t>85 wg PN-EN-12620+A1:2010, cementu 32,5 spełniającego wymagania PN-EN 197-1 i wody odpowiadającej wymaganiom PN-EN 1008.</w:t>
      </w:r>
    </w:p>
    <w:p w:rsidR="00D27026" w:rsidRDefault="00D27026" w:rsidP="00D27026">
      <w:pPr>
        <w:pStyle w:val="sstnromalny"/>
        <w:spacing w:line="264" w:lineRule="auto"/>
        <w:contextualSpacing/>
        <w:jc w:val="both"/>
        <w:rPr>
          <w:rFonts w:ascii="Arial" w:hAnsi="Arial" w:cs="Arial"/>
          <w:sz w:val="18"/>
        </w:rPr>
      </w:pPr>
      <w:r w:rsidRPr="00711AE8">
        <w:rPr>
          <w:rFonts w:ascii="Arial" w:hAnsi="Arial" w:cs="Arial"/>
          <w:sz w:val="18"/>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 Przechowywanie cementu powinno być zgodne z BN-88/6731-08.</w:t>
      </w:r>
    </w:p>
    <w:p w:rsidR="00510AF8" w:rsidRPr="00F9633A" w:rsidRDefault="00510AF8" w:rsidP="00510AF8">
      <w:pPr>
        <w:pStyle w:val="SSTnag3"/>
        <w:spacing w:line="240" w:lineRule="auto"/>
        <w:contextualSpacing/>
      </w:pPr>
      <w:r w:rsidRPr="00F9633A">
        <w:t>Mieszanka betonowa</w:t>
      </w:r>
    </w:p>
    <w:p w:rsidR="00510AF8" w:rsidRPr="00F9633A" w:rsidRDefault="00510AF8" w:rsidP="00510AF8">
      <w:pPr>
        <w:pStyle w:val="sstnromalny"/>
        <w:jc w:val="both"/>
        <w:rPr>
          <w:rFonts w:ascii="Arial" w:hAnsi="Arial" w:cs="Arial"/>
          <w:sz w:val="18"/>
        </w:rPr>
      </w:pPr>
      <w:r w:rsidRPr="00F9633A">
        <w:rPr>
          <w:rFonts w:ascii="Arial" w:hAnsi="Arial" w:cs="Arial"/>
          <w:sz w:val="18"/>
        </w:rPr>
        <w:t>Do wykonania robót przewiduje się użycie betonu hydrotechnicznego klasy C25/30</w:t>
      </w:r>
      <w:r>
        <w:rPr>
          <w:rFonts w:ascii="Arial" w:hAnsi="Arial" w:cs="Arial"/>
          <w:sz w:val="18"/>
        </w:rPr>
        <w:t xml:space="preserve"> wg PN-EN 206</w:t>
      </w:r>
      <w:r w:rsidRPr="00F9633A">
        <w:rPr>
          <w:rFonts w:ascii="Arial" w:hAnsi="Arial" w:cs="Arial"/>
          <w:sz w:val="18"/>
        </w:rPr>
        <w:t xml:space="preserve"> o konsystencji gęsto plastycznej.</w:t>
      </w:r>
    </w:p>
    <w:p w:rsidR="00B15C57" w:rsidRPr="00C967C0" w:rsidRDefault="00B15C57" w:rsidP="00B15C57">
      <w:pPr>
        <w:pStyle w:val="sstnromalny"/>
        <w:contextualSpacing/>
        <w:jc w:val="both"/>
        <w:rPr>
          <w:rFonts w:ascii="Arial" w:hAnsi="Arial" w:cs="Arial"/>
          <w:sz w:val="18"/>
        </w:rPr>
      </w:pPr>
    </w:p>
    <w:p w:rsidR="00B15C57" w:rsidRPr="00C967C0" w:rsidRDefault="00B15C57" w:rsidP="00B15C57">
      <w:pPr>
        <w:pStyle w:val="SSTnagowek2"/>
      </w:pPr>
      <w:bookmarkStart w:id="90" w:name="_Toc286043235"/>
      <w:r w:rsidRPr="00C967C0">
        <w:t>SPRZĘT</w:t>
      </w:r>
      <w:bookmarkEnd w:id="90"/>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wymagania dotyczące sprzętu podano w STWIORB DM.00.00.00 „Wymagania ogólne”, pkt 3.</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Do wykonania robót Wykonawca powinien dysponować sprzętem: </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koparka min. 0,6 m</w:t>
      </w:r>
      <w:r w:rsidRPr="00C967C0">
        <w:rPr>
          <w:rFonts w:ascii="Arial" w:hAnsi="Arial" w:cs="Arial"/>
          <w:sz w:val="18"/>
          <w:vertAlign w:val="superscript"/>
        </w:rPr>
        <w:t>3</w:t>
      </w:r>
      <w:r w:rsidRPr="00C967C0">
        <w:rPr>
          <w:rFonts w:ascii="Arial" w:hAnsi="Arial" w:cs="Arial"/>
          <w:sz w:val="18"/>
        </w:rPr>
        <w:t>,</w:t>
      </w:r>
    </w:p>
    <w:p w:rsidR="00B15C57"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ładowarka,</w:t>
      </w:r>
    </w:p>
    <w:p w:rsidR="00B15C57" w:rsidRPr="00C967C0" w:rsidRDefault="00B15C57" w:rsidP="00F51B9A">
      <w:pPr>
        <w:pStyle w:val="sstnromalny"/>
        <w:numPr>
          <w:ilvl w:val="0"/>
          <w:numId w:val="152"/>
        </w:numPr>
        <w:contextualSpacing/>
        <w:jc w:val="both"/>
        <w:rPr>
          <w:rFonts w:ascii="Arial" w:hAnsi="Arial" w:cs="Arial"/>
          <w:sz w:val="18"/>
        </w:rPr>
      </w:pPr>
      <w:r>
        <w:rPr>
          <w:rFonts w:ascii="Arial" w:hAnsi="Arial" w:cs="Arial"/>
          <w:sz w:val="18"/>
        </w:rPr>
        <w:t>ew. dźwig.</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ubijaki o ręcznym prowadzeniu,</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wibratory samobieżne,</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płyty ubijające,</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zagęszczarki wibracyjne,</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drobny sprzęt pomocniczy.</w:t>
      </w:r>
    </w:p>
    <w:p w:rsidR="00B15C57" w:rsidRPr="00C967C0" w:rsidRDefault="00B15C57" w:rsidP="00B15C57">
      <w:pPr>
        <w:pStyle w:val="SSTnagowek2"/>
      </w:pPr>
      <w:bookmarkStart w:id="91" w:name="_Toc286043236"/>
      <w:r w:rsidRPr="00C967C0">
        <w:t>TRANSPORT</w:t>
      </w:r>
      <w:bookmarkEnd w:id="91"/>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wymagania dotyczące transportu podano w STWIORB DM.00.00.00 „Wymagania ogólne”, pkt  4.</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Wykonawca jest zobowiązany do stosowania jedynie takich środków transportu, które nie wpłyną niekorzystnie na jakość wykonywanych robót i właściwości przewożonych materiałów. Wykonawca będzie usuwać na bieżąco, na własny koszt, wszelkie zanieczyszczenia spowodowane jego pojazdami poruszającymi się po drogach publicznych oraz dojazdach do terenu budowy.</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Materiał kamienny można przewozić dowolnymi środkami transportu w warunkach zabezpieczających przed zanieczyszczeniem, zmieszaniem z innymi kruszywami i nadmiernym zawilgoceniem.</w:t>
      </w:r>
    </w:p>
    <w:p w:rsidR="00B15C57" w:rsidRPr="00C967C0" w:rsidRDefault="00B15C57" w:rsidP="00B15C57">
      <w:pPr>
        <w:pStyle w:val="SSTnagowek2"/>
      </w:pPr>
      <w:bookmarkStart w:id="92" w:name="_Toc286043237"/>
      <w:r w:rsidRPr="00C967C0">
        <w:t>WYKONANIE ROBÓT</w:t>
      </w:r>
      <w:bookmarkEnd w:id="92"/>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zasady wykonywania robót podano w STWIORB DM.00.00.00 „Wymagania ogólne”, pkt 5.</w:t>
      </w:r>
    </w:p>
    <w:p w:rsidR="00B15C57" w:rsidRPr="00C967C0" w:rsidRDefault="00B15C57" w:rsidP="00B15C57">
      <w:pPr>
        <w:pStyle w:val="SSTnag3"/>
      </w:pPr>
      <w:bookmarkStart w:id="93" w:name="_Toc286043238"/>
      <w:r w:rsidRPr="00C967C0">
        <w:t>Umocnienie kamieniem</w:t>
      </w:r>
    </w:p>
    <w:p w:rsidR="00B15C57" w:rsidRDefault="00B15C57" w:rsidP="00B15C57">
      <w:pPr>
        <w:pStyle w:val="sstnromalny"/>
        <w:contextualSpacing/>
        <w:jc w:val="both"/>
        <w:rPr>
          <w:rFonts w:ascii="Arial" w:hAnsi="Arial" w:cs="Arial"/>
          <w:sz w:val="18"/>
        </w:rPr>
      </w:pPr>
      <w:r w:rsidRPr="00CE73C6">
        <w:rPr>
          <w:rFonts w:ascii="Arial" w:hAnsi="Arial" w:cs="Arial"/>
          <w:sz w:val="18"/>
        </w:rPr>
        <w:t>Narzut z kamienia wg pktu 2. należy wykonywać z lądu, na ułożonej wcześniej geowłókninie.  Kamienie w zewnętrznej warstwie, w miarę możliwości, należy dopasować tak, aby tworzyły płaszczyznę. Większe przestrzenie pomiędzy poszczególnymi blokami należy ręcznie zaklinować kamieniem drobniejszym, o wymiarach zgodnych z dokumentacją projektową.</w:t>
      </w:r>
    </w:p>
    <w:p w:rsidR="00D27026" w:rsidRPr="00711AE8" w:rsidRDefault="00D27026" w:rsidP="00D27026">
      <w:pPr>
        <w:pStyle w:val="sstnromalny"/>
        <w:spacing w:line="264" w:lineRule="auto"/>
        <w:contextualSpacing/>
        <w:jc w:val="both"/>
        <w:rPr>
          <w:rFonts w:ascii="Arial" w:hAnsi="Arial" w:cs="Arial"/>
          <w:sz w:val="18"/>
        </w:rPr>
      </w:pPr>
      <w:r w:rsidRPr="00711AE8">
        <w:rPr>
          <w:rFonts w:ascii="Arial" w:eastAsia="Arial Unicode MS" w:hAnsi="Arial" w:cs="Arial"/>
          <w:sz w:val="18"/>
        </w:rPr>
        <w:t>Należy wykonać podsypkę cementowo-piaskową 1:</w:t>
      </w:r>
      <w:r>
        <w:rPr>
          <w:rFonts w:ascii="Arial" w:eastAsia="Arial Unicode MS" w:hAnsi="Arial" w:cs="Arial"/>
          <w:sz w:val="18"/>
        </w:rPr>
        <w:t>2</w:t>
      </w:r>
      <w:r w:rsidRPr="00711AE8">
        <w:rPr>
          <w:rFonts w:ascii="Arial" w:eastAsia="Arial Unicode MS" w:hAnsi="Arial" w:cs="Arial"/>
          <w:sz w:val="18"/>
        </w:rPr>
        <w:t xml:space="preserve">.  Grubość podsypki po zagęszczeniu powinna zawierać się w granicach </w:t>
      </w:r>
      <w:r>
        <w:rPr>
          <w:rFonts w:ascii="Arial" w:eastAsia="Arial Unicode MS" w:hAnsi="Arial" w:cs="Arial"/>
          <w:sz w:val="18"/>
        </w:rPr>
        <w:t>10</w:t>
      </w:r>
      <w:r w:rsidRPr="00711AE8">
        <w:rPr>
          <w:rFonts w:ascii="Arial" w:eastAsia="Arial Unicode MS" w:hAnsi="Arial" w:cs="Arial"/>
          <w:sz w:val="18"/>
        </w:rPr>
        <w:t xml:space="preserve"> cm. Podsypka powinna być zwilżona wodą, zagęszczona i wyprofilowana.</w:t>
      </w:r>
    </w:p>
    <w:p w:rsidR="00B15C57" w:rsidRDefault="0075536B" w:rsidP="00B15C57">
      <w:pPr>
        <w:pStyle w:val="sstnromalny"/>
        <w:contextualSpacing/>
        <w:jc w:val="both"/>
        <w:rPr>
          <w:rFonts w:ascii="Arial" w:hAnsi="Arial" w:cs="Arial"/>
          <w:sz w:val="18"/>
        </w:rPr>
      </w:pPr>
      <w:r>
        <w:rPr>
          <w:rFonts w:ascii="Arial" w:hAnsi="Arial" w:cs="Arial"/>
          <w:sz w:val="18"/>
        </w:rPr>
        <w:t xml:space="preserve"> </w:t>
      </w:r>
      <w:r w:rsidR="00B15C57" w:rsidRPr="00CE73C6">
        <w:rPr>
          <w:rFonts w:ascii="Arial" w:hAnsi="Arial" w:cs="Arial"/>
          <w:sz w:val="18"/>
        </w:rPr>
        <w:t>Układanie należy rozpocząć od podstawy skarpy i licować tak aby wytworzona została w miarę zwarta i jednolita powierzchnia. Narzucanie kamienia jest niedopuszczalne.</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Układanie </w:t>
      </w:r>
      <w:r>
        <w:rPr>
          <w:rFonts w:ascii="Arial" w:hAnsi="Arial" w:cs="Arial"/>
          <w:sz w:val="18"/>
        </w:rPr>
        <w:t xml:space="preserve">na skarpach </w:t>
      </w:r>
      <w:r w:rsidRPr="00C967C0">
        <w:rPr>
          <w:rFonts w:ascii="Arial" w:hAnsi="Arial" w:cs="Arial"/>
          <w:sz w:val="18"/>
        </w:rPr>
        <w:t>należy rozpocząć od podstawy skarpy i licować tak aby wytworzona została w miarę zwarta i jednolita powierzchnia. Narzucanie kamienia jest niedopuszczalne.</w:t>
      </w:r>
    </w:p>
    <w:p w:rsidR="00B15C57" w:rsidRDefault="00B15C57" w:rsidP="00B15C57">
      <w:pPr>
        <w:pStyle w:val="sstnromalny"/>
        <w:contextualSpacing/>
        <w:jc w:val="both"/>
        <w:rPr>
          <w:rFonts w:ascii="Arial" w:hAnsi="Arial" w:cs="Arial"/>
          <w:sz w:val="18"/>
        </w:rPr>
      </w:pPr>
      <w:r w:rsidRPr="00C967C0">
        <w:rPr>
          <w:rFonts w:ascii="Arial" w:hAnsi="Arial" w:cs="Arial"/>
          <w:sz w:val="18"/>
        </w:rPr>
        <w:t xml:space="preserve">Kamień układa się „pod sznur” naciągnięty na palikach na wysokość od  2 cm do 4 cm nad projektowany poziom powierzchni. Układanie kamienia należy rozpocząć od możliwie najniższych linii posuwając się w górę skarpy. Kamień należy układać tak, </w:t>
      </w:r>
      <w:r>
        <w:rPr>
          <w:rFonts w:ascii="Arial" w:hAnsi="Arial" w:cs="Arial"/>
          <w:sz w:val="18"/>
        </w:rPr>
        <w:t>by największy wymiar</w:t>
      </w:r>
      <w:r w:rsidRPr="00C967C0">
        <w:rPr>
          <w:rFonts w:ascii="Arial" w:hAnsi="Arial" w:cs="Arial"/>
          <w:sz w:val="18"/>
        </w:rPr>
        <w:t xml:space="preserve"> był skierowany w podkład.</w:t>
      </w:r>
    </w:p>
    <w:p w:rsidR="00510AF8" w:rsidRPr="00F9633A" w:rsidRDefault="00510AF8" w:rsidP="00510AF8">
      <w:pPr>
        <w:pStyle w:val="SSTnag3"/>
        <w:spacing w:line="240" w:lineRule="auto"/>
        <w:contextualSpacing/>
      </w:pPr>
      <w:r w:rsidRPr="00F9633A">
        <w:t>Wykonanie bruku kamiennego na podkładzie betonowym</w:t>
      </w:r>
    </w:p>
    <w:p w:rsidR="00510AF8" w:rsidRPr="00F9633A" w:rsidRDefault="00510AF8" w:rsidP="00510AF8">
      <w:pPr>
        <w:pStyle w:val="sstnromalny"/>
        <w:jc w:val="both"/>
        <w:rPr>
          <w:rFonts w:ascii="Arial" w:hAnsi="Arial" w:cs="Arial"/>
          <w:sz w:val="18"/>
        </w:rPr>
      </w:pPr>
      <w:r w:rsidRPr="00F9633A">
        <w:rPr>
          <w:rFonts w:ascii="Arial" w:hAnsi="Arial" w:cs="Arial"/>
          <w:sz w:val="18"/>
        </w:rPr>
        <w:t>Kamień do bruku należy układać na wcześniej przygotowanym podkładzie – wyrównanym i zagęszczonym podłożu gruntowym, oraz podłożu betonowym z betonu C25/30, grubości 25 cm.</w:t>
      </w:r>
    </w:p>
    <w:p w:rsidR="00510AF8" w:rsidRPr="00F9633A" w:rsidRDefault="00510AF8" w:rsidP="00510AF8">
      <w:pPr>
        <w:pStyle w:val="sstnromalny"/>
        <w:jc w:val="both"/>
        <w:rPr>
          <w:rFonts w:ascii="Arial" w:hAnsi="Arial" w:cs="Arial"/>
          <w:sz w:val="18"/>
        </w:rPr>
      </w:pPr>
      <w:r w:rsidRPr="00F9633A">
        <w:rPr>
          <w:rFonts w:ascii="Arial" w:hAnsi="Arial" w:cs="Arial"/>
          <w:sz w:val="18"/>
        </w:rPr>
        <w:t xml:space="preserve">Różnica wysokości dwóch przylegających do siebie kamieni nie powinna przekraczać 2 cm. Brukowiec układa się „pod sznur” naciągnięty na palikach na wysokość 2 do 4 cm nad projektowany poziom powierzchni umocnienia. Układanie brukowca należy rozpocząć od uprzednio wykonanej podwaliny. Każdy kamień ustawiony pionowo na sztorc, czołem do góry powinien być osadzony na podsypce najwyżej do połowy wysokości (8÷10 cm) i mocno wbity uderzeniami młotka w górną powierzchnię, tak aby nie wychylał się przy poruszaniu.  Umocnienie powinno być ułożone ściśle, z przewiązaniem szczelin w obu kierunkach, aby każdy osadzony brukowiec przykrywał szczelinę powstałą między dwoma uprzednio osadzonymi kamieniami i był do nich ściśle dosunięty. Przed przystąpieniem do ubijania ułożone umocnienie powinno być sprawdzone przez Inżyniera pod względem szczelności i jakości wykonania. Następnie umocnienie należy ubić stalowym ubijakiem o masie 25-35 kg do projektowanego poziomu. Zamiast ostatniego ubijania może być zastosowanie wałowanie. Przed wałowaniem należy usunąć z powierzchni umocnienia luźne ziarna kruszywa. </w:t>
      </w:r>
    </w:p>
    <w:p w:rsidR="00510AF8" w:rsidRPr="00F9633A" w:rsidRDefault="00510AF8" w:rsidP="00510AF8">
      <w:pPr>
        <w:pStyle w:val="sstnromalny"/>
        <w:jc w:val="both"/>
        <w:rPr>
          <w:rFonts w:ascii="Arial" w:hAnsi="Arial" w:cs="Arial"/>
          <w:sz w:val="18"/>
        </w:rPr>
      </w:pPr>
      <w:r w:rsidRPr="00F9633A">
        <w:rPr>
          <w:rFonts w:ascii="Arial" w:hAnsi="Arial" w:cs="Arial"/>
          <w:sz w:val="18"/>
        </w:rPr>
        <w:t>Szczeliny między brukowcami należy wypełnić zaprawą cementowo-piaskową 1:4. W okresie wiązania zaprawy powierzchnię bruku należy osłonić matami lub warstwą piasku i utrzymywać w stanie wil</w:t>
      </w:r>
      <w:r w:rsidR="00D24D3A">
        <w:rPr>
          <w:rFonts w:ascii="Arial" w:hAnsi="Arial" w:cs="Arial"/>
          <w:sz w:val="18"/>
        </w:rPr>
        <w:t>gotnym przez co najmniej 7 dni.</w:t>
      </w:r>
    </w:p>
    <w:p w:rsidR="00D27026" w:rsidRPr="00C967C0" w:rsidRDefault="00D27026" w:rsidP="00B15C57">
      <w:pPr>
        <w:pStyle w:val="sstnromalny"/>
        <w:contextualSpacing/>
        <w:jc w:val="both"/>
        <w:rPr>
          <w:rFonts w:ascii="Arial" w:hAnsi="Arial" w:cs="Arial"/>
          <w:sz w:val="18"/>
        </w:rPr>
      </w:pPr>
    </w:p>
    <w:p w:rsidR="00B15C57" w:rsidRPr="00C967C0" w:rsidRDefault="00B15C57" w:rsidP="00B15C57">
      <w:pPr>
        <w:pStyle w:val="SSTnagowek2"/>
      </w:pPr>
      <w:r w:rsidRPr="00C967C0">
        <w:t>KONTROLA JAKOŚCI ROBÓT</w:t>
      </w:r>
      <w:bookmarkEnd w:id="93"/>
    </w:p>
    <w:p w:rsidR="00B15C57" w:rsidRPr="00C967C0" w:rsidRDefault="00B15C57" w:rsidP="00B15C57">
      <w:pPr>
        <w:pStyle w:val="SSTnag3"/>
      </w:pPr>
      <w:r w:rsidRPr="00C967C0">
        <w:t>Ogólne zasady kontroli jakości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zasady kontroli jakości robót podano w STWIORB DM.00.00.00 „Wymagania ogólne”, pkt 6.</w:t>
      </w:r>
    </w:p>
    <w:p w:rsidR="00B15C57" w:rsidRDefault="00B15C57" w:rsidP="00B15C57">
      <w:pPr>
        <w:pStyle w:val="sstnromalny"/>
        <w:contextualSpacing/>
        <w:jc w:val="both"/>
        <w:rPr>
          <w:rFonts w:ascii="Arial" w:hAnsi="Arial" w:cs="Arial"/>
          <w:sz w:val="18"/>
        </w:rPr>
      </w:pPr>
      <w:r w:rsidRPr="00C967C0">
        <w:rPr>
          <w:rFonts w:ascii="Arial" w:hAnsi="Arial" w:cs="Arial"/>
          <w:sz w:val="18"/>
        </w:rPr>
        <w:t>Jeżeli dokumentacja projektowa ani STWIORB nie wymagają inaczej, dopuszcza się  odchyłki dla wykonanych robót podane w pkcie 6.3.</w:t>
      </w:r>
    </w:p>
    <w:p w:rsidR="00B15C57" w:rsidRPr="00C967C0" w:rsidRDefault="00B15C57" w:rsidP="00B15C57">
      <w:pPr>
        <w:pStyle w:val="SSTnag3"/>
      </w:pPr>
      <w:r w:rsidRPr="00C967C0">
        <w:t>Badania przed przystąpieniem do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Przed przystąpieniem do robót Wykonawca powinien uzyskać wymagane dokumenty, dopuszczające wyroby budowlane do obrotu i powszechnego stosowania (certyfikaty zgodności, deklaracje zgodności, aprobaty techniczne, ew. badania materiałów wykonane przez dostawców itp.), potwierdzające zgodność materiałów z wymaganiami pktu 2 niniejszej specyfikacji,</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 xml:space="preserve">Wszystkie dokumenty oraz wyniki badań Wykonawca przedstawi Inżynierowi do akceptacji. </w:t>
      </w:r>
    </w:p>
    <w:p w:rsidR="00B15C57" w:rsidRPr="00C967C0" w:rsidRDefault="00B15C57" w:rsidP="00B15C57">
      <w:pPr>
        <w:pStyle w:val="SSTnag3"/>
      </w:pPr>
      <w:r w:rsidRPr="00C967C0">
        <w:t>Kontrola wykonania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Kontrola robót polega na sprawdzeniu wykonanych robót na zgodność z dokumentacją projektową i pktem 5. niniejszej STWIORB.</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Dopuszczalne odchyłki dla  wykonanego umocnień:</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dla rzędnych: ± 10 cm,</w:t>
      </w:r>
    </w:p>
    <w:p w:rsidR="00B15C57" w:rsidRPr="00C967C0" w:rsidRDefault="00B15C57" w:rsidP="00F51B9A">
      <w:pPr>
        <w:pStyle w:val="sstnromalny"/>
        <w:numPr>
          <w:ilvl w:val="0"/>
          <w:numId w:val="152"/>
        </w:numPr>
        <w:contextualSpacing/>
        <w:jc w:val="both"/>
        <w:rPr>
          <w:rFonts w:ascii="Arial" w:hAnsi="Arial" w:cs="Arial"/>
          <w:sz w:val="18"/>
        </w:rPr>
      </w:pPr>
      <w:r w:rsidRPr="00C967C0">
        <w:rPr>
          <w:rFonts w:ascii="Arial" w:hAnsi="Arial" w:cs="Arial"/>
          <w:sz w:val="18"/>
        </w:rPr>
        <w:t xml:space="preserve">dla nachylenia: ±10%.   </w:t>
      </w:r>
    </w:p>
    <w:p w:rsidR="00B15C57" w:rsidRPr="00C967C0" w:rsidRDefault="00B15C57" w:rsidP="00B15C57">
      <w:pPr>
        <w:pStyle w:val="SSTnagowek2"/>
      </w:pPr>
      <w:bookmarkStart w:id="94" w:name="_Toc286043239"/>
      <w:r w:rsidRPr="00C967C0">
        <w:t>OBMIAR ROBÓT</w:t>
      </w:r>
      <w:bookmarkEnd w:id="94"/>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zasady obmiaru robót podano w STWIORB DM.00.00.00 „Wymagania ogólne”, pkt 7.</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Jednostkami obmiarowymi są:</w:t>
      </w:r>
    </w:p>
    <w:tbl>
      <w:tblPr>
        <w:tblStyle w:val="Tabela-Siatka"/>
        <w:tblW w:w="93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419"/>
      </w:tblGrid>
      <w:tr w:rsidR="00D27026" w:rsidRPr="00D27026" w:rsidTr="00D27026">
        <w:tc>
          <w:tcPr>
            <w:tcW w:w="7933" w:type="dxa"/>
          </w:tcPr>
          <w:p w:rsidR="00D27026" w:rsidRPr="00D27026" w:rsidRDefault="00D27026" w:rsidP="00F51B9A">
            <w:pPr>
              <w:pStyle w:val="sstnromalny"/>
              <w:numPr>
                <w:ilvl w:val="0"/>
                <w:numId w:val="243"/>
              </w:numPr>
              <w:contextualSpacing/>
              <w:rPr>
                <w:rFonts w:ascii="Arial" w:hAnsi="Arial" w:cs="Arial"/>
                <w:sz w:val="18"/>
              </w:rPr>
            </w:pPr>
            <w:r w:rsidRPr="00D27026">
              <w:rPr>
                <w:rFonts w:ascii="Arial" w:hAnsi="Arial" w:cs="Arial"/>
                <w:sz w:val="18"/>
              </w:rPr>
              <w:t>Umacnianie dna rzeki - osadzenie palisady wokół umocnienia w podłożu rodzimym</w:t>
            </w:r>
          </w:p>
        </w:tc>
        <w:tc>
          <w:tcPr>
            <w:tcW w:w="1419" w:type="dxa"/>
          </w:tcPr>
          <w:p w:rsidR="00D27026" w:rsidRPr="00D27026" w:rsidRDefault="00D27026" w:rsidP="00F51B9A">
            <w:pPr>
              <w:pStyle w:val="sstnromalny"/>
              <w:numPr>
                <w:ilvl w:val="0"/>
                <w:numId w:val="243"/>
              </w:numPr>
              <w:contextualSpacing/>
              <w:rPr>
                <w:rFonts w:ascii="Arial" w:hAnsi="Arial" w:cs="Arial"/>
                <w:sz w:val="18"/>
              </w:rPr>
            </w:pPr>
            <w:r w:rsidRPr="00D27026">
              <w:rPr>
                <w:rFonts w:ascii="Arial" w:hAnsi="Arial" w:cs="Arial"/>
                <w:sz w:val="18"/>
              </w:rPr>
              <w:t>m</w:t>
            </w:r>
          </w:p>
        </w:tc>
      </w:tr>
      <w:tr w:rsidR="00D27026" w:rsidRPr="00D27026" w:rsidTr="00D27026">
        <w:tc>
          <w:tcPr>
            <w:tcW w:w="7933" w:type="dxa"/>
          </w:tcPr>
          <w:p w:rsidR="00D27026" w:rsidRPr="00D27026" w:rsidRDefault="00D27026" w:rsidP="00F51B9A">
            <w:pPr>
              <w:pStyle w:val="sstnromalny"/>
              <w:numPr>
                <w:ilvl w:val="0"/>
                <w:numId w:val="243"/>
              </w:numPr>
              <w:contextualSpacing/>
              <w:rPr>
                <w:rFonts w:ascii="Arial" w:hAnsi="Arial" w:cs="Arial"/>
                <w:sz w:val="18"/>
              </w:rPr>
            </w:pPr>
            <w:r w:rsidRPr="00D27026">
              <w:rPr>
                <w:rFonts w:ascii="Arial" w:hAnsi="Arial" w:cs="Arial"/>
                <w:sz w:val="18"/>
              </w:rPr>
              <w:t>Umacnianie dna i skarp geowłókniną</w:t>
            </w:r>
          </w:p>
        </w:tc>
        <w:tc>
          <w:tcPr>
            <w:tcW w:w="1419" w:type="dxa"/>
          </w:tcPr>
          <w:p w:rsidR="00D27026" w:rsidRPr="00D27026" w:rsidRDefault="00D27026" w:rsidP="00F51B9A">
            <w:pPr>
              <w:pStyle w:val="sstnromalny"/>
              <w:numPr>
                <w:ilvl w:val="0"/>
                <w:numId w:val="243"/>
              </w:numPr>
              <w:contextualSpacing/>
              <w:rPr>
                <w:rFonts w:ascii="Arial" w:hAnsi="Arial" w:cs="Arial"/>
                <w:sz w:val="18"/>
              </w:rPr>
            </w:pPr>
            <w:r w:rsidRPr="00D27026">
              <w:rPr>
                <w:rFonts w:ascii="Arial" w:hAnsi="Arial" w:cs="Arial"/>
                <w:sz w:val="18"/>
              </w:rPr>
              <w:t>m2</w:t>
            </w:r>
          </w:p>
        </w:tc>
      </w:tr>
      <w:tr w:rsidR="00D27026" w:rsidRPr="00D27026" w:rsidTr="00D27026">
        <w:tc>
          <w:tcPr>
            <w:tcW w:w="7933" w:type="dxa"/>
          </w:tcPr>
          <w:p w:rsidR="00D27026" w:rsidRPr="00D27026" w:rsidRDefault="00D27026" w:rsidP="00F51B9A">
            <w:pPr>
              <w:pStyle w:val="sstnromalny"/>
              <w:numPr>
                <w:ilvl w:val="0"/>
                <w:numId w:val="243"/>
              </w:numPr>
              <w:contextualSpacing/>
              <w:rPr>
                <w:rFonts w:ascii="Arial" w:hAnsi="Arial" w:cs="Arial"/>
                <w:sz w:val="18"/>
              </w:rPr>
            </w:pPr>
            <w:r w:rsidRPr="00D27026">
              <w:rPr>
                <w:rFonts w:ascii="Arial" w:hAnsi="Arial" w:cs="Arial"/>
                <w:sz w:val="18"/>
              </w:rPr>
              <w:t>Umocnienie dna narzutem kamiennym gr 50cm</w:t>
            </w:r>
          </w:p>
        </w:tc>
        <w:tc>
          <w:tcPr>
            <w:tcW w:w="1419" w:type="dxa"/>
          </w:tcPr>
          <w:p w:rsidR="00D27026" w:rsidRPr="00D27026" w:rsidRDefault="00D27026" w:rsidP="00F51B9A">
            <w:pPr>
              <w:pStyle w:val="sstnromalny"/>
              <w:numPr>
                <w:ilvl w:val="0"/>
                <w:numId w:val="243"/>
              </w:numPr>
              <w:contextualSpacing/>
              <w:rPr>
                <w:rFonts w:ascii="Arial" w:hAnsi="Arial" w:cs="Arial"/>
                <w:sz w:val="18"/>
              </w:rPr>
            </w:pPr>
            <w:r w:rsidRPr="00D27026">
              <w:rPr>
                <w:rFonts w:ascii="Arial" w:hAnsi="Arial" w:cs="Arial"/>
                <w:sz w:val="18"/>
              </w:rPr>
              <w:t>m3</w:t>
            </w:r>
          </w:p>
        </w:tc>
      </w:tr>
      <w:tr w:rsidR="00D27026" w:rsidRPr="00D27026" w:rsidTr="00D27026">
        <w:tc>
          <w:tcPr>
            <w:tcW w:w="7933" w:type="dxa"/>
          </w:tcPr>
          <w:p w:rsidR="00D27026" w:rsidRPr="00D27026" w:rsidRDefault="00D27026" w:rsidP="00F51B9A">
            <w:pPr>
              <w:pStyle w:val="sstnromalny"/>
              <w:numPr>
                <w:ilvl w:val="0"/>
                <w:numId w:val="243"/>
              </w:numPr>
              <w:contextualSpacing/>
              <w:rPr>
                <w:rFonts w:ascii="Arial" w:hAnsi="Arial" w:cs="Arial"/>
                <w:sz w:val="18"/>
              </w:rPr>
            </w:pPr>
            <w:r w:rsidRPr="00D27026">
              <w:rPr>
                <w:rFonts w:ascii="Arial" w:hAnsi="Arial" w:cs="Arial"/>
                <w:sz w:val="18"/>
              </w:rPr>
              <w:t>Umacnianie skarp narzutem kamiennym gr. 30 cm na podsypce cementowo-piaskowej gr, 10 cm</w:t>
            </w:r>
          </w:p>
        </w:tc>
        <w:tc>
          <w:tcPr>
            <w:tcW w:w="1419" w:type="dxa"/>
          </w:tcPr>
          <w:p w:rsidR="00D27026" w:rsidRPr="00D27026" w:rsidRDefault="00D27026" w:rsidP="00F51B9A">
            <w:pPr>
              <w:pStyle w:val="sstnromalny"/>
              <w:numPr>
                <w:ilvl w:val="0"/>
                <w:numId w:val="243"/>
              </w:numPr>
              <w:contextualSpacing/>
              <w:rPr>
                <w:rFonts w:ascii="Arial" w:hAnsi="Arial" w:cs="Arial"/>
                <w:sz w:val="18"/>
              </w:rPr>
            </w:pPr>
            <w:r w:rsidRPr="00D27026">
              <w:rPr>
                <w:rFonts w:ascii="Arial" w:hAnsi="Arial" w:cs="Arial"/>
                <w:sz w:val="18"/>
              </w:rPr>
              <w:t>m3</w:t>
            </w:r>
          </w:p>
        </w:tc>
      </w:tr>
      <w:tr w:rsidR="00D27026" w:rsidRPr="00D27026" w:rsidTr="00D27026">
        <w:tc>
          <w:tcPr>
            <w:tcW w:w="7933" w:type="dxa"/>
          </w:tcPr>
          <w:p w:rsidR="00D27026" w:rsidRPr="00D27026" w:rsidRDefault="00D27026" w:rsidP="00F51B9A">
            <w:pPr>
              <w:pStyle w:val="sstnromalny"/>
              <w:numPr>
                <w:ilvl w:val="0"/>
                <w:numId w:val="243"/>
              </w:numPr>
              <w:contextualSpacing/>
              <w:jc w:val="both"/>
              <w:rPr>
                <w:rFonts w:ascii="Arial" w:hAnsi="Arial" w:cs="Arial"/>
                <w:sz w:val="18"/>
              </w:rPr>
            </w:pPr>
            <w:r w:rsidRPr="00D27026">
              <w:rPr>
                <w:rFonts w:ascii="Arial" w:hAnsi="Arial" w:cs="Arial"/>
                <w:sz w:val="18"/>
              </w:rPr>
              <w:t>Pryzma z kamienia łamanego za palisadą umocnienia dna</w:t>
            </w:r>
          </w:p>
        </w:tc>
        <w:tc>
          <w:tcPr>
            <w:tcW w:w="1419" w:type="dxa"/>
          </w:tcPr>
          <w:p w:rsidR="00D27026" w:rsidRPr="00D27026" w:rsidRDefault="00D27026" w:rsidP="00F51B9A">
            <w:pPr>
              <w:pStyle w:val="sstnromalny"/>
              <w:numPr>
                <w:ilvl w:val="0"/>
                <w:numId w:val="243"/>
              </w:numPr>
              <w:contextualSpacing/>
              <w:jc w:val="both"/>
              <w:rPr>
                <w:rFonts w:ascii="Arial" w:hAnsi="Arial" w:cs="Arial"/>
                <w:sz w:val="18"/>
              </w:rPr>
            </w:pPr>
            <w:r w:rsidRPr="00D27026">
              <w:rPr>
                <w:rFonts w:ascii="Arial" w:hAnsi="Arial" w:cs="Arial"/>
                <w:sz w:val="18"/>
              </w:rPr>
              <w:t>m3</w:t>
            </w:r>
          </w:p>
        </w:tc>
      </w:tr>
    </w:tbl>
    <w:p w:rsidR="00D27026" w:rsidRPr="00C967C0" w:rsidRDefault="00D27026" w:rsidP="00D27026">
      <w:pPr>
        <w:pStyle w:val="sstnromalny"/>
        <w:contextualSpacing/>
        <w:jc w:val="both"/>
        <w:rPr>
          <w:rFonts w:ascii="Arial" w:hAnsi="Arial" w:cs="Arial"/>
          <w:sz w:val="18"/>
        </w:rPr>
      </w:pPr>
    </w:p>
    <w:p w:rsidR="00B15C57" w:rsidRPr="00C967C0" w:rsidRDefault="00B15C57" w:rsidP="00B15C57">
      <w:pPr>
        <w:pStyle w:val="SSTnagowek2"/>
      </w:pPr>
      <w:bookmarkStart w:id="95" w:name="_Toc286043240"/>
      <w:r w:rsidRPr="00C967C0">
        <w:t>ODBIÓR ROBÓT</w:t>
      </w:r>
      <w:bookmarkEnd w:id="95"/>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Ogólne zasady odbioru robót podano w STWIORB DM.00.00.00 „Wymagania ogólne”, pkt. 8.</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Odbiór robót polega na sprawdzeniu ilości i zgodności wykonanych robót z dokumentacją projektową i wymaganiami określonymi w niniejszej STWIORB, sprawdzeniu dokumentów wykonanych badań oraz wizualnej ocenie wykonanych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Roboty uznaje się za wykonane zgodnie z dokumentacją projektową, STWIORB i wymaganiami Inżyniera, jeżeli wszystkie pomiary i badania z zachowaniem tolerancji wg punktu 6 dały wyniki pozytywne.</w:t>
      </w:r>
    </w:p>
    <w:p w:rsidR="00B15C57" w:rsidRPr="00C967C0" w:rsidRDefault="00B15C57" w:rsidP="00B15C57">
      <w:pPr>
        <w:pStyle w:val="SSTnagowek2"/>
      </w:pPr>
      <w:bookmarkStart w:id="96" w:name="_Toc286043241"/>
      <w:r w:rsidRPr="00C967C0">
        <w:t>PODSTAWA PŁATNOŚCI</w:t>
      </w:r>
      <w:bookmarkEnd w:id="96"/>
    </w:p>
    <w:p w:rsidR="00B15C57" w:rsidRPr="00C967C0" w:rsidRDefault="00B15C57" w:rsidP="00B15C57">
      <w:pPr>
        <w:pStyle w:val="sstnromalny"/>
        <w:ind w:firstLine="0"/>
        <w:contextualSpacing/>
        <w:jc w:val="both"/>
        <w:rPr>
          <w:rFonts w:ascii="Arial" w:hAnsi="Arial" w:cs="Arial"/>
          <w:sz w:val="18"/>
        </w:rPr>
      </w:pPr>
      <w:r w:rsidRPr="00C967C0">
        <w:rPr>
          <w:rFonts w:ascii="Arial" w:hAnsi="Arial" w:cs="Arial"/>
          <w:sz w:val="18"/>
        </w:rPr>
        <w:t>Ogólne ustalenia dotyczące podstawy płatności podano w STWIORB DM.00.00.00 „Wymagania ogólne”, pkt 9.</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Cena jednostki obmiarowej wykonania umocnienia brzegu i stref przejściowych obejmuje:</w:t>
      </w:r>
    </w:p>
    <w:p w:rsidR="00B15C57" w:rsidRPr="00C967C0" w:rsidRDefault="00B15C57" w:rsidP="00F51B9A">
      <w:pPr>
        <w:pStyle w:val="sstnromalny"/>
        <w:numPr>
          <w:ilvl w:val="0"/>
          <w:numId w:val="237"/>
        </w:numPr>
        <w:contextualSpacing/>
        <w:jc w:val="both"/>
        <w:rPr>
          <w:rFonts w:ascii="Arial" w:hAnsi="Arial" w:cs="Arial"/>
          <w:sz w:val="18"/>
        </w:rPr>
      </w:pPr>
      <w:r w:rsidRPr="00C967C0">
        <w:rPr>
          <w:rFonts w:ascii="Arial" w:hAnsi="Arial" w:cs="Arial"/>
          <w:sz w:val="18"/>
        </w:rPr>
        <w:t>roboty przygotowawcze i pomiarowe,</w:t>
      </w:r>
    </w:p>
    <w:p w:rsidR="00B15C57" w:rsidRPr="00C967C0" w:rsidRDefault="00B15C57" w:rsidP="00F51B9A">
      <w:pPr>
        <w:pStyle w:val="sstnromalny"/>
        <w:numPr>
          <w:ilvl w:val="0"/>
          <w:numId w:val="237"/>
        </w:numPr>
        <w:contextualSpacing/>
        <w:jc w:val="both"/>
        <w:rPr>
          <w:rFonts w:ascii="Arial" w:hAnsi="Arial" w:cs="Arial"/>
          <w:sz w:val="18"/>
        </w:rPr>
      </w:pPr>
      <w:r w:rsidRPr="00C967C0">
        <w:rPr>
          <w:rFonts w:ascii="Arial" w:hAnsi="Arial" w:cs="Arial"/>
          <w:sz w:val="18"/>
        </w:rPr>
        <w:t>zakup materiałów i dostarczenie wraz z transportem i składowaniem, na miejsce wbudowania, oraz wszelkich innych środków produkcji potrzebnych do wykonania robót,</w:t>
      </w:r>
    </w:p>
    <w:p w:rsidR="00B15C57" w:rsidRPr="00C967C0" w:rsidRDefault="00B15C57" w:rsidP="00F51B9A">
      <w:pPr>
        <w:pStyle w:val="sstnromalny"/>
        <w:numPr>
          <w:ilvl w:val="0"/>
          <w:numId w:val="237"/>
        </w:numPr>
        <w:contextualSpacing/>
        <w:jc w:val="both"/>
        <w:rPr>
          <w:rFonts w:ascii="Arial" w:hAnsi="Arial" w:cs="Arial"/>
          <w:sz w:val="18"/>
        </w:rPr>
      </w:pPr>
      <w:r w:rsidRPr="00C967C0">
        <w:rPr>
          <w:rFonts w:ascii="Arial" w:hAnsi="Arial" w:cs="Arial"/>
          <w:sz w:val="18"/>
        </w:rPr>
        <w:t>wykonanie niezbędnych robót ziemnych,</w:t>
      </w:r>
    </w:p>
    <w:p w:rsidR="00B15C57" w:rsidRPr="00C967C0" w:rsidRDefault="00B15C57" w:rsidP="00F51B9A">
      <w:pPr>
        <w:pStyle w:val="sstnromalny"/>
        <w:numPr>
          <w:ilvl w:val="0"/>
          <w:numId w:val="237"/>
        </w:numPr>
        <w:contextualSpacing/>
        <w:jc w:val="both"/>
        <w:rPr>
          <w:rFonts w:ascii="Arial" w:hAnsi="Arial" w:cs="Arial"/>
          <w:sz w:val="18"/>
        </w:rPr>
      </w:pPr>
      <w:r w:rsidRPr="00C967C0">
        <w:rPr>
          <w:rFonts w:ascii="Arial" w:hAnsi="Arial" w:cs="Arial"/>
          <w:sz w:val="18"/>
        </w:rPr>
        <w:t>wykonanie palisady</w:t>
      </w:r>
    </w:p>
    <w:p w:rsidR="00B15C57" w:rsidRPr="00C967C0" w:rsidRDefault="00B15C57" w:rsidP="00F51B9A">
      <w:pPr>
        <w:pStyle w:val="sstnromalny"/>
        <w:numPr>
          <w:ilvl w:val="0"/>
          <w:numId w:val="237"/>
        </w:numPr>
        <w:contextualSpacing/>
        <w:jc w:val="both"/>
        <w:rPr>
          <w:rFonts w:ascii="Arial" w:hAnsi="Arial" w:cs="Arial"/>
          <w:sz w:val="18"/>
        </w:rPr>
      </w:pPr>
      <w:r w:rsidRPr="00C967C0">
        <w:rPr>
          <w:rFonts w:ascii="Arial" w:hAnsi="Arial" w:cs="Arial"/>
          <w:sz w:val="18"/>
        </w:rPr>
        <w:t>przygotowanie podłoża do ułożenia narzutu</w:t>
      </w:r>
    </w:p>
    <w:p w:rsidR="00B15C57" w:rsidRPr="00C967C0" w:rsidRDefault="00B15C57" w:rsidP="00F51B9A">
      <w:pPr>
        <w:pStyle w:val="sstnromalny"/>
        <w:numPr>
          <w:ilvl w:val="0"/>
          <w:numId w:val="237"/>
        </w:numPr>
        <w:contextualSpacing/>
        <w:jc w:val="both"/>
        <w:rPr>
          <w:rFonts w:ascii="Arial" w:hAnsi="Arial" w:cs="Arial"/>
          <w:sz w:val="18"/>
        </w:rPr>
      </w:pPr>
      <w:r w:rsidRPr="00C967C0">
        <w:rPr>
          <w:rFonts w:ascii="Arial" w:hAnsi="Arial" w:cs="Arial"/>
          <w:sz w:val="18"/>
        </w:rPr>
        <w:t>ułożenie podsypek,</w:t>
      </w:r>
      <w:r w:rsidR="00510AF8">
        <w:rPr>
          <w:rFonts w:ascii="Arial" w:hAnsi="Arial" w:cs="Arial"/>
          <w:sz w:val="18"/>
        </w:rPr>
        <w:t xml:space="preserve"> betonu i spoinowanie,</w:t>
      </w:r>
    </w:p>
    <w:p w:rsidR="00B15C57" w:rsidRPr="00C967C0" w:rsidRDefault="00B15C57" w:rsidP="00F51B9A">
      <w:pPr>
        <w:pStyle w:val="sstnromalny"/>
        <w:numPr>
          <w:ilvl w:val="0"/>
          <w:numId w:val="237"/>
        </w:numPr>
        <w:contextualSpacing/>
        <w:jc w:val="both"/>
        <w:rPr>
          <w:rFonts w:ascii="Arial" w:hAnsi="Arial" w:cs="Arial"/>
          <w:sz w:val="18"/>
        </w:rPr>
      </w:pPr>
      <w:r w:rsidRPr="00C967C0">
        <w:rPr>
          <w:rFonts w:ascii="Arial" w:hAnsi="Arial" w:cs="Arial"/>
          <w:sz w:val="18"/>
        </w:rPr>
        <w:t>ułożenie i zagęszczenie umocnień wg dokumentacji projektowej.</w:t>
      </w:r>
    </w:p>
    <w:p w:rsidR="00B15C57" w:rsidRPr="00C967C0" w:rsidRDefault="00B15C57" w:rsidP="00F51B9A">
      <w:pPr>
        <w:pStyle w:val="sstnromalny"/>
        <w:numPr>
          <w:ilvl w:val="0"/>
          <w:numId w:val="237"/>
        </w:numPr>
        <w:contextualSpacing/>
        <w:jc w:val="both"/>
        <w:rPr>
          <w:rFonts w:ascii="Arial" w:hAnsi="Arial" w:cs="Arial"/>
          <w:sz w:val="18"/>
        </w:rPr>
      </w:pPr>
      <w:r w:rsidRPr="00C967C0">
        <w:rPr>
          <w:rFonts w:ascii="Arial" w:hAnsi="Arial" w:cs="Arial"/>
          <w:sz w:val="18"/>
        </w:rPr>
        <w:t>wykonanie badań,</w:t>
      </w:r>
    </w:p>
    <w:p w:rsidR="00B15C57" w:rsidRPr="00C967C0" w:rsidRDefault="00B15C57" w:rsidP="00F51B9A">
      <w:pPr>
        <w:pStyle w:val="sstnromalny"/>
        <w:numPr>
          <w:ilvl w:val="0"/>
          <w:numId w:val="237"/>
        </w:numPr>
        <w:contextualSpacing/>
        <w:jc w:val="both"/>
        <w:rPr>
          <w:rFonts w:ascii="Arial" w:hAnsi="Arial" w:cs="Arial"/>
          <w:sz w:val="18"/>
        </w:rPr>
      </w:pPr>
      <w:r w:rsidRPr="00C967C0">
        <w:rPr>
          <w:rFonts w:ascii="Arial" w:hAnsi="Arial" w:cs="Arial"/>
          <w:sz w:val="18"/>
        </w:rPr>
        <w:t>uporządkowanie miejsca robót.</w:t>
      </w:r>
    </w:p>
    <w:p w:rsidR="00B15C57" w:rsidRPr="00C967C0" w:rsidRDefault="00B15C57" w:rsidP="00B15C57">
      <w:pPr>
        <w:pStyle w:val="sstnromalny"/>
        <w:contextualSpacing/>
        <w:jc w:val="both"/>
        <w:rPr>
          <w:rFonts w:ascii="Arial" w:hAnsi="Arial" w:cs="Arial"/>
          <w:sz w:val="18"/>
        </w:rPr>
      </w:pPr>
      <w:r w:rsidRPr="00C967C0">
        <w:rPr>
          <w:rFonts w:ascii="Arial" w:hAnsi="Arial" w:cs="Arial"/>
          <w:sz w:val="18"/>
        </w:rPr>
        <w:t>Cena wykonania robót określonych niniejszą STWIORB obejmuje również:</w:t>
      </w:r>
    </w:p>
    <w:p w:rsidR="00B15C57" w:rsidRPr="00C967C0" w:rsidRDefault="00B15C57" w:rsidP="00F51B9A">
      <w:pPr>
        <w:pStyle w:val="sstnromalny"/>
        <w:numPr>
          <w:ilvl w:val="0"/>
          <w:numId w:val="237"/>
        </w:numPr>
        <w:contextualSpacing/>
        <w:jc w:val="both"/>
        <w:rPr>
          <w:rFonts w:ascii="Arial" w:hAnsi="Arial" w:cs="Arial"/>
          <w:sz w:val="18"/>
        </w:rPr>
      </w:pPr>
      <w:r w:rsidRPr="00C967C0">
        <w:rPr>
          <w:rFonts w:ascii="Arial" w:hAnsi="Arial" w:cs="Arial"/>
          <w:sz w:val="18"/>
        </w:rPr>
        <w:t>roboty tymczasowe, które są potrzebne do wykonania robót podstawowych, ale nie są przekazywane Zamawiającemu i są usuwane po wykonaniu robót podstawowych,</w:t>
      </w:r>
    </w:p>
    <w:p w:rsidR="00B15C57" w:rsidRPr="00C967C0" w:rsidRDefault="00B15C57" w:rsidP="00F51B9A">
      <w:pPr>
        <w:pStyle w:val="sstnromalny"/>
        <w:numPr>
          <w:ilvl w:val="0"/>
          <w:numId w:val="237"/>
        </w:numPr>
        <w:contextualSpacing/>
        <w:jc w:val="both"/>
        <w:rPr>
          <w:rFonts w:ascii="Arial" w:hAnsi="Arial" w:cs="Arial"/>
          <w:sz w:val="18"/>
        </w:rPr>
      </w:pPr>
      <w:r w:rsidRPr="00C967C0">
        <w:rPr>
          <w:rFonts w:ascii="Arial" w:hAnsi="Arial" w:cs="Arial"/>
          <w:sz w:val="18"/>
        </w:rPr>
        <w:t>prace towarzyszące, które są niezbędne do wykonania robót podstawowych, niezaliczane do robót tymczasowych.</w:t>
      </w:r>
    </w:p>
    <w:p w:rsidR="00B15C57" w:rsidRPr="00C967C0" w:rsidRDefault="00B15C57" w:rsidP="00B15C57">
      <w:pPr>
        <w:pStyle w:val="SSTnagowek2"/>
      </w:pPr>
      <w:bookmarkStart w:id="97" w:name="_Toc286043242"/>
      <w:r w:rsidRPr="00C967C0">
        <w:t>PRZEPISY ZWIĄZANE</w:t>
      </w:r>
      <w:bookmarkEnd w:id="97"/>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13043:2004</w:t>
      </w:r>
      <w:r w:rsidRPr="00C967C0">
        <w:rPr>
          <w:rFonts w:ascii="Arial" w:hAnsi="Arial" w:cs="Arial"/>
          <w:sz w:val="18"/>
        </w:rPr>
        <w:tab/>
        <w:t>Kruszywa do mieszanek bitumicznych i powierzchniowych utrwaleń stosowanych na drogach, lotniskach i innych powierzchniach przeznaczonych do ruchu</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13383-1:2003</w:t>
      </w:r>
      <w:r w:rsidRPr="00C967C0">
        <w:rPr>
          <w:rFonts w:ascii="Arial" w:hAnsi="Arial" w:cs="Arial"/>
          <w:sz w:val="18"/>
        </w:rPr>
        <w:tab/>
        <w:t>Kamień do robót hydrotechnicznych - Część 1: Wymagania</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1926:2001</w:t>
      </w:r>
      <w:r w:rsidRPr="00C967C0">
        <w:rPr>
          <w:rFonts w:ascii="Arial" w:hAnsi="Arial" w:cs="Arial"/>
          <w:sz w:val="18"/>
        </w:rPr>
        <w:tab/>
        <w:t xml:space="preserve">Metody badań kamienia naturalnego - Oznaczanie wytrzymałości na ściskanie </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BN-69/8952-30</w:t>
      </w:r>
      <w:r w:rsidRPr="00C967C0">
        <w:rPr>
          <w:rFonts w:ascii="Arial" w:hAnsi="Arial" w:cs="Arial"/>
          <w:sz w:val="18"/>
        </w:rPr>
        <w:tab/>
        <w:t>Faszyna wiklinowa</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BN-78/92224/04</w:t>
      </w:r>
      <w:r w:rsidRPr="00C967C0">
        <w:rPr>
          <w:rFonts w:ascii="Arial" w:hAnsi="Arial" w:cs="Arial"/>
          <w:sz w:val="18"/>
        </w:rPr>
        <w:tab/>
        <w:t>Faszyna i kołki faszynowe</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BN-69/8952-27</w:t>
      </w:r>
      <w:r w:rsidRPr="00C967C0">
        <w:rPr>
          <w:rFonts w:ascii="Arial" w:hAnsi="Arial" w:cs="Arial"/>
          <w:sz w:val="18"/>
        </w:rPr>
        <w:tab/>
        <w:t>Kiszka faszynowa</w:t>
      </w:r>
    </w:p>
    <w:p w:rsidR="00B15C57" w:rsidRPr="00C967C0" w:rsidRDefault="00B15C57" w:rsidP="00B15C57">
      <w:pPr>
        <w:pStyle w:val="sstnromalny"/>
        <w:tabs>
          <w:tab w:val="left" w:pos="2010"/>
        </w:tabs>
        <w:ind w:left="2007" w:hanging="2007"/>
        <w:contextualSpacing/>
        <w:jc w:val="both"/>
        <w:rPr>
          <w:rFonts w:ascii="Arial" w:hAnsi="Arial" w:cs="Arial"/>
          <w:sz w:val="18"/>
        </w:rPr>
      </w:pPr>
      <w:r w:rsidRPr="00C967C0">
        <w:rPr>
          <w:rFonts w:ascii="Arial" w:hAnsi="Arial" w:cs="Arial"/>
          <w:sz w:val="18"/>
        </w:rPr>
        <w:t>PN-EN 1097-1:2000</w:t>
      </w:r>
      <w:r w:rsidRPr="00C967C0">
        <w:rPr>
          <w:rFonts w:ascii="Arial" w:hAnsi="Arial" w:cs="Arial"/>
          <w:sz w:val="18"/>
        </w:rPr>
        <w:tab/>
        <w:t>Badania mechanicznych i fizycznych właściwości kruszyw - Oznaczanie odporności na ścieranie (mikro-Deval)</w:t>
      </w:r>
    </w:p>
    <w:p w:rsidR="00B15C57" w:rsidRPr="00C967C0" w:rsidRDefault="00B15C57" w:rsidP="00B15C57">
      <w:pPr>
        <w:contextualSpacing/>
        <w:rPr>
          <w:rFonts w:ascii="Arial" w:hAnsi="Arial" w:cs="Arial"/>
          <w:sz w:val="18"/>
          <w:szCs w:val="18"/>
          <w:lang w:val="x-none" w:eastAsia="x-none"/>
        </w:rPr>
      </w:pPr>
    </w:p>
    <w:p w:rsidR="00B15C57" w:rsidRDefault="00B15C57" w:rsidP="00B15C57">
      <w:pPr>
        <w:ind w:left="426" w:firstLine="709"/>
        <w:rPr>
          <w:rFonts w:ascii="Arial" w:hAnsi="Arial" w:cs="Arial"/>
          <w:sz w:val="18"/>
          <w:szCs w:val="18"/>
        </w:rPr>
      </w:pPr>
    </w:p>
    <w:p w:rsidR="00B15C57" w:rsidRPr="000D1B96" w:rsidRDefault="00B15C57" w:rsidP="00B15C57">
      <w:pPr>
        <w:pStyle w:val="sstnromalny"/>
        <w:spacing w:line="288" w:lineRule="auto"/>
        <w:ind w:firstLine="0"/>
        <w:jc w:val="both"/>
        <w:rPr>
          <w:rFonts w:ascii="Arial" w:hAnsi="Arial" w:cs="Arial"/>
          <w:sz w:val="18"/>
        </w:rPr>
      </w:pPr>
    </w:p>
    <w:p w:rsidR="00B15C57" w:rsidRPr="000D1B96" w:rsidRDefault="00B15C57" w:rsidP="00B15C57">
      <w:pPr>
        <w:rPr>
          <w:rFonts w:ascii="Arial" w:hAnsi="Arial" w:cs="Arial"/>
          <w:sz w:val="18"/>
          <w:szCs w:val="18"/>
        </w:rPr>
      </w:pPr>
    </w:p>
    <w:p w:rsidR="00B15C57" w:rsidRDefault="00B15C57" w:rsidP="00B15C57">
      <w:pPr>
        <w:rPr>
          <w:rFonts w:ascii="Arial" w:hAnsi="Arial" w:cs="Arial"/>
          <w:sz w:val="18"/>
          <w:szCs w:val="18"/>
        </w:rPr>
        <w:sectPr w:rsidR="00B15C57" w:rsidSect="00D27026">
          <w:footerReference w:type="even" r:id="rId70"/>
          <w:footerReference w:type="default" r:id="rId71"/>
          <w:headerReference w:type="first" r:id="rId72"/>
          <w:pgSz w:w="11906" w:h="16838" w:code="9"/>
          <w:pgMar w:top="1418" w:right="1134" w:bottom="1418" w:left="851" w:header="709" w:footer="709" w:gutter="567"/>
          <w:cols w:space="708"/>
          <w:docGrid w:linePitch="360"/>
        </w:sectPr>
      </w:pPr>
    </w:p>
    <w:p w:rsidR="00B15C57" w:rsidRPr="000D1B96" w:rsidRDefault="00B15C57" w:rsidP="00B15C57">
      <w:pPr>
        <w:rPr>
          <w:rFonts w:ascii="Arial" w:hAnsi="Arial" w:cs="Arial"/>
          <w:sz w:val="18"/>
          <w:szCs w:val="18"/>
        </w:rPr>
      </w:pPr>
    </w:p>
    <w:p w:rsidR="00B15C57" w:rsidRPr="000D1B96" w:rsidRDefault="00B15C57" w:rsidP="00B15C57">
      <w:pPr>
        <w:rPr>
          <w:rFonts w:ascii="Arial" w:hAnsi="Arial" w:cs="Arial"/>
          <w:sz w:val="18"/>
          <w:szCs w:val="18"/>
        </w:rPr>
      </w:pPr>
    </w:p>
    <w:p w:rsidR="00A23983" w:rsidRPr="00834377" w:rsidRDefault="00A23983" w:rsidP="00336B76">
      <w:pPr>
        <w:rPr>
          <w:rFonts w:ascii="Arial" w:hAnsi="Arial" w:cs="Arial"/>
          <w:sz w:val="18"/>
          <w:szCs w:val="18"/>
        </w:rPr>
      </w:pPr>
    </w:p>
    <w:sectPr w:rsidR="00A23983" w:rsidRPr="00834377" w:rsidSect="00A239C5">
      <w:headerReference w:type="first" r:id="rId73"/>
      <w:footerReference w:type="first" r:id="rId74"/>
      <w:pgSz w:w="11906" w:h="16838" w:code="9"/>
      <w:pgMar w:top="1418" w:right="1134" w:bottom="1418" w:left="851" w:header="709" w:footer="709"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4D9" w:rsidRDefault="007634D9" w:rsidP="00A239C5">
      <w:r>
        <w:separator/>
      </w:r>
    </w:p>
  </w:endnote>
  <w:endnote w:type="continuationSeparator" w:id="0">
    <w:p w:rsidR="007634D9" w:rsidRDefault="007634D9" w:rsidP="00A2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 New Roman Bold">
    <w:altName w:val="Times New Roman"/>
    <w:charset w:val="00"/>
    <w:family w:val="roman"/>
    <w:pitch w:val="default"/>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 New Roman PL">
    <w:altName w:val="Times New Roman"/>
    <w:panose1 w:val="00000000000000000000"/>
    <w:charset w:val="00"/>
    <w:family w:val="auto"/>
    <w:notTrueType/>
    <w:pitch w:val="default"/>
    <w:sig w:usb0="00000003" w:usb1="00000000" w:usb2="00000000" w:usb3="00000000" w:csb0="00000001" w:csb1="00000000"/>
  </w:font>
  <w:font w:name="PL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tarSymbol">
    <w:altName w:val="Arial Unicode MS"/>
    <w:charset w:val="8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rial PL">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Microsoft Sans Serif">
    <w:panose1 w:val="020B0604020202020204"/>
    <w:charset w:val="EE"/>
    <w:family w:val="swiss"/>
    <w:pitch w:val="variable"/>
    <w:sig w:usb0="E5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03262"/>
      <w:docPartObj>
        <w:docPartGallery w:val="Page Numbers (Bottom of Page)"/>
        <w:docPartUnique/>
      </w:docPartObj>
    </w:sdtPr>
    <w:sdtEndPr/>
    <w:sdtContent>
      <w:p w:rsidR="007724AA" w:rsidRDefault="007724AA" w:rsidP="00B1384A">
        <w:pPr>
          <w:pStyle w:val="Stopka"/>
          <w:jc w:val="center"/>
          <w:rPr>
            <w:rFonts w:ascii="Verdana" w:hAnsi="Verdana"/>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9"/>
          <w:gridCol w:w="1692"/>
        </w:tblGrid>
        <w:tr w:rsidR="007724AA" w:rsidRPr="007A6150" w:rsidTr="00B96FFB">
          <w:tc>
            <w:tcPr>
              <w:tcW w:w="7655" w:type="dxa"/>
              <w:tcBorders>
                <w:top w:val="thinThickSmallGap" w:sz="24" w:space="0" w:color="auto"/>
                <w:bottom w:val="nil"/>
              </w:tcBorders>
            </w:tcPr>
            <w:p w:rsidR="007724AA" w:rsidRPr="007A6150" w:rsidRDefault="007724AA" w:rsidP="00B96FFB">
              <w:pPr>
                <w:pStyle w:val="Nagwek"/>
                <w:rPr>
                  <w:rFonts w:ascii="Verdana" w:hAnsi="Verdana" w:cs="Calibri"/>
                  <w:b/>
                </w:rPr>
              </w:pPr>
              <w:r w:rsidRPr="007A6150">
                <w:rPr>
                  <w:rFonts w:ascii="Verdana" w:hAnsi="Verdana" w:cs="Calibri"/>
                  <w:b/>
                </w:rPr>
                <w:t>WYMAGANIA OGÓLNE</w:t>
              </w:r>
            </w:p>
          </w:tc>
          <w:tc>
            <w:tcPr>
              <w:tcW w:w="1694" w:type="dxa"/>
              <w:tcBorders>
                <w:top w:val="thinThickSmallGap" w:sz="24" w:space="0" w:color="auto"/>
                <w:bottom w:val="nil"/>
              </w:tcBorders>
            </w:tcPr>
            <w:p w:rsidR="007724AA" w:rsidRPr="007A6150" w:rsidRDefault="007724AA" w:rsidP="00B96FFB">
              <w:pPr>
                <w:pStyle w:val="Nagwek"/>
                <w:jc w:val="center"/>
                <w:rPr>
                  <w:rFonts w:ascii="Verdana" w:hAnsi="Verdana" w:cs="Calibri"/>
                  <w:b/>
                </w:rPr>
              </w:pPr>
              <w:r w:rsidRPr="007A6150">
                <w:rPr>
                  <w:rFonts w:ascii="Verdana" w:hAnsi="Verdana" w:cs="Calibri"/>
                  <w:b/>
                </w:rPr>
                <w:t>DM.00.00.00</w:t>
              </w:r>
            </w:p>
          </w:tc>
        </w:tr>
      </w:tbl>
      <w:p w:rsidR="007724AA" w:rsidRDefault="007724AA" w:rsidP="00B96FFB">
        <w:pPr>
          <w:pStyle w:val="Stopka"/>
        </w:pPr>
        <w:r w:rsidRPr="009F1482">
          <w:rPr>
            <w:rFonts w:ascii="Verdana" w:hAnsi="Verdana"/>
          </w:rPr>
          <w:fldChar w:fldCharType="begin"/>
        </w:r>
        <w:r w:rsidRPr="009F1482">
          <w:rPr>
            <w:rFonts w:ascii="Verdana" w:hAnsi="Verdana"/>
          </w:rPr>
          <w:instrText>PAGE   \* MERGEFORMAT</w:instrText>
        </w:r>
        <w:r w:rsidRPr="009F1482">
          <w:rPr>
            <w:rFonts w:ascii="Verdana" w:hAnsi="Verdana"/>
          </w:rPr>
          <w:fldChar w:fldCharType="separate"/>
        </w:r>
        <w:r>
          <w:rPr>
            <w:rFonts w:ascii="Verdana" w:hAnsi="Verdana"/>
            <w:noProof/>
          </w:rPr>
          <w:t>2</w:t>
        </w:r>
        <w:r w:rsidRPr="009F1482">
          <w:rPr>
            <w:rFonts w:ascii="Verdana" w:hAnsi="Verdana"/>
          </w:rP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7724AA" w:rsidRPr="007A6150" w:rsidTr="00F42F3A">
      <w:tc>
        <w:tcPr>
          <w:tcW w:w="1565" w:type="dxa"/>
          <w:tcBorders>
            <w:top w:val="double" w:sz="4" w:space="0" w:color="auto"/>
          </w:tcBorders>
        </w:tcPr>
        <w:p w:rsidR="007724AA" w:rsidRPr="00DE2042" w:rsidRDefault="007724AA" w:rsidP="00F42F3A">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4</w:t>
          </w:r>
        </w:p>
      </w:tc>
      <w:tc>
        <w:tcPr>
          <w:tcW w:w="7796" w:type="dxa"/>
          <w:gridSpan w:val="2"/>
          <w:tcBorders>
            <w:top w:val="double" w:sz="4" w:space="0" w:color="auto"/>
          </w:tcBorders>
        </w:tcPr>
        <w:p w:rsidR="007724AA" w:rsidRPr="005418E7" w:rsidRDefault="007724AA" w:rsidP="00110155">
          <w:pPr>
            <w:pStyle w:val="Nagwek"/>
            <w:jc w:val="right"/>
            <w:rPr>
              <w:rFonts w:ascii="Verdana" w:hAnsi="Verdana" w:cs="Calibri"/>
            </w:rPr>
          </w:pPr>
          <w:r>
            <w:rPr>
              <w:rFonts w:ascii="Verdana" w:hAnsi="Verdana" w:cs="Calibri"/>
            </w:rPr>
            <w:t>ZASYPY</w:t>
          </w:r>
        </w:p>
      </w:tc>
    </w:tr>
    <w:tr w:rsidR="007724AA" w:rsidRPr="007A6150" w:rsidTr="00F42F3A">
      <w:tc>
        <w:tcPr>
          <w:tcW w:w="1565" w:type="dxa"/>
          <w:tcBorders>
            <w:bottom w:val="nil"/>
          </w:tcBorders>
        </w:tcPr>
        <w:p w:rsidR="007724AA" w:rsidRPr="007A6150" w:rsidRDefault="007724AA" w:rsidP="00F42F3A">
          <w:pPr>
            <w:pStyle w:val="Nagwek"/>
            <w:jc w:val="center"/>
            <w:rPr>
              <w:rFonts w:ascii="Verdana" w:hAnsi="Verdana" w:cs="Calibri"/>
              <w:b/>
            </w:rPr>
          </w:pPr>
        </w:p>
      </w:tc>
      <w:tc>
        <w:tcPr>
          <w:tcW w:w="6378" w:type="dxa"/>
          <w:tcBorders>
            <w:bottom w:val="nil"/>
          </w:tcBorders>
        </w:tcPr>
        <w:p w:rsidR="007724AA" w:rsidRDefault="007724AA" w:rsidP="00F42F3A">
          <w:pPr>
            <w:pStyle w:val="Nagwek"/>
            <w:jc w:val="right"/>
            <w:rPr>
              <w:rFonts w:ascii="Verdana" w:hAnsi="Verdana" w:cs="Calibri"/>
              <w:b/>
            </w:rPr>
          </w:pPr>
        </w:p>
      </w:tc>
      <w:tc>
        <w:tcPr>
          <w:tcW w:w="1418" w:type="dxa"/>
          <w:tcBorders>
            <w:bottom w:val="nil"/>
          </w:tcBorders>
        </w:tcPr>
        <w:sdt>
          <w:sdtPr>
            <w:id w:val="-853885862"/>
            <w:docPartObj>
              <w:docPartGallery w:val="Page Numbers (Bottom of Page)"/>
              <w:docPartUnique/>
            </w:docPartObj>
          </w:sdtPr>
          <w:sdtEndPr>
            <w:rPr>
              <w:rFonts w:ascii="Verdana" w:hAnsi="Verdana"/>
              <w:b/>
            </w:rPr>
          </w:sdtEndPr>
          <w:sdtContent>
            <w:p w:rsidR="007724AA" w:rsidRPr="00EF0BEA" w:rsidRDefault="007724AA" w:rsidP="00F42F3A">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6B3026">
                <w:rPr>
                  <w:rFonts w:ascii="Verdana" w:hAnsi="Verdana"/>
                  <w:noProof/>
                </w:rPr>
                <w:t>13</w:t>
              </w:r>
              <w:r w:rsidRPr="005418E7">
                <w:rPr>
                  <w:rFonts w:ascii="Verdana" w:hAnsi="Verdana"/>
                </w:rPr>
                <w:fldChar w:fldCharType="end"/>
              </w:r>
            </w:p>
          </w:sdtContent>
        </w:sdt>
      </w:tc>
    </w:tr>
  </w:tbl>
  <w:p w:rsidR="007724AA" w:rsidRDefault="007724AA">
    <w:pPr>
      <w:pStyle w:val="Stopk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7724AA" w:rsidRPr="007A6150" w:rsidTr="007F5E1B">
      <w:tc>
        <w:tcPr>
          <w:tcW w:w="7430" w:type="dxa"/>
          <w:gridSpan w:val="2"/>
          <w:tcBorders>
            <w:top w:val="double" w:sz="4" w:space="0" w:color="auto"/>
          </w:tcBorders>
        </w:tcPr>
        <w:p w:rsidR="007724AA" w:rsidRPr="005418E7" w:rsidRDefault="007724AA" w:rsidP="007F5E1B">
          <w:pPr>
            <w:pStyle w:val="Nagwek"/>
            <w:rPr>
              <w:rFonts w:ascii="Verdana" w:hAnsi="Verdana" w:cs="Calibri"/>
            </w:rPr>
          </w:pPr>
          <w:r w:rsidRPr="00DE2042">
            <w:rPr>
              <w:rFonts w:ascii="Verdana" w:hAnsi="Verdana" w:cs="Calibri"/>
            </w:rPr>
            <w:t>STAL ZBROJENIOWA</w:t>
          </w:r>
        </w:p>
      </w:tc>
      <w:tc>
        <w:tcPr>
          <w:tcW w:w="1645" w:type="dxa"/>
          <w:tcBorders>
            <w:top w:val="double" w:sz="4" w:space="0" w:color="auto"/>
          </w:tcBorders>
        </w:tcPr>
        <w:p w:rsidR="007724AA" w:rsidRPr="00DE2042" w:rsidRDefault="007724AA" w:rsidP="007F5E1B">
          <w:pPr>
            <w:pStyle w:val="Nagwek"/>
            <w:jc w:val="center"/>
            <w:rPr>
              <w:rFonts w:ascii="Verdana" w:hAnsi="Verdana" w:cs="Calibri"/>
            </w:rPr>
          </w:pPr>
          <w:r w:rsidRPr="00DE2042">
            <w:rPr>
              <w:rFonts w:ascii="Verdana" w:hAnsi="Verdana" w:cs="Calibri"/>
            </w:rPr>
            <w:t>M.12.01.03</w:t>
          </w:r>
        </w:p>
      </w:tc>
    </w:tr>
    <w:tr w:rsidR="007724AA" w:rsidRPr="007A6150" w:rsidTr="007F5E1B">
      <w:tc>
        <w:tcPr>
          <w:tcW w:w="1423" w:type="dxa"/>
          <w:tcBorders>
            <w:bottom w:val="nil"/>
          </w:tcBorders>
        </w:tcPr>
        <w:p w:rsidR="007724AA" w:rsidRPr="005418E7" w:rsidRDefault="007724AA"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6B3026">
            <w:rPr>
              <w:rFonts w:ascii="Verdana" w:hAnsi="Verdana"/>
              <w:noProof/>
            </w:rPr>
            <w:t>22</w:t>
          </w:r>
          <w:r w:rsidRPr="005418E7">
            <w:rPr>
              <w:rFonts w:ascii="Verdana" w:hAnsi="Verdana"/>
            </w:rPr>
            <w:fldChar w:fldCharType="end"/>
          </w:r>
        </w:p>
      </w:tc>
      <w:tc>
        <w:tcPr>
          <w:tcW w:w="6007" w:type="dxa"/>
          <w:tcBorders>
            <w:bottom w:val="nil"/>
          </w:tcBorders>
        </w:tcPr>
        <w:p w:rsidR="007724AA" w:rsidRPr="005418E7" w:rsidRDefault="007724AA" w:rsidP="007F5E1B">
          <w:pPr>
            <w:pStyle w:val="Nagwek"/>
            <w:rPr>
              <w:rFonts w:ascii="Verdana" w:hAnsi="Verdana" w:cs="Calibri"/>
            </w:rPr>
          </w:pPr>
        </w:p>
      </w:tc>
      <w:tc>
        <w:tcPr>
          <w:tcW w:w="1645" w:type="dxa"/>
          <w:tcBorders>
            <w:bottom w:val="nil"/>
          </w:tcBorders>
        </w:tcPr>
        <w:p w:rsidR="007724AA" w:rsidRPr="007A6150" w:rsidRDefault="007724AA" w:rsidP="007F5E1B">
          <w:pPr>
            <w:pStyle w:val="Nagwek"/>
            <w:jc w:val="center"/>
            <w:rPr>
              <w:rFonts w:ascii="Verdana" w:hAnsi="Verdana" w:cs="Calibri"/>
              <w:b/>
            </w:rPr>
          </w:pPr>
        </w:p>
      </w:tc>
    </w:tr>
  </w:tbl>
  <w:p w:rsidR="007724AA" w:rsidRDefault="007724AA">
    <w:pPr>
      <w:pStyle w:val="Stopk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7724AA" w:rsidRPr="007A6150" w:rsidTr="007F5E1B">
      <w:tc>
        <w:tcPr>
          <w:tcW w:w="1565" w:type="dxa"/>
          <w:tcBorders>
            <w:top w:val="double" w:sz="4" w:space="0" w:color="auto"/>
          </w:tcBorders>
        </w:tcPr>
        <w:p w:rsidR="007724AA" w:rsidRPr="00DE2042" w:rsidRDefault="007724AA" w:rsidP="007F5E1B">
          <w:pPr>
            <w:pStyle w:val="Nagwek"/>
            <w:jc w:val="center"/>
            <w:rPr>
              <w:rFonts w:ascii="Verdana" w:hAnsi="Verdana" w:cs="Calibri"/>
            </w:rPr>
          </w:pPr>
          <w:r w:rsidRPr="00DE2042">
            <w:rPr>
              <w:rFonts w:ascii="Verdana" w:hAnsi="Verdana" w:cs="Calibri"/>
            </w:rPr>
            <w:t>M.12.01.03</w:t>
          </w:r>
        </w:p>
      </w:tc>
      <w:tc>
        <w:tcPr>
          <w:tcW w:w="7796" w:type="dxa"/>
          <w:gridSpan w:val="2"/>
          <w:tcBorders>
            <w:top w:val="double" w:sz="4" w:space="0" w:color="auto"/>
          </w:tcBorders>
        </w:tcPr>
        <w:p w:rsidR="007724AA" w:rsidRPr="005418E7" w:rsidRDefault="007724AA" w:rsidP="007F5E1B">
          <w:pPr>
            <w:pStyle w:val="Nagwek"/>
            <w:jc w:val="right"/>
            <w:rPr>
              <w:rFonts w:ascii="Verdana" w:hAnsi="Verdana" w:cs="Calibri"/>
            </w:rPr>
          </w:pPr>
          <w:r w:rsidRPr="00DE2042">
            <w:rPr>
              <w:rFonts w:ascii="Verdana" w:hAnsi="Verdana" w:cs="Calibri"/>
            </w:rPr>
            <w:t>STAL ZBROJENIOWA</w:t>
          </w:r>
        </w:p>
      </w:tc>
    </w:tr>
    <w:tr w:rsidR="007724AA" w:rsidRPr="007A6150" w:rsidTr="007F5E1B">
      <w:tc>
        <w:tcPr>
          <w:tcW w:w="1565" w:type="dxa"/>
          <w:tcBorders>
            <w:bottom w:val="nil"/>
          </w:tcBorders>
        </w:tcPr>
        <w:p w:rsidR="007724AA" w:rsidRPr="007A6150" w:rsidRDefault="007724AA" w:rsidP="007F5E1B">
          <w:pPr>
            <w:pStyle w:val="Nagwek"/>
            <w:jc w:val="center"/>
            <w:rPr>
              <w:rFonts w:ascii="Verdana" w:hAnsi="Verdana" w:cs="Calibri"/>
              <w:b/>
            </w:rPr>
          </w:pPr>
        </w:p>
      </w:tc>
      <w:tc>
        <w:tcPr>
          <w:tcW w:w="6378" w:type="dxa"/>
          <w:tcBorders>
            <w:bottom w:val="nil"/>
          </w:tcBorders>
        </w:tcPr>
        <w:p w:rsidR="007724AA" w:rsidRDefault="007724AA" w:rsidP="007F5E1B">
          <w:pPr>
            <w:pStyle w:val="Nagwek"/>
            <w:jc w:val="right"/>
            <w:rPr>
              <w:rFonts w:ascii="Verdana" w:hAnsi="Verdana" w:cs="Calibri"/>
              <w:b/>
            </w:rPr>
          </w:pPr>
        </w:p>
      </w:tc>
      <w:tc>
        <w:tcPr>
          <w:tcW w:w="1418" w:type="dxa"/>
          <w:tcBorders>
            <w:bottom w:val="nil"/>
          </w:tcBorders>
        </w:tcPr>
        <w:sdt>
          <w:sdtPr>
            <w:id w:val="1278764683"/>
            <w:docPartObj>
              <w:docPartGallery w:val="Page Numbers (Bottom of Page)"/>
              <w:docPartUnique/>
            </w:docPartObj>
          </w:sdtPr>
          <w:sdtEndPr>
            <w:rPr>
              <w:rFonts w:ascii="Verdana" w:hAnsi="Verdana"/>
              <w:b/>
            </w:rPr>
          </w:sdtEndPr>
          <w:sdtContent>
            <w:p w:rsidR="007724AA" w:rsidRPr="00EF0BEA" w:rsidRDefault="007724AA"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6B3026">
                <w:rPr>
                  <w:rFonts w:ascii="Verdana" w:hAnsi="Verdana"/>
                  <w:noProof/>
                </w:rPr>
                <w:t>23</w:t>
              </w:r>
              <w:r w:rsidRPr="005418E7">
                <w:rPr>
                  <w:rFonts w:ascii="Verdana" w:hAnsi="Verdana"/>
                </w:rPr>
                <w:fldChar w:fldCharType="end"/>
              </w:r>
            </w:p>
          </w:sdtContent>
        </w:sdt>
      </w:tc>
    </w:tr>
  </w:tbl>
  <w:p w:rsidR="007724AA" w:rsidRDefault="007724AA">
    <w:pPr>
      <w:pStyle w:val="Stopk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7724AA" w:rsidRPr="007A6150" w:rsidTr="007F5E1B">
      <w:tc>
        <w:tcPr>
          <w:tcW w:w="7430" w:type="dxa"/>
          <w:gridSpan w:val="2"/>
          <w:tcBorders>
            <w:top w:val="double" w:sz="4" w:space="0" w:color="auto"/>
          </w:tcBorders>
        </w:tcPr>
        <w:p w:rsidR="007724AA" w:rsidRPr="005418E7" w:rsidRDefault="007724AA" w:rsidP="007F5E1B">
          <w:pPr>
            <w:pStyle w:val="Nagwek"/>
            <w:rPr>
              <w:rFonts w:ascii="Verdana" w:hAnsi="Verdana" w:cs="Calibri"/>
            </w:rPr>
          </w:pPr>
          <w:r w:rsidRPr="00990096">
            <w:rPr>
              <w:rFonts w:ascii="Verdana" w:hAnsi="Verdana" w:cs="Calibri"/>
            </w:rPr>
            <w:t>BETON KONSTRUKCYJNY</w:t>
          </w:r>
        </w:p>
      </w:tc>
      <w:tc>
        <w:tcPr>
          <w:tcW w:w="1645" w:type="dxa"/>
          <w:tcBorders>
            <w:top w:val="double" w:sz="4" w:space="0" w:color="auto"/>
          </w:tcBorders>
        </w:tcPr>
        <w:p w:rsidR="007724AA" w:rsidRPr="00DE2042" w:rsidRDefault="007724AA" w:rsidP="007F5E1B">
          <w:pPr>
            <w:pStyle w:val="Nagwek"/>
            <w:jc w:val="center"/>
            <w:rPr>
              <w:rFonts w:ascii="Verdana" w:hAnsi="Verdana" w:cs="Calibri"/>
            </w:rPr>
          </w:pPr>
          <w:r w:rsidRPr="00990096">
            <w:rPr>
              <w:rFonts w:ascii="Verdana" w:hAnsi="Verdana" w:cs="Calibri"/>
            </w:rPr>
            <w:t>M.13.01.00</w:t>
          </w:r>
        </w:p>
      </w:tc>
    </w:tr>
    <w:tr w:rsidR="007724AA" w:rsidRPr="007A6150" w:rsidTr="007F5E1B">
      <w:tc>
        <w:tcPr>
          <w:tcW w:w="1423" w:type="dxa"/>
          <w:tcBorders>
            <w:bottom w:val="nil"/>
          </w:tcBorders>
        </w:tcPr>
        <w:p w:rsidR="007724AA" w:rsidRPr="005418E7" w:rsidRDefault="007724AA"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6B3026">
            <w:rPr>
              <w:rFonts w:ascii="Verdana" w:hAnsi="Verdana"/>
              <w:noProof/>
            </w:rPr>
            <w:t>30</w:t>
          </w:r>
          <w:r w:rsidRPr="005418E7">
            <w:rPr>
              <w:rFonts w:ascii="Verdana" w:hAnsi="Verdana"/>
            </w:rPr>
            <w:fldChar w:fldCharType="end"/>
          </w:r>
        </w:p>
      </w:tc>
      <w:tc>
        <w:tcPr>
          <w:tcW w:w="6007" w:type="dxa"/>
          <w:tcBorders>
            <w:bottom w:val="nil"/>
          </w:tcBorders>
        </w:tcPr>
        <w:p w:rsidR="007724AA" w:rsidRPr="005418E7" w:rsidRDefault="007724AA" w:rsidP="007F5E1B">
          <w:pPr>
            <w:pStyle w:val="Nagwek"/>
            <w:rPr>
              <w:rFonts w:ascii="Verdana" w:hAnsi="Verdana" w:cs="Calibri"/>
            </w:rPr>
          </w:pPr>
        </w:p>
      </w:tc>
      <w:tc>
        <w:tcPr>
          <w:tcW w:w="1645" w:type="dxa"/>
          <w:tcBorders>
            <w:bottom w:val="nil"/>
          </w:tcBorders>
        </w:tcPr>
        <w:p w:rsidR="007724AA" w:rsidRPr="007A6150" w:rsidRDefault="007724AA" w:rsidP="007F5E1B">
          <w:pPr>
            <w:pStyle w:val="Nagwek"/>
            <w:jc w:val="center"/>
            <w:rPr>
              <w:rFonts w:ascii="Verdana" w:hAnsi="Verdana" w:cs="Calibri"/>
              <w:b/>
            </w:rPr>
          </w:pPr>
        </w:p>
      </w:tc>
    </w:tr>
  </w:tbl>
  <w:p w:rsidR="007724AA" w:rsidRDefault="007724AA">
    <w:pPr>
      <w:pStyle w:val="Stopk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7724AA" w:rsidRPr="007A6150" w:rsidTr="007F5E1B">
      <w:tc>
        <w:tcPr>
          <w:tcW w:w="1565" w:type="dxa"/>
          <w:tcBorders>
            <w:top w:val="double" w:sz="4" w:space="0" w:color="auto"/>
          </w:tcBorders>
        </w:tcPr>
        <w:p w:rsidR="007724AA" w:rsidRPr="00DE2042" w:rsidRDefault="007724AA" w:rsidP="007F5E1B">
          <w:pPr>
            <w:pStyle w:val="Nagwek"/>
            <w:jc w:val="center"/>
            <w:rPr>
              <w:rFonts w:ascii="Verdana" w:hAnsi="Verdana" w:cs="Calibri"/>
            </w:rPr>
          </w:pPr>
          <w:r>
            <w:tab/>
          </w:r>
          <w:r w:rsidRPr="00990096">
            <w:rPr>
              <w:rFonts w:ascii="Verdana" w:hAnsi="Verdana" w:cs="Calibri"/>
            </w:rPr>
            <w:t>M.13.01.00</w:t>
          </w:r>
        </w:p>
      </w:tc>
      <w:tc>
        <w:tcPr>
          <w:tcW w:w="7796" w:type="dxa"/>
          <w:gridSpan w:val="2"/>
          <w:tcBorders>
            <w:top w:val="double" w:sz="4" w:space="0" w:color="auto"/>
          </w:tcBorders>
        </w:tcPr>
        <w:p w:rsidR="007724AA" w:rsidRPr="005418E7" w:rsidRDefault="007724AA" w:rsidP="007F5E1B">
          <w:pPr>
            <w:pStyle w:val="Nagwek"/>
            <w:jc w:val="right"/>
            <w:rPr>
              <w:rFonts w:ascii="Verdana" w:hAnsi="Verdana" w:cs="Calibri"/>
            </w:rPr>
          </w:pPr>
          <w:r w:rsidRPr="00990096">
            <w:rPr>
              <w:rFonts w:ascii="Verdana" w:hAnsi="Verdana" w:cs="Calibri"/>
            </w:rPr>
            <w:t>BETON KONSTRUKCYJNY</w:t>
          </w:r>
        </w:p>
      </w:tc>
    </w:tr>
    <w:tr w:rsidR="007724AA" w:rsidRPr="007A6150" w:rsidTr="007F5E1B">
      <w:tc>
        <w:tcPr>
          <w:tcW w:w="1565" w:type="dxa"/>
          <w:tcBorders>
            <w:bottom w:val="nil"/>
          </w:tcBorders>
        </w:tcPr>
        <w:p w:rsidR="007724AA" w:rsidRPr="007A6150" w:rsidRDefault="007724AA" w:rsidP="007F5E1B">
          <w:pPr>
            <w:pStyle w:val="Nagwek"/>
            <w:jc w:val="center"/>
            <w:rPr>
              <w:rFonts w:ascii="Verdana" w:hAnsi="Verdana" w:cs="Calibri"/>
              <w:b/>
            </w:rPr>
          </w:pPr>
        </w:p>
      </w:tc>
      <w:tc>
        <w:tcPr>
          <w:tcW w:w="6747" w:type="dxa"/>
          <w:tcBorders>
            <w:bottom w:val="nil"/>
          </w:tcBorders>
        </w:tcPr>
        <w:p w:rsidR="007724AA" w:rsidRDefault="007724AA" w:rsidP="007F5E1B">
          <w:pPr>
            <w:pStyle w:val="Nagwek"/>
            <w:jc w:val="right"/>
            <w:rPr>
              <w:rFonts w:ascii="Verdana" w:hAnsi="Verdana" w:cs="Calibri"/>
              <w:b/>
            </w:rPr>
          </w:pPr>
        </w:p>
      </w:tc>
      <w:tc>
        <w:tcPr>
          <w:tcW w:w="1049" w:type="dxa"/>
          <w:tcBorders>
            <w:bottom w:val="nil"/>
          </w:tcBorders>
        </w:tcPr>
        <w:sdt>
          <w:sdtPr>
            <w:id w:val="-1273550856"/>
            <w:docPartObj>
              <w:docPartGallery w:val="Page Numbers (Bottom of Page)"/>
              <w:docPartUnique/>
            </w:docPartObj>
          </w:sdtPr>
          <w:sdtEndPr>
            <w:rPr>
              <w:rFonts w:ascii="Verdana" w:hAnsi="Verdana"/>
              <w:b/>
            </w:rPr>
          </w:sdtEndPr>
          <w:sdtContent>
            <w:p w:rsidR="007724AA" w:rsidRPr="00EF0BEA" w:rsidRDefault="007724AA"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6B3026">
                <w:rPr>
                  <w:rFonts w:ascii="Verdana" w:hAnsi="Verdana"/>
                  <w:noProof/>
                </w:rPr>
                <w:t>29</w:t>
              </w:r>
              <w:r w:rsidRPr="005418E7">
                <w:rPr>
                  <w:rFonts w:ascii="Verdana" w:hAnsi="Verdana"/>
                </w:rPr>
                <w:fldChar w:fldCharType="end"/>
              </w:r>
            </w:p>
          </w:sdtContent>
        </w:sdt>
      </w:tc>
    </w:tr>
  </w:tbl>
  <w:p w:rsidR="007724AA" w:rsidRDefault="007724AA" w:rsidP="007F5E1B">
    <w:pPr>
      <w:pStyle w:val="Stopka"/>
      <w:tabs>
        <w:tab w:val="clear" w:pos="4536"/>
        <w:tab w:val="clear" w:pos="9072"/>
        <w:tab w:val="left" w:pos="3413"/>
      </w:tabs>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7724AA" w:rsidRPr="007A6150" w:rsidTr="00516AC5">
      <w:tc>
        <w:tcPr>
          <w:tcW w:w="7430" w:type="dxa"/>
          <w:gridSpan w:val="2"/>
          <w:tcBorders>
            <w:top w:val="double" w:sz="4" w:space="0" w:color="auto"/>
          </w:tcBorders>
        </w:tcPr>
        <w:p w:rsidR="007724AA" w:rsidRPr="005418E7" w:rsidRDefault="007724AA" w:rsidP="00516AC5">
          <w:pPr>
            <w:pStyle w:val="Nagwek"/>
            <w:rPr>
              <w:rFonts w:ascii="Verdana" w:hAnsi="Verdana" w:cs="Calibri"/>
            </w:rPr>
          </w:pPr>
          <w:r w:rsidRPr="009864A0">
            <w:rPr>
              <w:rFonts w:ascii="Verdana" w:hAnsi="Verdana" w:cs="Calibri"/>
            </w:rPr>
            <w:t>DESKI GZYMSOWE</w:t>
          </w:r>
        </w:p>
      </w:tc>
      <w:tc>
        <w:tcPr>
          <w:tcW w:w="1645" w:type="dxa"/>
          <w:tcBorders>
            <w:top w:val="double" w:sz="4" w:space="0" w:color="auto"/>
          </w:tcBorders>
        </w:tcPr>
        <w:p w:rsidR="007724AA" w:rsidRPr="00DE2042" w:rsidRDefault="007724AA" w:rsidP="00516AC5">
          <w:pPr>
            <w:pStyle w:val="Nagwek"/>
            <w:jc w:val="center"/>
            <w:rPr>
              <w:rFonts w:ascii="Verdana" w:hAnsi="Verdana" w:cs="Calibri"/>
            </w:rPr>
          </w:pPr>
          <w:r w:rsidRPr="00990096">
            <w:rPr>
              <w:rFonts w:ascii="Verdana" w:hAnsi="Verdana" w:cs="Calibri"/>
            </w:rPr>
            <w:t>M.13.0</w:t>
          </w:r>
          <w:r>
            <w:rPr>
              <w:rFonts w:ascii="Verdana" w:hAnsi="Verdana" w:cs="Calibri"/>
            </w:rPr>
            <w:t>3</w:t>
          </w:r>
          <w:r w:rsidRPr="00990096">
            <w:rPr>
              <w:rFonts w:ascii="Verdana" w:hAnsi="Verdana" w:cs="Calibri"/>
            </w:rPr>
            <w:t>.0</w:t>
          </w:r>
          <w:r>
            <w:rPr>
              <w:rFonts w:ascii="Verdana" w:hAnsi="Verdana" w:cs="Calibri"/>
            </w:rPr>
            <w:t>1</w:t>
          </w:r>
        </w:p>
      </w:tc>
    </w:tr>
    <w:tr w:rsidR="007724AA" w:rsidRPr="007A6150" w:rsidTr="00516AC5">
      <w:tc>
        <w:tcPr>
          <w:tcW w:w="1423" w:type="dxa"/>
          <w:tcBorders>
            <w:bottom w:val="nil"/>
          </w:tcBorders>
        </w:tcPr>
        <w:p w:rsidR="007724AA" w:rsidRPr="005418E7" w:rsidRDefault="007724AA" w:rsidP="00516AC5">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46</w:t>
          </w:r>
          <w:r w:rsidRPr="005418E7">
            <w:rPr>
              <w:rFonts w:ascii="Verdana" w:hAnsi="Verdana"/>
            </w:rPr>
            <w:fldChar w:fldCharType="end"/>
          </w:r>
        </w:p>
      </w:tc>
      <w:tc>
        <w:tcPr>
          <w:tcW w:w="6007" w:type="dxa"/>
          <w:tcBorders>
            <w:bottom w:val="nil"/>
          </w:tcBorders>
        </w:tcPr>
        <w:p w:rsidR="007724AA" w:rsidRPr="005418E7" w:rsidRDefault="007724AA" w:rsidP="00516AC5">
          <w:pPr>
            <w:pStyle w:val="Nagwek"/>
            <w:rPr>
              <w:rFonts w:ascii="Verdana" w:hAnsi="Verdana" w:cs="Calibri"/>
            </w:rPr>
          </w:pPr>
        </w:p>
      </w:tc>
      <w:tc>
        <w:tcPr>
          <w:tcW w:w="1645" w:type="dxa"/>
          <w:tcBorders>
            <w:bottom w:val="nil"/>
          </w:tcBorders>
        </w:tcPr>
        <w:p w:rsidR="007724AA" w:rsidRPr="007A6150" w:rsidRDefault="007724AA" w:rsidP="00516AC5">
          <w:pPr>
            <w:pStyle w:val="Nagwek"/>
            <w:jc w:val="center"/>
            <w:rPr>
              <w:rFonts w:ascii="Verdana" w:hAnsi="Verdana" w:cs="Calibri"/>
              <w:b/>
            </w:rPr>
          </w:pPr>
        </w:p>
      </w:tc>
    </w:tr>
  </w:tbl>
  <w:p w:rsidR="007724AA" w:rsidRDefault="007724AA">
    <w:pPr>
      <w:pStyle w:val="Stopk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7724AA" w:rsidRPr="007A6150" w:rsidTr="00516AC5">
      <w:tc>
        <w:tcPr>
          <w:tcW w:w="1565" w:type="dxa"/>
          <w:tcBorders>
            <w:top w:val="double" w:sz="4" w:space="0" w:color="auto"/>
          </w:tcBorders>
        </w:tcPr>
        <w:p w:rsidR="007724AA" w:rsidRPr="00DE2042" w:rsidRDefault="007724AA" w:rsidP="00516AC5">
          <w:pPr>
            <w:pStyle w:val="Nagwek"/>
            <w:jc w:val="center"/>
            <w:rPr>
              <w:rFonts w:ascii="Verdana" w:hAnsi="Verdana" w:cs="Calibri"/>
            </w:rPr>
          </w:pPr>
          <w:r>
            <w:tab/>
          </w:r>
          <w:r w:rsidRPr="00990096">
            <w:rPr>
              <w:rFonts w:ascii="Verdana" w:hAnsi="Verdana" w:cs="Calibri"/>
            </w:rPr>
            <w:t>M.13.0</w:t>
          </w:r>
          <w:r>
            <w:rPr>
              <w:rFonts w:ascii="Verdana" w:hAnsi="Verdana" w:cs="Calibri"/>
            </w:rPr>
            <w:t>3</w:t>
          </w:r>
          <w:r w:rsidRPr="00990096">
            <w:rPr>
              <w:rFonts w:ascii="Verdana" w:hAnsi="Verdana" w:cs="Calibri"/>
            </w:rPr>
            <w:t>.0</w:t>
          </w:r>
          <w:r>
            <w:rPr>
              <w:rFonts w:ascii="Verdana" w:hAnsi="Verdana" w:cs="Calibri"/>
            </w:rPr>
            <w:t>1</w:t>
          </w:r>
        </w:p>
      </w:tc>
      <w:tc>
        <w:tcPr>
          <w:tcW w:w="7796" w:type="dxa"/>
          <w:gridSpan w:val="2"/>
          <w:tcBorders>
            <w:top w:val="double" w:sz="4" w:space="0" w:color="auto"/>
          </w:tcBorders>
        </w:tcPr>
        <w:p w:rsidR="007724AA" w:rsidRPr="005418E7" w:rsidRDefault="007724AA" w:rsidP="00516AC5">
          <w:pPr>
            <w:pStyle w:val="Nagwek"/>
            <w:jc w:val="right"/>
            <w:rPr>
              <w:rFonts w:ascii="Verdana" w:hAnsi="Verdana" w:cs="Calibri"/>
            </w:rPr>
          </w:pPr>
          <w:r w:rsidRPr="009864A0">
            <w:rPr>
              <w:rFonts w:ascii="Verdana" w:hAnsi="Verdana" w:cs="Calibri"/>
            </w:rPr>
            <w:t xml:space="preserve">DESKI GZYMSOWE </w:t>
          </w:r>
        </w:p>
      </w:tc>
    </w:tr>
    <w:tr w:rsidR="007724AA" w:rsidRPr="007A6150" w:rsidTr="00516AC5">
      <w:tc>
        <w:tcPr>
          <w:tcW w:w="1565" w:type="dxa"/>
          <w:tcBorders>
            <w:bottom w:val="nil"/>
          </w:tcBorders>
        </w:tcPr>
        <w:p w:rsidR="007724AA" w:rsidRPr="007A6150" w:rsidRDefault="007724AA" w:rsidP="00516AC5">
          <w:pPr>
            <w:pStyle w:val="Nagwek"/>
            <w:jc w:val="center"/>
            <w:rPr>
              <w:rFonts w:ascii="Verdana" w:hAnsi="Verdana" w:cs="Calibri"/>
              <w:b/>
            </w:rPr>
          </w:pPr>
        </w:p>
      </w:tc>
      <w:tc>
        <w:tcPr>
          <w:tcW w:w="6747" w:type="dxa"/>
          <w:tcBorders>
            <w:bottom w:val="nil"/>
          </w:tcBorders>
        </w:tcPr>
        <w:p w:rsidR="007724AA" w:rsidRDefault="007724AA" w:rsidP="00516AC5">
          <w:pPr>
            <w:pStyle w:val="Nagwek"/>
            <w:jc w:val="right"/>
            <w:rPr>
              <w:rFonts w:ascii="Verdana" w:hAnsi="Verdana" w:cs="Calibri"/>
              <w:b/>
            </w:rPr>
          </w:pPr>
        </w:p>
      </w:tc>
      <w:tc>
        <w:tcPr>
          <w:tcW w:w="1049" w:type="dxa"/>
          <w:tcBorders>
            <w:bottom w:val="nil"/>
          </w:tcBorders>
        </w:tcPr>
        <w:sdt>
          <w:sdtPr>
            <w:id w:val="-236704836"/>
            <w:docPartObj>
              <w:docPartGallery w:val="Page Numbers (Bottom of Page)"/>
              <w:docPartUnique/>
            </w:docPartObj>
          </w:sdtPr>
          <w:sdtEndPr>
            <w:rPr>
              <w:rFonts w:ascii="Verdana" w:hAnsi="Verdana"/>
              <w:b/>
            </w:rPr>
          </w:sdtEndPr>
          <w:sdtContent>
            <w:p w:rsidR="007724AA" w:rsidRPr="00EF0BEA" w:rsidRDefault="007724AA" w:rsidP="00516AC5">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47</w:t>
              </w:r>
              <w:r w:rsidRPr="005418E7">
                <w:rPr>
                  <w:rFonts w:ascii="Verdana" w:hAnsi="Verdana"/>
                </w:rPr>
                <w:fldChar w:fldCharType="end"/>
              </w:r>
            </w:p>
          </w:sdtContent>
        </w:sdt>
      </w:tc>
    </w:tr>
  </w:tbl>
  <w:p w:rsidR="007724AA" w:rsidRDefault="007724AA">
    <w:pPr>
      <w:pStyle w:val="Stopk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7724AA" w:rsidRPr="007A6150" w:rsidTr="00970654">
      <w:tc>
        <w:tcPr>
          <w:tcW w:w="7430" w:type="dxa"/>
          <w:gridSpan w:val="2"/>
          <w:tcBorders>
            <w:top w:val="double" w:sz="4" w:space="0" w:color="auto"/>
          </w:tcBorders>
        </w:tcPr>
        <w:p w:rsidR="007724AA" w:rsidRPr="005418E7" w:rsidRDefault="007724AA" w:rsidP="00970654">
          <w:pPr>
            <w:pStyle w:val="Nagwek"/>
            <w:rPr>
              <w:rFonts w:ascii="Verdana" w:hAnsi="Verdana" w:cs="Calibri"/>
            </w:rPr>
          </w:pPr>
          <w:r w:rsidRPr="00157638">
            <w:rPr>
              <w:rFonts w:ascii="Verdana" w:hAnsi="Verdana" w:cs="Calibri"/>
            </w:rPr>
            <w:t>MONTAŻ  PREFABRYKOWANYCH  BELEK  SPRĘŻONYCH</w:t>
          </w:r>
        </w:p>
      </w:tc>
      <w:tc>
        <w:tcPr>
          <w:tcW w:w="1645" w:type="dxa"/>
          <w:tcBorders>
            <w:top w:val="double" w:sz="4" w:space="0" w:color="auto"/>
          </w:tcBorders>
        </w:tcPr>
        <w:p w:rsidR="007724AA" w:rsidRPr="00DE2042" w:rsidRDefault="007724AA" w:rsidP="00970654">
          <w:pPr>
            <w:pStyle w:val="Nagwek"/>
            <w:jc w:val="center"/>
            <w:rPr>
              <w:rFonts w:ascii="Verdana" w:hAnsi="Verdana" w:cs="Calibri"/>
            </w:rPr>
          </w:pPr>
          <w:r w:rsidRPr="00990096">
            <w:rPr>
              <w:rFonts w:ascii="Verdana" w:hAnsi="Verdana" w:cs="Calibri"/>
            </w:rPr>
            <w:t>M.13.0</w:t>
          </w:r>
          <w:r>
            <w:rPr>
              <w:rFonts w:ascii="Verdana" w:hAnsi="Verdana" w:cs="Calibri"/>
            </w:rPr>
            <w:t>3</w:t>
          </w:r>
          <w:r w:rsidRPr="00990096">
            <w:rPr>
              <w:rFonts w:ascii="Verdana" w:hAnsi="Verdana" w:cs="Calibri"/>
            </w:rPr>
            <w:t>.0</w:t>
          </w:r>
          <w:r>
            <w:rPr>
              <w:rFonts w:ascii="Verdana" w:hAnsi="Verdana" w:cs="Calibri"/>
            </w:rPr>
            <w:t>2</w:t>
          </w:r>
        </w:p>
      </w:tc>
    </w:tr>
    <w:tr w:rsidR="007724AA" w:rsidRPr="007A6150" w:rsidTr="00970654">
      <w:tc>
        <w:tcPr>
          <w:tcW w:w="1423" w:type="dxa"/>
          <w:tcBorders>
            <w:bottom w:val="nil"/>
          </w:tcBorders>
        </w:tcPr>
        <w:p w:rsidR="007724AA" w:rsidRPr="005418E7" w:rsidRDefault="007724AA" w:rsidP="00970654">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54</w:t>
          </w:r>
          <w:r w:rsidRPr="005418E7">
            <w:rPr>
              <w:rFonts w:ascii="Verdana" w:hAnsi="Verdana"/>
            </w:rPr>
            <w:fldChar w:fldCharType="end"/>
          </w:r>
        </w:p>
      </w:tc>
      <w:tc>
        <w:tcPr>
          <w:tcW w:w="6007" w:type="dxa"/>
          <w:tcBorders>
            <w:bottom w:val="nil"/>
          </w:tcBorders>
        </w:tcPr>
        <w:p w:rsidR="007724AA" w:rsidRPr="005418E7" w:rsidRDefault="007724AA" w:rsidP="00970654">
          <w:pPr>
            <w:pStyle w:val="Nagwek"/>
            <w:rPr>
              <w:rFonts w:ascii="Verdana" w:hAnsi="Verdana" w:cs="Calibri"/>
            </w:rPr>
          </w:pPr>
        </w:p>
      </w:tc>
      <w:tc>
        <w:tcPr>
          <w:tcW w:w="1645" w:type="dxa"/>
          <w:tcBorders>
            <w:bottom w:val="nil"/>
          </w:tcBorders>
        </w:tcPr>
        <w:p w:rsidR="007724AA" w:rsidRPr="007A6150" w:rsidRDefault="007724AA" w:rsidP="00970654">
          <w:pPr>
            <w:pStyle w:val="Nagwek"/>
            <w:jc w:val="center"/>
            <w:rPr>
              <w:rFonts w:ascii="Verdana" w:hAnsi="Verdana" w:cs="Calibri"/>
              <w:b/>
            </w:rPr>
          </w:pPr>
        </w:p>
      </w:tc>
    </w:tr>
  </w:tbl>
  <w:p w:rsidR="007724AA" w:rsidRDefault="007724AA">
    <w:pPr>
      <w:pStyle w:val="Stopka"/>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7724AA" w:rsidRPr="007A6150" w:rsidTr="00970654">
      <w:tc>
        <w:tcPr>
          <w:tcW w:w="1565" w:type="dxa"/>
          <w:tcBorders>
            <w:top w:val="double" w:sz="4" w:space="0" w:color="auto"/>
          </w:tcBorders>
        </w:tcPr>
        <w:p w:rsidR="007724AA" w:rsidRPr="00DE2042" w:rsidRDefault="007724AA" w:rsidP="00970654">
          <w:pPr>
            <w:pStyle w:val="Nagwek"/>
            <w:jc w:val="center"/>
            <w:rPr>
              <w:rFonts w:ascii="Verdana" w:hAnsi="Verdana" w:cs="Calibri"/>
            </w:rPr>
          </w:pPr>
          <w:r>
            <w:tab/>
          </w:r>
          <w:r w:rsidRPr="00990096">
            <w:rPr>
              <w:rFonts w:ascii="Verdana" w:hAnsi="Verdana" w:cs="Calibri"/>
            </w:rPr>
            <w:t>M.13.0</w:t>
          </w:r>
          <w:r>
            <w:rPr>
              <w:rFonts w:ascii="Verdana" w:hAnsi="Verdana" w:cs="Calibri"/>
            </w:rPr>
            <w:t>3</w:t>
          </w:r>
          <w:r w:rsidRPr="00990096">
            <w:rPr>
              <w:rFonts w:ascii="Verdana" w:hAnsi="Verdana" w:cs="Calibri"/>
            </w:rPr>
            <w:t>.0</w:t>
          </w:r>
          <w:r>
            <w:rPr>
              <w:rFonts w:ascii="Verdana" w:hAnsi="Verdana" w:cs="Calibri"/>
            </w:rPr>
            <w:t>2</w:t>
          </w:r>
        </w:p>
      </w:tc>
      <w:tc>
        <w:tcPr>
          <w:tcW w:w="7796" w:type="dxa"/>
          <w:gridSpan w:val="2"/>
          <w:tcBorders>
            <w:top w:val="double" w:sz="4" w:space="0" w:color="auto"/>
          </w:tcBorders>
        </w:tcPr>
        <w:p w:rsidR="007724AA" w:rsidRPr="005418E7" w:rsidRDefault="007724AA" w:rsidP="00970654">
          <w:pPr>
            <w:pStyle w:val="Nagwek"/>
            <w:jc w:val="right"/>
            <w:rPr>
              <w:rFonts w:ascii="Verdana" w:hAnsi="Verdana" w:cs="Calibri"/>
            </w:rPr>
          </w:pPr>
          <w:r w:rsidRPr="00157638">
            <w:rPr>
              <w:rFonts w:ascii="Verdana" w:hAnsi="Verdana" w:cs="Calibri"/>
            </w:rPr>
            <w:t>MONTAŻ  PREFABRYKOWANYCH  BELEK  SPRĘŻONYCH</w:t>
          </w:r>
        </w:p>
      </w:tc>
    </w:tr>
    <w:tr w:rsidR="007724AA" w:rsidRPr="007A6150" w:rsidTr="00970654">
      <w:tc>
        <w:tcPr>
          <w:tcW w:w="1565" w:type="dxa"/>
          <w:tcBorders>
            <w:bottom w:val="nil"/>
          </w:tcBorders>
        </w:tcPr>
        <w:p w:rsidR="007724AA" w:rsidRPr="007A6150" w:rsidRDefault="007724AA" w:rsidP="00970654">
          <w:pPr>
            <w:pStyle w:val="Nagwek"/>
            <w:jc w:val="center"/>
            <w:rPr>
              <w:rFonts w:ascii="Verdana" w:hAnsi="Verdana" w:cs="Calibri"/>
              <w:b/>
            </w:rPr>
          </w:pPr>
        </w:p>
      </w:tc>
      <w:tc>
        <w:tcPr>
          <w:tcW w:w="6747" w:type="dxa"/>
          <w:tcBorders>
            <w:bottom w:val="nil"/>
          </w:tcBorders>
        </w:tcPr>
        <w:p w:rsidR="007724AA" w:rsidRDefault="007724AA" w:rsidP="00970654">
          <w:pPr>
            <w:pStyle w:val="Nagwek"/>
            <w:jc w:val="right"/>
            <w:rPr>
              <w:rFonts w:ascii="Verdana" w:hAnsi="Verdana" w:cs="Calibri"/>
              <w:b/>
            </w:rPr>
          </w:pPr>
        </w:p>
      </w:tc>
      <w:tc>
        <w:tcPr>
          <w:tcW w:w="1049" w:type="dxa"/>
          <w:tcBorders>
            <w:bottom w:val="nil"/>
          </w:tcBorders>
        </w:tcPr>
        <w:sdt>
          <w:sdtPr>
            <w:id w:val="-581678532"/>
            <w:docPartObj>
              <w:docPartGallery w:val="Page Numbers (Bottom of Page)"/>
              <w:docPartUnique/>
            </w:docPartObj>
          </w:sdtPr>
          <w:sdtEndPr>
            <w:rPr>
              <w:rFonts w:ascii="Verdana" w:hAnsi="Verdana"/>
              <w:b/>
            </w:rPr>
          </w:sdtEndPr>
          <w:sdtContent>
            <w:p w:rsidR="007724AA" w:rsidRPr="00EF0BEA" w:rsidRDefault="007724AA" w:rsidP="00970654">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53</w:t>
              </w:r>
              <w:r w:rsidRPr="005418E7">
                <w:rPr>
                  <w:rFonts w:ascii="Verdana" w:hAnsi="Verdana"/>
                </w:rPr>
                <w:fldChar w:fldCharType="end"/>
              </w:r>
            </w:p>
          </w:sdtContent>
        </w:sdt>
      </w:tc>
    </w:tr>
  </w:tbl>
  <w:p w:rsidR="007724AA" w:rsidRDefault="007724AA">
    <w:pPr>
      <w:pStyle w:val="Stopk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7724AA" w:rsidRPr="007A6150" w:rsidTr="00F70502">
      <w:tc>
        <w:tcPr>
          <w:tcW w:w="7430" w:type="dxa"/>
          <w:gridSpan w:val="2"/>
          <w:tcBorders>
            <w:top w:val="double" w:sz="4" w:space="0" w:color="auto"/>
          </w:tcBorders>
        </w:tcPr>
        <w:p w:rsidR="007724AA" w:rsidRPr="005418E7" w:rsidRDefault="007724AA" w:rsidP="00F70502">
          <w:pPr>
            <w:pStyle w:val="Nagwek"/>
            <w:rPr>
              <w:rFonts w:ascii="Verdana" w:hAnsi="Verdana" w:cs="Calibri"/>
            </w:rPr>
          </w:pPr>
          <w:r w:rsidRPr="00A314A0">
            <w:rPr>
              <w:rFonts w:ascii="Verdana" w:hAnsi="Verdana" w:cs="Calibri"/>
            </w:rPr>
            <w:t>IZOLACJE BITUMICZNE WYKONYWANE NA ZIMNO</w:t>
          </w:r>
        </w:p>
      </w:tc>
      <w:tc>
        <w:tcPr>
          <w:tcW w:w="1645" w:type="dxa"/>
          <w:tcBorders>
            <w:top w:val="double" w:sz="4" w:space="0" w:color="auto"/>
          </w:tcBorders>
        </w:tcPr>
        <w:p w:rsidR="007724AA" w:rsidRPr="00DE2042" w:rsidRDefault="007724AA" w:rsidP="00F70502">
          <w:pPr>
            <w:pStyle w:val="Nagwek"/>
            <w:jc w:val="center"/>
            <w:rPr>
              <w:rFonts w:ascii="Verdana" w:hAnsi="Verdana" w:cs="Calibri"/>
            </w:rPr>
          </w:pPr>
          <w:r w:rsidRPr="00A314A0">
            <w:rPr>
              <w:rFonts w:ascii="Verdana" w:hAnsi="Verdana" w:cs="Calibri"/>
            </w:rPr>
            <w:t>M.15.01.02</w:t>
          </w:r>
        </w:p>
      </w:tc>
    </w:tr>
    <w:tr w:rsidR="007724AA" w:rsidRPr="007A6150" w:rsidTr="00F70502">
      <w:tc>
        <w:tcPr>
          <w:tcW w:w="1423" w:type="dxa"/>
          <w:tcBorders>
            <w:bottom w:val="nil"/>
          </w:tcBorders>
        </w:tcPr>
        <w:p w:rsidR="007724AA" w:rsidRPr="005418E7" w:rsidRDefault="007724AA" w:rsidP="00F70502">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60</w:t>
          </w:r>
          <w:r w:rsidRPr="005418E7">
            <w:rPr>
              <w:rFonts w:ascii="Verdana" w:hAnsi="Verdana"/>
            </w:rPr>
            <w:fldChar w:fldCharType="end"/>
          </w:r>
        </w:p>
      </w:tc>
      <w:tc>
        <w:tcPr>
          <w:tcW w:w="6007" w:type="dxa"/>
          <w:tcBorders>
            <w:bottom w:val="nil"/>
          </w:tcBorders>
        </w:tcPr>
        <w:p w:rsidR="007724AA" w:rsidRPr="005418E7" w:rsidRDefault="007724AA" w:rsidP="00F70502">
          <w:pPr>
            <w:pStyle w:val="Nagwek"/>
            <w:rPr>
              <w:rFonts w:ascii="Verdana" w:hAnsi="Verdana" w:cs="Calibri"/>
            </w:rPr>
          </w:pPr>
        </w:p>
      </w:tc>
      <w:tc>
        <w:tcPr>
          <w:tcW w:w="1645" w:type="dxa"/>
          <w:tcBorders>
            <w:bottom w:val="nil"/>
          </w:tcBorders>
        </w:tcPr>
        <w:p w:rsidR="007724AA" w:rsidRPr="007A6150" w:rsidRDefault="007724AA" w:rsidP="00F70502">
          <w:pPr>
            <w:pStyle w:val="Nagwek"/>
            <w:jc w:val="center"/>
            <w:rPr>
              <w:rFonts w:ascii="Verdana" w:hAnsi="Verdana" w:cs="Calibri"/>
              <w:b/>
            </w:rPr>
          </w:pPr>
        </w:p>
      </w:tc>
    </w:tr>
  </w:tbl>
  <w:p w:rsidR="007724AA" w:rsidRDefault="007724A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B96FFB">
    <w:pPr>
      <w:pStyle w:val="Stopka"/>
      <w:rPr>
        <w:rFonts w:ascii="Verdana" w:hAnsi="Verdana"/>
      </w:rPr>
    </w:pPr>
  </w:p>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7655"/>
    </w:tblGrid>
    <w:tr w:rsidR="007724AA" w:rsidRPr="007A6150" w:rsidTr="00B96FFB">
      <w:tc>
        <w:tcPr>
          <w:tcW w:w="1706" w:type="dxa"/>
          <w:tcBorders>
            <w:top w:val="thinThickSmallGap" w:sz="24" w:space="0" w:color="auto"/>
            <w:bottom w:val="nil"/>
          </w:tcBorders>
        </w:tcPr>
        <w:p w:rsidR="007724AA" w:rsidRPr="007A6150" w:rsidRDefault="007724AA" w:rsidP="00B96FFB">
          <w:pPr>
            <w:pStyle w:val="Nagwek"/>
            <w:jc w:val="center"/>
            <w:rPr>
              <w:rFonts w:ascii="Verdana" w:hAnsi="Verdana" w:cs="Calibri"/>
              <w:b/>
            </w:rPr>
          </w:pPr>
          <w:r w:rsidRPr="007A6150">
            <w:rPr>
              <w:rFonts w:ascii="Verdana" w:hAnsi="Verdana" w:cs="Calibri"/>
              <w:b/>
            </w:rPr>
            <w:t>DM.00.00.00</w:t>
          </w:r>
        </w:p>
      </w:tc>
      <w:tc>
        <w:tcPr>
          <w:tcW w:w="7655" w:type="dxa"/>
          <w:tcBorders>
            <w:top w:val="thinThickSmallGap" w:sz="24" w:space="0" w:color="auto"/>
            <w:bottom w:val="nil"/>
          </w:tcBorders>
        </w:tcPr>
        <w:p w:rsidR="007724AA" w:rsidRPr="007A6150" w:rsidRDefault="007724AA" w:rsidP="00B96FFB">
          <w:pPr>
            <w:pStyle w:val="Nagwek"/>
            <w:jc w:val="right"/>
            <w:rPr>
              <w:rFonts w:ascii="Verdana" w:hAnsi="Verdana" w:cs="Calibri"/>
              <w:b/>
            </w:rPr>
          </w:pPr>
          <w:r w:rsidRPr="007A6150">
            <w:rPr>
              <w:rFonts w:ascii="Verdana" w:hAnsi="Verdana" w:cs="Calibri"/>
              <w:b/>
            </w:rPr>
            <w:t>WYMAGANIA OGÓLNE</w:t>
          </w:r>
        </w:p>
      </w:tc>
    </w:tr>
  </w:tbl>
  <w:sdt>
    <w:sdtPr>
      <w:id w:val="-1311548083"/>
      <w:docPartObj>
        <w:docPartGallery w:val="Page Numbers (Bottom of Page)"/>
        <w:docPartUnique/>
      </w:docPartObj>
    </w:sdtPr>
    <w:sdtEndPr>
      <w:rPr>
        <w:rFonts w:ascii="Verdana" w:hAnsi="Verdana"/>
      </w:rPr>
    </w:sdtEndPr>
    <w:sdtContent>
      <w:p w:rsidR="007724AA" w:rsidRPr="009F1482" w:rsidRDefault="007724AA" w:rsidP="00B96FFB">
        <w:pPr>
          <w:pStyle w:val="Stopka"/>
          <w:jc w:val="right"/>
          <w:rPr>
            <w:rFonts w:ascii="Verdana" w:hAnsi="Verdana"/>
          </w:rPr>
        </w:pPr>
        <w:r w:rsidRPr="009F1482">
          <w:rPr>
            <w:rFonts w:ascii="Verdana" w:hAnsi="Verdana"/>
          </w:rPr>
          <w:fldChar w:fldCharType="begin"/>
        </w:r>
        <w:r w:rsidRPr="009F1482">
          <w:rPr>
            <w:rFonts w:ascii="Verdana" w:hAnsi="Verdana"/>
          </w:rPr>
          <w:instrText>PAGE   \* MERGEFORMAT</w:instrText>
        </w:r>
        <w:r w:rsidRPr="009F1482">
          <w:rPr>
            <w:rFonts w:ascii="Verdana" w:hAnsi="Verdana"/>
          </w:rPr>
          <w:fldChar w:fldCharType="separate"/>
        </w:r>
        <w:r>
          <w:rPr>
            <w:rFonts w:ascii="Verdana" w:hAnsi="Verdana"/>
            <w:noProof/>
          </w:rPr>
          <w:t>3</w:t>
        </w:r>
        <w:r w:rsidRPr="009F1482">
          <w:rPr>
            <w:rFonts w:ascii="Verdana" w:hAnsi="Verdana"/>
          </w:rPr>
          <w:fldChar w:fldCharType="end"/>
        </w:r>
      </w:p>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7724AA" w:rsidRPr="007A6150" w:rsidTr="00F70502">
      <w:tc>
        <w:tcPr>
          <w:tcW w:w="1565" w:type="dxa"/>
          <w:tcBorders>
            <w:top w:val="double" w:sz="4" w:space="0" w:color="auto"/>
          </w:tcBorders>
        </w:tcPr>
        <w:p w:rsidR="007724AA" w:rsidRPr="00DE2042" w:rsidRDefault="007724AA" w:rsidP="00F70502">
          <w:pPr>
            <w:pStyle w:val="Nagwek"/>
            <w:jc w:val="center"/>
            <w:rPr>
              <w:rFonts w:ascii="Verdana" w:hAnsi="Verdana" w:cs="Calibri"/>
            </w:rPr>
          </w:pPr>
          <w:r w:rsidRPr="00A314A0">
            <w:rPr>
              <w:rFonts w:ascii="Verdana" w:hAnsi="Verdana" w:cs="Calibri"/>
            </w:rPr>
            <w:t>M.15.01.02</w:t>
          </w:r>
        </w:p>
      </w:tc>
      <w:tc>
        <w:tcPr>
          <w:tcW w:w="7796" w:type="dxa"/>
          <w:gridSpan w:val="2"/>
          <w:tcBorders>
            <w:top w:val="double" w:sz="4" w:space="0" w:color="auto"/>
          </w:tcBorders>
        </w:tcPr>
        <w:p w:rsidR="007724AA" w:rsidRPr="005418E7" w:rsidRDefault="007724AA" w:rsidP="00F70502">
          <w:pPr>
            <w:pStyle w:val="Nagwek"/>
            <w:jc w:val="right"/>
            <w:rPr>
              <w:rFonts w:ascii="Verdana" w:hAnsi="Verdana" w:cs="Calibri"/>
            </w:rPr>
          </w:pPr>
          <w:r w:rsidRPr="00A314A0">
            <w:rPr>
              <w:rFonts w:ascii="Verdana" w:hAnsi="Verdana" w:cs="Calibri"/>
            </w:rPr>
            <w:t>IZOLACJE BITUMICZNE WYKONYWANE NA ZIMNO</w:t>
          </w:r>
          <w:r w:rsidRPr="009864A0">
            <w:rPr>
              <w:rFonts w:ascii="Verdana" w:hAnsi="Verdana" w:cs="Calibri"/>
            </w:rPr>
            <w:t xml:space="preserve"> </w:t>
          </w:r>
        </w:p>
      </w:tc>
    </w:tr>
    <w:tr w:rsidR="007724AA" w:rsidRPr="007A6150" w:rsidTr="00F70502">
      <w:tc>
        <w:tcPr>
          <w:tcW w:w="1565" w:type="dxa"/>
          <w:tcBorders>
            <w:bottom w:val="nil"/>
          </w:tcBorders>
        </w:tcPr>
        <w:p w:rsidR="007724AA" w:rsidRPr="007A6150" w:rsidRDefault="007724AA" w:rsidP="00F70502">
          <w:pPr>
            <w:pStyle w:val="Nagwek"/>
            <w:jc w:val="center"/>
            <w:rPr>
              <w:rFonts w:ascii="Verdana" w:hAnsi="Verdana" w:cs="Calibri"/>
              <w:b/>
            </w:rPr>
          </w:pPr>
        </w:p>
      </w:tc>
      <w:tc>
        <w:tcPr>
          <w:tcW w:w="6747" w:type="dxa"/>
          <w:tcBorders>
            <w:bottom w:val="nil"/>
          </w:tcBorders>
        </w:tcPr>
        <w:p w:rsidR="007724AA" w:rsidRDefault="007724AA" w:rsidP="00F70502">
          <w:pPr>
            <w:pStyle w:val="Nagwek"/>
            <w:jc w:val="right"/>
            <w:rPr>
              <w:rFonts w:ascii="Verdana" w:hAnsi="Verdana" w:cs="Calibri"/>
              <w:b/>
            </w:rPr>
          </w:pPr>
        </w:p>
      </w:tc>
      <w:tc>
        <w:tcPr>
          <w:tcW w:w="1049" w:type="dxa"/>
          <w:tcBorders>
            <w:bottom w:val="nil"/>
          </w:tcBorders>
        </w:tcPr>
        <w:sdt>
          <w:sdtPr>
            <w:id w:val="-1307766352"/>
            <w:docPartObj>
              <w:docPartGallery w:val="Page Numbers (Bottom of Page)"/>
              <w:docPartUnique/>
            </w:docPartObj>
          </w:sdtPr>
          <w:sdtEndPr>
            <w:rPr>
              <w:rFonts w:ascii="Verdana" w:hAnsi="Verdana"/>
              <w:b/>
            </w:rPr>
          </w:sdtEndPr>
          <w:sdtContent>
            <w:p w:rsidR="007724AA" w:rsidRPr="00EF0BEA" w:rsidRDefault="007724AA" w:rsidP="00F70502">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59</w:t>
              </w:r>
              <w:r w:rsidRPr="005418E7">
                <w:rPr>
                  <w:rFonts w:ascii="Verdana" w:hAnsi="Verdana"/>
                </w:rPr>
                <w:fldChar w:fldCharType="end"/>
              </w:r>
            </w:p>
          </w:sdtContent>
        </w:sdt>
      </w:tc>
    </w:tr>
  </w:tbl>
  <w:p w:rsidR="007724AA" w:rsidRDefault="007724AA">
    <w:pPr>
      <w:pStyle w:val="Stopka"/>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7724AA" w:rsidRPr="007A6150" w:rsidTr="007F5E1B">
      <w:tc>
        <w:tcPr>
          <w:tcW w:w="7802" w:type="dxa"/>
          <w:gridSpan w:val="2"/>
          <w:tcBorders>
            <w:top w:val="double" w:sz="4" w:space="0" w:color="auto"/>
          </w:tcBorders>
        </w:tcPr>
        <w:p w:rsidR="007724AA" w:rsidRPr="005418E7" w:rsidRDefault="007724AA" w:rsidP="007F5E1B">
          <w:pPr>
            <w:pStyle w:val="Nagwek"/>
            <w:rPr>
              <w:rFonts w:ascii="Verdana" w:hAnsi="Verdana" w:cs="Calibri"/>
            </w:rPr>
          </w:pPr>
          <w:r w:rsidRPr="00B148BD">
            <w:rPr>
              <w:rFonts w:ascii="Verdana" w:hAnsi="Verdana" w:cs="Calibri"/>
            </w:rPr>
            <w:t>IZOLACJA PŁYTY POMOSTU OBIEKTU MOSTOWEGO Z PAPY  TERMOZGRZEWALNEJ</w:t>
          </w:r>
        </w:p>
      </w:tc>
      <w:tc>
        <w:tcPr>
          <w:tcW w:w="1645" w:type="dxa"/>
          <w:tcBorders>
            <w:top w:val="double" w:sz="4" w:space="0" w:color="auto"/>
          </w:tcBorders>
        </w:tcPr>
        <w:p w:rsidR="007724AA" w:rsidRPr="00DE2042" w:rsidRDefault="007724AA" w:rsidP="007F5E1B">
          <w:pPr>
            <w:pStyle w:val="Nagwek"/>
            <w:jc w:val="center"/>
            <w:rPr>
              <w:rFonts w:ascii="Verdana" w:hAnsi="Verdana" w:cs="Calibri"/>
            </w:rPr>
          </w:pPr>
          <w:r w:rsidRPr="00A314A0">
            <w:rPr>
              <w:rFonts w:ascii="Verdana" w:hAnsi="Verdana" w:cs="Calibri"/>
            </w:rPr>
            <w:t>M.15.0</w:t>
          </w:r>
          <w:r>
            <w:rPr>
              <w:rFonts w:ascii="Verdana" w:hAnsi="Verdana" w:cs="Calibri"/>
            </w:rPr>
            <w:t>2</w:t>
          </w:r>
          <w:r w:rsidRPr="00A314A0">
            <w:rPr>
              <w:rFonts w:ascii="Verdana" w:hAnsi="Verdana" w:cs="Calibri"/>
            </w:rPr>
            <w:t>.0</w:t>
          </w:r>
          <w:r>
            <w:rPr>
              <w:rFonts w:ascii="Verdana" w:hAnsi="Verdana" w:cs="Calibri"/>
            </w:rPr>
            <w:t>3</w:t>
          </w:r>
        </w:p>
      </w:tc>
    </w:tr>
    <w:tr w:rsidR="007724AA" w:rsidRPr="007A6150" w:rsidTr="007F5E1B">
      <w:tc>
        <w:tcPr>
          <w:tcW w:w="1423" w:type="dxa"/>
          <w:tcBorders>
            <w:bottom w:val="nil"/>
          </w:tcBorders>
        </w:tcPr>
        <w:p w:rsidR="007724AA" w:rsidRPr="005418E7" w:rsidRDefault="007724AA"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74</w:t>
          </w:r>
          <w:r w:rsidRPr="005418E7">
            <w:rPr>
              <w:rFonts w:ascii="Verdana" w:hAnsi="Verdana"/>
            </w:rPr>
            <w:fldChar w:fldCharType="end"/>
          </w:r>
        </w:p>
      </w:tc>
      <w:tc>
        <w:tcPr>
          <w:tcW w:w="6379" w:type="dxa"/>
          <w:tcBorders>
            <w:bottom w:val="nil"/>
          </w:tcBorders>
        </w:tcPr>
        <w:p w:rsidR="007724AA" w:rsidRPr="005418E7" w:rsidRDefault="007724AA" w:rsidP="007F5E1B">
          <w:pPr>
            <w:pStyle w:val="Nagwek"/>
            <w:rPr>
              <w:rFonts w:ascii="Verdana" w:hAnsi="Verdana" w:cs="Calibri"/>
            </w:rPr>
          </w:pPr>
        </w:p>
      </w:tc>
      <w:tc>
        <w:tcPr>
          <w:tcW w:w="1645" w:type="dxa"/>
          <w:tcBorders>
            <w:bottom w:val="nil"/>
          </w:tcBorders>
        </w:tcPr>
        <w:p w:rsidR="007724AA" w:rsidRPr="007A6150" w:rsidRDefault="007724AA" w:rsidP="007F5E1B">
          <w:pPr>
            <w:pStyle w:val="Nagwek"/>
            <w:jc w:val="center"/>
            <w:rPr>
              <w:rFonts w:ascii="Verdana" w:hAnsi="Verdana" w:cs="Calibri"/>
              <w:b/>
            </w:rPr>
          </w:pPr>
        </w:p>
      </w:tc>
    </w:tr>
  </w:tbl>
  <w:p w:rsidR="007724AA" w:rsidRDefault="007724AA">
    <w:pPr>
      <w:pStyle w:val="Stopka"/>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049"/>
    </w:tblGrid>
    <w:tr w:rsidR="007724AA" w:rsidRPr="007A6150" w:rsidTr="007F5E1B">
      <w:tc>
        <w:tcPr>
          <w:tcW w:w="1565" w:type="dxa"/>
          <w:tcBorders>
            <w:top w:val="double" w:sz="4" w:space="0" w:color="auto"/>
          </w:tcBorders>
        </w:tcPr>
        <w:p w:rsidR="007724AA" w:rsidRPr="00DE2042" w:rsidRDefault="007724AA" w:rsidP="007F5E1B">
          <w:pPr>
            <w:pStyle w:val="Nagwek"/>
            <w:jc w:val="center"/>
            <w:rPr>
              <w:rFonts w:ascii="Verdana" w:hAnsi="Verdana" w:cs="Calibri"/>
            </w:rPr>
          </w:pPr>
          <w:r w:rsidRPr="00A314A0">
            <w:rPr>
              <w:rFonts w:ascii="Verdana" w:hAnsi="Verdana" w:cs="Calibri"/>
            </w:rPr>
            <w:t>M.15.</w:t>
          </w:r>
          <w:r>
            <w:t xml:space="preserve"> </w:t>
          </w:r>
          <w:r w:rsidRPr="00B148BD">
            <w:rPr>
              <w:rFonts w:ascii="Verdana" w:hAnsi="Verdana" w:cs="Calibri"/>
            </w:rPr>
            <w:t>02.03</w:t>
          </w:r>
        </w:p>
      </w:tc>
      <w:tc>
        <w:tcPr>
          <w:tcW w:w="7796" w:type="dxa"/>
          <w:gridSpan w:val="2"/>
          <w:tcBorders>
            <w:top w:val="double" w:sz="4" w:space="0" w:color="auto"/>
          </w:tcBorders>
        </w:tcPr>
        <w:p w:rsidR="007724AA" w:rsidRPr="005418E7" w:rsidRDefault="007724AA" w:rsidP="007F5E1B">
          <w:pPr>
            <w:pStyle w:val="Nagwek"/>
            <w:jc w:val="right"/>
            <w:rPr>
              <w:rFonts w:ascii="Verdana" w:hAnsi="Verdana" w:cs="Calibri"/>
            </w:rPr>
          </w:pPr>
          <w:r w:rsidRPr="00B148BD">
            <w:rPr>
              <w:rFonts w:ascii="Verdana" w:hAnsi="Verdana" w:cs="Calibri"/>
            </w:rPr>
            <w:t>IZOLACJA PŁYTY POMOSTU OBIEKTU MOSTOWEGO Z PAPY  TERMOZGRZEWALNEJ</w:t>
          </w:r>
        </w:p>
      </w:tc>
    </w:tr>
    <w:tr w:rsidR="007724AA" w:rsidRPr="007A6150" w:rsidTr="007F5E1B">
      <w:tc>
        <w:tcPr>
          <w:tcW w:w="1565" w:type="dxa"/>
          <w:tcBorders>
            <w:bottom w:val="nil"/>
          </w:tcBorders>
        </w:tcPr>
        <w:p w:rsidR="007724AA" w:rsidRPr="007A6150" w:rsidRDefault="007724AA" w:rsidP="007F5E1B">
          <w:pPr>
            <w:pStyle w:val="Nagwek"/>
            <w:jc w:val="center"/>
            <w:rPr>
              <w:rFonts w:ascii="Verdana" w:hAnsi="Verdana" w:cs="Calibri"/>
              <w:b/>
            </w:rPr>
          </w:pPr>
        </w:p>
      </w:tc>
      <w:tc>
        <w:tcPr>
          <w:tcW w:w="6747" w:type="dxa"/>
          <w:tcBorders>
            <w:bottom w:val="nil"/>
          </w:tcBorders>
        </w:tcPr>
        <w:p w:rsidR="007724AA" w:rsidRDefault="007724AA" w:rsidP="007F5E1B">
          <w:pPr>
            <w:pStyle w:val="Nagwek"/>
            <w:jc w:val="right"/>
            <w:rPr>
              <w:rFonts w:ascii="Verdana" w:hAnsi="Verdana" w:cs="Calibri"/>
              <w:b/>
            </w:rPr>
          </w:pPr>
        </w:p>
      </w:tc>
      <w:tc>
        <w:tcPr>
          <w:tcW w:w="1049" w:type="dxa"/>
          <w:tcBorders>
            <w:bottom w:val="nil"/>
          </w:tcBorders>
        </w:tcPr>
        <w:sdt>
          <w:sdtPr>
            <w:id w:val="718470368"/>
            <w:docPartObj>
              <w:docPartGallery w:val="Page Numbers (Bottom of Page)"/>
              <w:docPartUnique/>
            </w:docPartObj>
          </w:sdtPr>
          <w:sdtEndPr>
            <w:rPr>
              <w:rFonts w:ascii="Verdana" w:hAnsi="Verdana"/>
              <w:b/>
            </w:rPr>
          </w:sdtEndPr>
          <w:sdtContent>
            <w:p w:rsidR="007724AA" w:rsidRPr="00EF0BEA" w:rsidRDefault="007724AA"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73</w:t>
              </w:r>
              <w:r w:rsidRPr="005418E7">
                <w:rPr>
                  <w:rFonts w:ascii="Verdana" w:hAnsi="Verdana"/>
                </w:rPr>
                <w:fldChar w:fldCharType="end"/>
              </w:r>
            </w:p>
          </w:sdtContent>
        </w:sdt>
      </w:tc>
    </w:tr>
  </w:tbl>
  <w:p w:rsidR="007724AA" w:rsidRDefault="007724AA">
    <w:pPr>
      <w:pStyle w:val="Stopka"/>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7724AA" w:rsidRPr="007A6150" w:rsidTr="00807483">
      <w:tc>
        <w:tcPr>
          <w:tcW w:w="7430" w:type="dxa"/>
          <w:gridSpan w:val="2"/>
          <w:tcBorders>
            <w:top w:val="double" w:sz="4" w:space="0" w:color="auto"/>
          </w:tcBorders>
        </w:tcPr>
        <w:p w:rsidR="007724AA" w:rsidRPr="005418E7" w:rsidRDefault="007724AA" w:rsidP="00807483">
          <w:pPr>
            <w:pStyle w:val="Nagwek"/>
            <w:rPr>
              <w:rFonts w:ascii="Verdana" w:hAnsi="Verdana" w:cs="Calibri"/>
            </w:rPr>
          </w:pPr>
          <w:r w:rsidRPr="009D43AE">
            <w:rPr>
              <w:rFonts w:ascii="Verdana" w:hAnsi="Verdana" w:cs="Calibri"/>
            </w:rPr>
            <w:t>NAWIERZCHNIOIZOLACJA</w:t>
          </w:r>
        </w:p>
      </w:tc>
      <w:tc>
        <w:tcPr>
          <w:tcW w:w="1645" w:type="dxa"/>
          <w:tcBorders>
            <w:top w:val="double" w:sz="4" w:space="0" w:color="auto"/>
          </w:tcBorders>
        </w:tcPr>
        <w:p w:rsidR="007724AA" w:rsidRPr="00DE2042" w:rsidRDefault="007724AA" w:rsidP="00807483">
          <w:pPr>
            <w:pStyle w:val="Nagwek"/>
            <w:jc w:val="center"/>
            <w:rPr>
              <w:rFonts w:ascii="Verdana" w:hAnsi="Verdana" w:cs="Calibri"/>
            </w:rPr>
          </w:pPr>
          <w:r w:rsidRPr="00DE2042">
            <w:rPr>
              <w:rFonts w:ascii="Verdana" w:hAnsi="Verdana" w:cs="Calibri"/>
            </w:rPr>
            <w:t>M.1</w:t>
          </w:r>
          <w:r>
            <w:rPr>
              <w:rFonts w:ascii="Verdana" w:hAnsi="Verdana" w:cs="Calibri"/>
            </w:rPr>
            <w:t>5</w:t>
          </w:r>
          <w:r w:rsidRPr="00DE2042">
            <w:rPr>
              <w:rFonts w:ascii="Verdana" w:hAnsi="Verdana" w:cs="Calibri"/>
            </w:rPr>
            <w:t>.0</w:t>
          </w:r>
          <w:r>
            <w:rPr>
              <w:rFonts w:ascii="Verdana" w:hAnsi="Verdana" w:cs="Calibri"/>
            </w:rPr>
            <w:t>3</w:t>
          </w:r>
          <w:r w:rsidRPr="00DE2042">
            <w:rPr>
              <w:rFonts w:ascii="Verdana" w:hAnsi="Verdana" w:cs="Calibri"/>
            </w:rPr>
            <w:t>.0</w:t>
          </w:r>
          <w:r>
            <w:rPr>
              <w:rFonts w:ascii="Verdana" w:hAnsi="Verdana" w:cs="Calibri"/>
            </w:rPr>
            <w:t>1</w:t>
          </w:r>
        </w:p>
      </w:tc>
    </w:tr>
    <w:tr w:rsidR="007724AA" w:rsidRPr="007A6150" w:rsidTr="00807483">
      <w:tc>
        <w:tcPr>
          <w:tcW w:w="1423" w:type="dxa"/>
          <w:tcBorders>
            <w:bottom w:val="nil"/>
          </w:tcBorders>
        </w:tcPr>
        <w:p w:rsidR="007724AA" w:rsidRPr="005418E7" w:rsidRDefault="007724AA" w:rsidP="00807483">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82</w:t>
          </w:r>
          <w:r w:rsidRPr="005418E7">
            <w:rPr>
              <w:rFonts w:ascii="Verdana" w:hAnsi="Verdana"/>
            </w:rPr>
            <w:fldChar w:fldCharType="end"/>
          </w:r>
        </w:p>
      </w:tc>
      <w:tc>
        <w:tcPr>
          <w:tcW w:w="6007" w:type="dxa"/>
          <w:tcBorders>
            <w:bottom w:val="nil"/>
          </w:tcBorders>
        </w:tcPr>
        <w:p w:rsidR="007724AA" w:rsidRPr="005418E7" w:rsidRDefault="007724AA" w:rsidP="00807483">
          <w:pPr>
            <w:pStyle w:val="Nagwek"/>
            <w:rPr>
              <w:rFonts w:ascii="Verdana" w:hAnsi="Verdana" w:cs="Calibri"/>
            </w:rPr>
          </w:pPr>
        </w:p>
      </w:tc>
      <w:tc>
        <w:tcPr>
          <w:tcW w:w="1645" w:type="dxa"/>
          <w:tcBorders>
            <w:bottom w:val="nil"/>
          </w:tcBorders>
        </w:tcPr>
        <w:p w:rsidR="007724AA" w:rsidRPr="007A6150" w:rsidRDefault="007724AA" w:rsidP="00807483">
          <w:pPr>
            <w:pStyle w:val="Nagwek"/>
            <w:jc w:val="center"/>
            <w:rPr>
              <w:rFonts w:ascii="Verdana" w:hAnsi="Verdana" w:cs="Calibri"/>
              <w:b/>
            </w:rPr>
          </w:pPr>
        </w:p>
      </w:tc>
    </w:tr>
  </w:tbl>
  <w:p w:rsidR="007724AA" w:rsidRDefault="007724AA">
    <w:pPr>
      <w:pStyle w:val="Stopka"/>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7724AA" w:rsidRPr="007A6150" w:rsidTr="00807483">
      <w:tc>
        <w:tcPr>
          <w:tcW w:w="1565" w:type="dxa"/>
          <w:tcBorders>
            <w:top w:val="double" w:sz="4" w:space="0" w:color="auto"/>
          </w:tcBorders>
        </w:tcPr>
        <w:p w:rsidR="007724AA" w:rsidRPr="00DE2042" w:rsidRDefault="007724AA" w:rsidP="00807483">
          <w:pPr>
            <w:pStyle w:val="Nagwek"/>
            <w:jc w:val="center"/>
            <w:rPr>
              <w:rFonts w:ascii="Verdana" w:hAnsi="Verdana" w:cs="Calibri"/>
            </w:rPr>
          </w:pPr>
          <w:r w:rsidRPr="00DE2042">
            <w:rPr>
              <w:rFonts w:ascii="Verdana" w:hAnsi="Verdana" w:cs="Calibri"/>
            </w:rPr>
            <w:t>M.1</w:t>
          </w:r>
          <w:r>
            <w:rPr>
              <w:rFonts w:ascii="Verdana" w:hAnsi="Verdana" w:cs="Calibri"/>
            </w:rPr>
            <w:t>5</w:t>
          </w:r>
          <w:r w:rsidRPr="00DE2042">
            <w:rPr>
              <w:rFonts w:ascii="Verdana" w:hAnsi="Verdana" w:cs="Calibri"/>
            </w:rPr>
            <w:t>.0</w:t>
          </w:r>
          <w:r>
            <w:rPr>
              <w:rFonts w:ascii="Verdana" w:hAnsi="Verdana" w:cs="Calibri"/>
            </w:rPr>
            <w:t>3</w:t>
          </w:r>
          <w:r w:rsidRPr="00DE2042">
            <w:rPr>
              <w:rFonts w:ascii="Verdana" w:hAnsi="Verdana" w:cs="Calibri"/>
            </w:rPr>
            <w:t>.0</w:t>
          </w:r>
          <w:r>
            <w:rPr>
              <w:rFonts w:ascii="Verdana" w:hAnsi="Verdana" w:cs="Calibri"/>
            </w:rPr>
            <w:t>1</w:t>
          </w:r>
        </w:p>
      </w:tc>
      <w:tc>
        <w:tcPr>
          <w:tcW w:w="7796" w:type="dxa"/>
          <w:gridSpan w:val="2"/>
          <w:tcBorders>
            <w:top w:val="double" w:sz="4" w:space="0" w:color="auto"/>
          </w:tcBorders>
        </w:tcPr>
        <w:p w:rsidR="007724AA" w:rsidRPr="005418E7" w:rsidRDefault="007724AA" w:rsidP="00807483">
          <w:pPr>
            <w:pStyle w:val="Nagwek"/>
            <w:jc w:val="right"/>
            <w:rPr>
              <w:rFonts w:ascii="Verdana" w:hAnsi="Verdana" w:cs="Calibri"/>
            </w:rPr>
          </w:pPr>
          <w:r w:rsidRPr="009D43AE">
            <w:rPr>
              <w:rFonts w:ascii="Verdana" w:hAnsi="Verdana" w:cs="Calibri"/>
            </w:rPr>
            <w:t>NAWIERZCHNIOIZOLACJA</w:t>
          </w:r>
        </w:p>
      </w:tc>
    </w:tr>
    <w:tr w:rsidR="007724AA" w:rsidRPr="007A6150" w:rsidTr="00807483">
      <w:tc>
        <w:tcPr>
          <w:tcW w:w="1565" w:type="dxa"/>
          <w:tcBorders>
            <w:bottom w:val="nil"/>
          </w:tcBorders>
        </w:tcPr>
        <w:p w:rsidR="007724AA" w:rsidRPr="007A6150" w:rsidRDefault="007724AA" w:rsidP="00807483">
          <w:pPr>
            <w:pStyle w:val="Nagwek"/>
            <w:jc w:val="center"/>
            <w:rPr>
              <w:rFonts w:ascii="Verdana" w:hAnsi="Verdana" w:cs="Calibri"/>
              <w:b/>
            </w:rPr>
          </w:pPr>
        </w:p>
      </w:tc>
      <w:tc>
        <w:tcPr>
          <w:tcW w:w="6378" w:type="dxa"/>
          <w:tcBorders>
            <w:bottom w:val="nil"/>
          </w:tcBorders>
        </w:tcPr>
        <w:p w:rsidR="007724AA" w:rsidRDefault="007724AA" w:rsidP="00807483">
          <w:pPr>
            <w:pStyle w:val="Nagwek"/>
            <w:jc w:val="right"/>
            <w:rPr>
              <w:rFonts w:ascii="Verdana" w:hAnsi="Verdana" w:cs="Calibri"/>
              <w:b/>
            </w:rPr>
          </w:pPr>
        </w:p>
      </w:tc>
      <w:tc>
        <w:tcPr>
          <w:tcW w:w="1418" w:type="dxa"/>
          <w:tcBorders>
            <w:bottom w:val="nil"/>
          </w:tcBorders>
        </w:tcPr>
        <w:sdt>
          <w:sdtPr>
            <w:id w:val="2018885912"/>
            <w:docPartObj>
              <w:docPartGallery w:val="Page Numbers (Bottom of Page)"/>
              <w:docPartUnique/>
            </w:docPartObj>
          </w:sdtPr>
          <w:sdtEndPr>
            <w:rPr>
              <w:rFonts w:ascii="Verdana" w:hAnsi="Verdana"/>
              <w:b/>
            </w:rPr>
          </w:sdtEndPr>
          <w:sdtContent>
            <w:p w:rsidR="007724AA" w:rsidRPr="00EF0BEA" w:rsidRDefault="007724AA" w:rsidP="00807483">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81</w:t>
              </w:r>
              <w:r w:rsidRPr="005418E7">
                <w:rPr>
                  <w:rFonts w:ascii="Verdana" w:hAnsi="Verdana"/>
                </w:rPr>
                <w:fldChar w:fldCharType="end"/>
              </w:r>
            </w:p>
          </w:sdtContent>
        </w:sdt>
      </w:tc>
    </w:tr>
  </w:tbl>
  <w:p w:rsidR="007724AA" w:rsidRDefault="007724AA">
    <w:pPr>
      <w:pStyle w:val="Stopka"/>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7724AA" w:rsidRPr="007A6150" w:rsidTr="007F5E1B">
      <w:tc>
        <w:tcPr>
          <w:tcW w:w="7802" w:type="dxa"/>
          <w:gridSpan w:val="2"/>
          <w:tcBorders>
            <w:top w:val="double" w:sz="4" w:space="0" w:color="auto"/>
          </w:tcBorders>
        </w:tcPr>
        <w:p w:rsidR="007724AA" w:rsidRPr="005418E7" w:rsidRDefault="007724AA" w:rsidP="007F5E1B">
          <w:pPr>
            <w:pStyle w:val="Nagwek"/>
            <w:rPr>
              <w:rFonts w:ascii="Verdana" w:hAnsi="Verdana" w:cs="Calibri"/>
            </w:rPr>
          </w:pPr>
          <w:r w:rsidRPr="00375B7B">
            <w:rPr>
              <w:rFonts w:ascii="Verdana" w:hAnsi="Verdana" w:cs="Calibri"/>
            </w:rPr>
            <w:t>SĄCZKI ODWODNIENIA IZOLACJI</w:t>
          </w:r>
        </w:p>
      </w:tc>
      <w:tc>
        <w:tcPr>
          <w:tcW w:w="1645" w:type="dxa"/>
          <w:tcBorders>
            <w:top w:val="double" w:sz="4" w:space="0" w:color="auto"/>
          </w:tcBorders>
        </w:tcPr>
        <w:p w:rsidR="007724AA" w:rsidRPr="00DE2042" w:rsidRDefault="007724AA" w:rsidP="007F5E1B">
          <w:pPr>
            <w:pStyle w:val="Nagwek"/>
            <w:jc w:val="center"/>
            <w:rPr>
              <w:rFonts w:ascii="Verdana" w:hAnsi="Verdana" w:cs="Calibri"/>
            </w:rPr>
          </w:pPr>
          <w:r w:rsidRPr="00523C46">
            <w:rPr>
              <w:rFonts w:ascii="Verdana" w:hAnsi="Verdana" w:cs="Calibri"/>
            </w:rPr>
            <w:t>M.16.01.0</w:t>
          </w:r>
          <w:r>
            <w:rPr>
              <w:rFonts w:ascii="Verdana" w:hAnsi="Verdana" w:cs="Calibri"/>
            </w:rPr>
            <w:t>3</w:t>
          </w:r>
        </w:p>
      </w:tc>
    </w:tr>
    <w:tr w:rsidR="007724AA" w:rsidRPr="007A6150" w:rsidTr="007F5E1B">
      <w:tc>
        <w:tcPr>
          <w:tcW w:w="1423" w:type="dxa"/>
          <w:tcBorders>
            <w:bottom w:val="nil"/>
          </w:tcBorders>
        </w:tcPr>
        <w:p w:rsidR="007724AA" w:rsidRPr="005418E7" w:rsidRDefault="007724AA"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92</w:t>
          </w:r>
          <w:r w:rsidRPr="005418E7">
            <w:rPr>
              <w:rFonts w:ascii="Verdana" w:hAnsi="Verdana"/>
            </w:rPr>
            <w:fldChar w:fldCharType="end"/>
          </w:r>
        </w:p>
      </w:tc>
      <w:tc>
        <w:tcPr>
          <w:tcW w:w="6379" w:type="dxa"/>
          <w:tcBorders>
            <w:bottom w:val="nil"/>
          </w:tcBorders>
        </w:tcPr>
        <w:p w:rsidR="007724AA" w:rsidRPr="005418E7" w:rsidRDefault="007724AA" w:rsidP="007F5E1B">
          <w:pPr>
            <w:pStyle w:val="Nagwek"/>
            <w:rPr>
              <w:rFonts w:ascii="Verdana" w:hAnsi="Verdana" w:cs="Calibri"/>
            </w:rPr>
          </w:pPr>
        </w:p>
      </w:tc>
      <w:tc>
        <w:tcPr>
          <w:tcW w:w="1645" w:type="dxa"/>
          <w:tcBorders>
            <w:bottom w:val="nil"/>
          </w:tcBorders>
        </w:tcPr>
        <w:p w:rsidR="007724AA" w:rsidRPr="007A6150" w:rsidRDefault="007724AA" w:rsidP="007F5E1B">
          <w:pPr>
            <w:pStyle w:val="Nagwek"/>
            <w:jc w:val="center"/>
            <w:rPr>
              <w:rFonts w:ascii="Verdana" w:hAnsi="Verdana" w:cs="Calibri"/>
              <w:b/>
            </w:rPr>
          </w:pPr>
        </w:p>
      </w:tc>
    </w:tr>
  </w:tbl>
  <w:p w:rsidR="007724AA" w:rsidRDefault="007724AA">
    <w:pPr>
      <w:pStyle w:val="Stopka"/>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7724AA" w:rsidRPr="007A6150" w:rsidTr="007F5E1B">
      <w:tc>
        <w:tcPr>
          <w:tcW w:w="1565" w:type="dxa"/>
          <w:tcBorders>
            <w:top w:val="double" w:sz="4" w:space="0" w:color="auto"/>
          </w:tcBorders>
        </w:tcPr>
        <w:p w:rsidR="007724AA" w:rsidRPr="00DE2042" w:rsidRDefault="007724AA" w:rsidP="007F5E1B">
          <w:pPr>
            <w:pStyle w:val="Nagwek"/>
            <w:jc w:val="center"/>
            <w:rPr>
              <w:rFonts w:ascii="Verdana" w:hAnsi="Verdana" w:cs="Calibri"/>
            </w:rPr>
          </w:pPr>
          <w:r w:rsidRPr="00523C46">
            <w:rPr>
              <w:rFonts w:ascii="Verdana" w:hAnsi="Verdana" w:cs="Calibri"/>
            </w:rPr>
            <w:t>M.16.01.0</w:t>
          </w:r>
          <w:r>
            <w:rPr>
              <w:rFonts w:ascii="Verdana" w:hAnsi="Verdana" w:cs="Calibri"/>
            </w:rPr>
            <w:t>3</w:t>
          </w:r>
        </w:p>
      </w:tc>
      <w:tc>
        <w:tcPr>
          <w:tcW w:w="7938" w:type="dxa"/>
          <w:gridSpan w:val="2"/>
          <w:tcBorders>
            <w:top w:val="double" w:sz="4" w:space="0" w:color="auto"/>
          </w:tcBorders>
        </w:tcPr>
        <w:p w:rsidR="007724AA" w:rsidRPr="005418E7" w:rsidRDefault="007724AA" w:rsidP="007F5E1B">
          <w:pPr>
            <w:pStyle w:val="Nagwek"/>
            <w:jc w:val="right"/>
            <w:rPr>
              <w:rFonts w:ascii="Verdana" w:hAnsi="Verdana" w:cs="Calibri"/>
            </w:rPr>
          </w:pPr>
          <w:r w:rsidRPr="00375B7B">
            <w:rPr>
              <w:rFonts w:ascii="Verdana" w:hAnsi="Verdana" w:cs="Calibri"/>
            </w:rPr>
            <w:t>SĄCZKI ODWODNIENIA IZOLACJI</w:t>
          </w:r>
        </w:p>
      </w:tc>
    </w:tr>
    <w:tr w:rsidR="007724AA" w:rsidRPr="007A6150" w:rsidTr="007F5E1B">
      <w:tc>
        <w:tcPr>
          <w:tcW w:w="1565" w:type="dxa"/>
          <w:tcBorders>
            <w:bottom w:val="nil"/>
          </w:tcBorders>
        </w:tcPr>
        <w:p w:rsidR="007724AA" w:rsidRPr="007A6150" w:rsidRDefault="007724AA" w:rsidP="007F5E1B">
          <w:pPr>
            <w:pStyle w:val="Nagwek"/>
            <w:jc w:val="center"/>
            <w:rPr>
              <w:rFonts w:ascii="Verdana" w:hAnsi="Verdana" w:cs="Calibri"/>
              <w:b/>
            </w:rPr>
          </w:pPr>
        </w:p>
      </w:tc>
      <w:tc>
        <w:tcPr>
          <w:tcW w:w="6747" w:type="dxa"/>
          <w:tcBorders>
            <w:bottom w:val="nil"/>
          </w:tcBorders>
        </w:tcPr>
        <w:p w:rsidR="007724AA" w:rsidRDefault="007724AA" w:rsidP="007F5E1B">
          <w:pPr>
            <w:pStyle w:val="Nagwek"/>
            <w:jc w:val="right"/>
            <w:rPr>
              <w:rFonts w:ascii="Verdana" w:hAnsi="Verdana" w:cs="Calibri"/>
              <w:b/>
            </w:rPr>
          </w:pPr>
        </w:p>
      </w:tc>
      <w:tc>
        <w:tcPr>
          <w:tcW w:w="1191" w:type="dxa"/>
          <w:tcBorders>
            <w:bottom w:val="nil"/>
          </w:tcBorders>
        </w:tcPr>
        <w:sdt>
          <w:sdtPr>
            <w:id w:val="1601061856"/>
            <w:docPartObj>
              <w:docPartGallery w:val="Page Numbers (Bottom of Page)"/>
              <w:docPartUnique/>
            </w:docPartObj>
          </w:sdtPr>
          <w:sdtEndPr>
            <w:rPr>
              <w:rFonts w:ascii="Verdana" w:hAnsi="Verdana"/>
              <w:b/>
            </w:rPr>
          </w:sdtEndPr>
          <w:sdtContent>
            <w:p w:rsidR="007724AA" w:rsidRPr="00EF0BEA" w:rsidRDefault="007724AA"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93</w:t>
              </w:r>
              <w:r w:rsidRPr="005418E7">
                <w:rPr>
                  <w:rFonts w:ascii="Verdana" w:hAnsi="Verdana"/>
                </w:rPr>
                <w:fldChar w:fldCharType="end"/>
              </w:r>
            </w:p>
          </w:sdtContent>
        </w:sdt>
      </w:tc>
    </w:tr>
  </w:tbl>
  <w:p w:rsidR="007724AA" w:rsidRDefault="007724AA">
    <w:pPr>
      <w:pStyle w:val="Stopka"/>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7724AA" w:rsidRPr="007A6150" w:rsidTr="001E01F3">
      <w:tc>
        <w:tcPr>
          <w:tcW w:w="7802" w:type="dxa"/>
          <w:gridSpan w:val="2"/>
          <w:tcBorders>
            <w:top w:val="double" w:sz="4" w:space="0" w:color="auto"/>
          </w:tcBorders>
        </w:tcPr>
        <w:p w:rsidR="007724AA" w:rsidRPr="0011688F" w:rsidRDefault="007724AA" w:rsidP="00112244">
          <w:pPr>
            <w:pStyle w:val="Nagwek"/>
            <w:rPr>
              <w:rFonts w:ascii="Verdana" w:hAnsi="Verdana" w:cs="Calibri"/>
            </w:rPr>
          </w:pPr>
          <w:r w:rsidRPr="009D70DE">
            <w:rPr>
              <w:rFonts w:ascii="Verdana" w:hAnsi="Verdana" w:cs="Calibri"/>
            </w:rPr>
            <w:t xml:space="preserve">DYLATACJE </w:t>
          </w:r>
        </w:p>
      </w:tc>
      <w:tc>
        <w:tcPr>
          <w:tcW w:w="1645" w:type="dxa"/>
          <w:tcBorders>
            <w:top w:val="double" w:sz="4" w:space="0" w:color="auto"/>
          </w:tcBorders>
        </w:tcPr>
        <w:p w:rsidR="007724AA" w:rsidRPr="00DE2042" w:rsidRDefault="007724AA" w:rsidP="001E01F3">
          <w:pPr>
            <w:pStyle w:val="Nagwek"/>
            <w:jc w:val="center"/>
            <w:rPr>
              <w:rFonts w:ascii="Verdana" w:hAnsi="Verdana" w:cs="Calibri"/>
            </w:rPr>
          </w:pPr>
          <w:r w:rsidRPr="00D93A08">
            <w:rPr>
              <w:rFonts w:ascii="Verdana" w:hAnsi="Verdana" w:cs="Calibri"/>
            </w:rPr>
            <w:t>M.18.04.01</w:t>
          </w:r>
        </w:p>
      </w:tc>
    </w:tr>
    <w:tr w:rsidR="007724AA" w:rsidRPr="007A6150" w:rsidTr="001E01F3">
      <w:tc>
        <w:tcPr>
          <w:tcW w:w="1423" w:type="dxa"/>
          <w:tcBorders>
            <w:bottom w:val="nil"/>
          </w:tcBorders>
        </w:tcPr>
        <w:p w:rsidR="007724AA" w:rsidRPr="005418E7" w:rsidRDefault="007724AA" w:rsidP="001E01F3">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96</w:t>
          </w:r>
          <w:r w:rsidRPr="005418E7">
            <w:rPr>
              <w:rFonts w:ascii="Verdana" w:hAnsi="Verdana"/>
            </w:rPr>
            <w:fldChar w:fldCharType="end"/>
          </w:r>
        </w:p>
      </w:tc>
      <w:tc>
        <w:tcPr>
          <w:tcW w:w="6379" w:type="dxa"/>
          <w:tcBorders>
            <w:bottom w:val="nil"/>
          </w:tcBorders>
        </w:tcPr>
        <w:p w:rsidR="007724AA" w:rsidRPr="005418E7" w:rsidRDefault="007724AA" w:rsidP="001E01F3">
          <w:pPr>
            <w:pStyle w:val="Nagwek"/>
            <w:rPr>
              <w:rFonts w:ascii="Verdana" w:hAnsi="Verdana" w:cs="Calibri"/>
            </w:rPr>
          </w:pPr>
        </w:p>
      </w:tc>
      <w:tc>
        <w:tcPr>
          <w:tcW w:w="1645" w:type="dxa"/>
          <w:tcBorders>
            <w:bottom w:val="nil"/>
          </w:tcBorders>
        </w:tcPr>
        <w:p w:rsidR="007724AA" w:rsidRPr="007A6150" w:rsidRDefault="007724AA" w:rsidP="001E01F3">
          <w:pPr>
            <w:pStyle w:val="Nagwek"/>
            <w:jc w:val="center"/>
            <w:rPr>
              <w:rFonts w:ascii="Verdana" w:hAnsi="Verdana" w:cs="Calibri"/>
              <w:b/>
            </w:rPr>
          </w:pPr>
        </w:p>
      </w:tc>
    </w:tr>
  </w:tbl>
  <w:p w:rsidR="007724AA" w:rsidRDefault="007724AA">
    <w:pPr>
      <w:pStyle w:val="Stopka"/>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7724AA" w:rsidRPr="007A6150" w:rsidTr="001E01F3">
      <w:tc>
        <w:tcPr>
          <w:tcW w:w="1565" w:type="dxa"/>
          <w:tcBorders>
            <w:top w:val="double" w:sz="4" w:space="0" w:color="auto"/>
          </w:tcBorders>
        </w:tcPr>
        <w:p w:rsidR="007724AA" w:rsidRPr="00DE2042" w:rsidRDefault="007724AA" w:rsidP="001E01F3">
          <w:pPr>
            <w:pStyle w:val="Nagwek"/>
            <w:jc w:val="center"/>
            <w:rPr>
              <w:rFonts w:ascii="Verdana" w:hAnsi="Verdana" w:cs="Calibri"/>
            </w:rPr>
          </w:pPr>
          <w:r w:rsidRPr="00D93A08">
            <w:rPr>
              <w:rFonts w:ascii="Verdana" w:hAnsi="Verdana" w:cs="Calibri"/>
            </w:rPr>
            <w:t>M.18.04.01</w:t>
          </w:r>
        </w:p>
      </w:tc>
      <w:tc>
        <w:tcPr>
          <w:tcW w:w="7796" w:type="dxa"/>
          <w:gridSpan w:val="2"/>
          <w:tcBorders>
            <w:top w:val="double" w:sz="4" w:space="0" w:color="auto"/>
          </w:tcBorders>
        </w:tcPr>
        <w:p w:rsidR="007724AA" w:rsidRPr="005418E7" w:rsidRDefault="007724AA" w:rsidP="00112244">
          <w:pPr>
            <w:pStyle w:val="Nagwek"/>
            <w:jc w:val="right"/>
            <w:rPr>
              <w:rFonts w:ascii="Verdana" w:hAnsi="Verdana" w:cs="Calibri"/>
            </w:rPr>
          </w:pPr>
          <w:r w:rsidRPr="009D70DE">
            <w:rPr>
              <w:rFonts w:ascii="Verdana" w:hAnsi="Verdana" w:cs="Calibri"/>
            </w:rPr>
            <w:t xml:space="preserve">DYLATACJE </w:t>
          </w:r>
        </w:p>
      </w:tc>
    </w:tr>
    <w:tr w:rsidR="007724AA" w:rsidRPr="007A6150" w:rsidTr="001E01F3">
      <w:tc>
        <w:tcPr>
          <w:tcW w:w="1565" w:type="dxa"/>
          <w:tcBorders>
            <w:bottom w:val="nil"/>
          </w:tcBorders>
        </w:tcPr>
        <w:p w:rsidR="007724AA" w:rsidRPr="007A6150" w:rsidRDefault="007724AA" w:rsidP="001E01F3">
          <w:pPr>
            <w:pStyle w:val="Nagwek"/>
            <w:jc w:val="center"/>
            <w:rPr>
              <w:rFonts w:ascii="Verdana" w:hAnsi="Verdana" w:cs="Calibri"/>
              <w:b/>
            </w:rPr>
          </w:pPr>
        </w:p>
      </w:tc>
      <w:tc>
        <w:tcPr>
          <w:tcW w:w="6378" w:type="dxa"/>
          <w:tcBorders>
            <w:bottom w:val="nil"/>
          </w:tcBorders>
        </w:tcPr>
        <w:p w:rsidR="007724AA" w:rsidRDefault="007724AA" w:rsidP="001E01F3">
          <w:pPr>
            <w:pStyle w:val="Nagwek"/>
            <w:jc w:val="right"/>
            <w:rPr>
              <w:rFonts w:ascii="Verdana" w:hAnsi="Verdana" w:cs="Calibri"/>
              <w:b/>
            </w:rPr>
          </w:pPr>
        </w:p>
      </w:tc>
      <w:tc>
        <w:tcPr>
          <w:tcW w:w="1418" w:type="dxa"/>
          <w:tcBorders>
            <w:bottom w:val="nil"/>
          </w:tcBorders>
        </w:tcPr>
        <w:sdt>
          <w:sdtPr>
            <w:id w:val="25205455"/>
            <w:docPartObj>
              <w:docPartGallery w:val="Page Numbers (Bottom of Page)"/>
              <w:docPartUnique/>
            </w:docPartObj>
          </w:sdtPr>
          <w:sdtEndPr>
            <w:rPr>
              <w:rFonts w:ascii="Verdana" w:hAnsi="Verdana"/>
              <w:b/>
            </w:rPr>
          </w:sdtEndPr>
          <w:sdtContent>
            <w:p w:rsidR="007724AA" w:rsidRPr="00EF0BEA" w:rsidRDefault="007724AA" w:rsidP="001E01F3">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97</w:t>
              </w:r>
              <w:r w:rsidRPr="005418E7">
                <w:rPr>
                  <w:rFonts w:ascii="Verdana" w:hAnsi="Verdana"/>
                </w:rPr>
                <w:fldChar w:fldCharType="end"/>
              </w:r>
            </w:p>
          </w:sdtContent>
        </w:sdt>
      </w:tc>
    </w:tr>
  </w:tbl>
  <w:p w:rsidR="007724AA" w:rsidRDefault="007724AA" w:rsidP="001E01F3">
    <w:pPr>
      <w:pStyle w:val="Stopka"/>
      <w:tabs>
        <w:tab w:val="clear" w:pos="4536"/>
        <w:tab w:val="clear" w:pos="9072"/>
        <w:tab w:val="left" w:pos="3413"/>
      </w:tabs>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7724AA" w:rsidRPr="007A6150" w:rsidTr="00480E84">
      <w:tc>
        <w:tcPr>
          <w:tcW w:w="7802" w:type="dxa"/>
          <w:gridSpan w:val="2"/>
          <w:tcBorders>
            <w:top w:val="double" w:sz="4" w:space="0" w:color="auto"/>
          </w:tcBorders>
        </w:tcPr>
        <w:p w:rsidR="007724AA" w:rsidRPr="005418E7" w:rsidRDefault="007724AA" w:rsidP="00480E84">
          <w:pPr>
            <w:pStyle w:val="Nagwek"/>
            <w:rPr>
              <w:rFonts w:ascii="Verdana" w:hAnsi="Verdana" w:cs="Calibri"/>
            </w:rPr>
          </w:pPr>
          <w:r w:rsidRPr="00FC016D">
            <w:rPr>
              <w:rFonts w:ascii="Verdana" w:hAnsi="Verdana" w:cs="Calibri"/>
            </w:rPr>
            <w:t xml:space="preserve">KRAWĘŻNIK KAMIENNY NA </w:t>
          </w:r>
          <w:r>
            <w:rPr>
              <w:rFonts w:ascii="Verdana" w:hAnsi="Verdana" w:cs="Calibri"/>
            </w:rPr>
            <w:t>OBIEKCIE</w:t>
          </w:r>
        </w:p>
      </w:tc>
      <w:tc>
        <w:tcPr>
          <w:tcW w:w="1645" w:type="dxa"/>
          <w:tcBorders>
            <w:top w:val="double" w:sz="4" w:space="0" w:color="auto"/>
          </w:tcBorders>
        </w:tcPr>
        <w:p w:rsidR="007724AA" w:rsidRPr="00DE2042" w:rsidRDefault="007724AA" w:rsidP="00480E84">
          <w:pPr>
            <w:pStyle w:val="Nagwek"/>
            <w:jc w:val="center"/>
            <w:rPr>
              <w:rFonts w:ascii="Verdana" w:hAnsi="Verdana" w:cs="Calibri"/>
            </w:rPr>
          </w:pPr>
          <w:r w:rsidRPr="00F977AC">
            <w:rPr>
              <w:rFonts w:ascii="Verdana" w:hAnsi="Verdana" w:cs="Calibri"/>
            </w:rPr>
            <w:t>M.1</w:t>
          </w:r>
          <w:r>
            <w:rPr>
              <w:rFonts w:ascii="Verdana" w:hAnsi="Verdana" w:cs="Calibri"/>
            </w:rPr>
            <w:t>9.01</w:t>
          </w:r>
          <w:r w:rsidRPr="00F977AC">
            <w:rPr>
              <w:rFonts w:ascii="Verdana" w:hAnsi="Verdana" w:cs="Calibri"/>
            </w:rPr>
            <w:t>.0</w:t>
          </w:r>
          <w:r>
            <w:rPr>
              <w:rFonts w:ascii="Verdana" w:hAnsi="Verdana" w:cs="Calibri"/>
            </w:rPr>
            <w:t>1</w:t>
          </w:r>
        </w:p>
      </w:tc>
    </w:tr>
    <w:tr w:rsidR="007724AA" w:rsidRPr="007A6150" w:rsidTr="00480E84">
      <w:tc>
        <w:tcPr>
          <w:tcW w:w="1423" w:type="dxa"/>
          <w:tcBorders>
            <w:bottom w:val="nil"/>
          </w:tcBorders>
        </w:tcPr>
        <w:p w:rsidR="007724AA" w:rsidRPr="005418E7" w:rsidRDefault="007724AA" w:rsidP="00480E84">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104</w:t>
          </w:r>
          <w:r w:rsidRPr="005418E7">
            <w:rPr>
              <w:rFonts w:ascii="Verdana" w:hAnsi="Verdana"/>
            </w:rPr>
            <w:fldChar w:fldCharType="end"/>
          </w:r>
        </w:p>
      </w:tc>
      <w:tc>
        <w:tcPr>
          <w:tcW w:w="6379" w:type="dxa"/>
          <w:tcBorders>
            <w:bottom w:val="nil"/>
          </w:tcBorders>
        </w:tcPr>
        <w:p w:rsidR="007724AA" w:rsidRPr="005418E7" w:rsidRDefault="007724AA" w:rsidP="00480E84">
          <w:pPr>
            <w:pStyle w:val="Nagwek"/>
            <w:rPr>
              <w:rFonts w:ascii="Verdana" w:hAnsi="Verdana" w:cs="Calibri"/>
            </w:rPr>
          </w:pPr>
        </w:p>
      </w:tc>
      <w:tc>
        <w:tcPr>
          <w:tcW w:w="1645" w:type="dxa"/>
          <w:tcBorders>
            <w:bottom w:val="nil"/>
          </w:tcBorders>
        </w:tcPr>
        <w:p w:rsidR="007724AA" w:rsidRPr="007A6150" w:rsidRDefault="007724AA" w:rsidP="00480E84">
          <w:pPr>
            <w:pStyle w:val="Nagwek"/>
            <w:jc w:val="center"/>
            <w:rPr>
              <w:rFonts w:ascii="Verdana" w:hAnsi="Verdana" w:cs="Calibri"/>
              <w:b/>
            </w:rPr>
          </w:pPr>
        </w:p>
      </w:tc>
    </w:tr>
  </w:tbl>
  <w:p w:rsidR="007724AA" w:rsidRDefault="007724A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A239C5">
    <w:pPr>
      <w:pStyle w:val="Nagwek"/>
      <w:pBdr>
        <w:top w:val="double" w:sz="4" w:space="1" w:color="auto"/>
      </w:pBdr>
    </w:pPr>
    <w:r>
      <w:rPr>
        <w:noProof/>
        <w:lang w:eastAsia="pl-PL"/>
      </w:rPr>
      <mc:AlternateContent>
        <mc:Choice Requires="wps">
          <w:drawing>
            <wp:anchor distT="0" distB="0" distL="114300" distR="114300" simplePos="0" relativeHeight="251666432" behindDoc="0" locked="0" layoutInCell="0" allowOverlap="1">
              <wp:simplePos x="0" y="0"/>
              <wp:positionH relativeFrom="column">
                <wp:posOffset>849630</wp:posOffset>
              </wp:positionH>
              <wp:positionV relativeFrom="paragraph">
                <wp:posOffset>9718675</wp:posOffset>
              </wp:positionV>
              <wp:extent cx="2291715" cy="59245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24AA" w:rsidRPr="00087758" w:rsidRDefault="007724AA" w:rsidP="00A239C5">
                          <w:pPr>
                            <w:ind w:left="142"/>
                            <w:rPr>
                              <w:sz w:val="14"/>
                            </w:rPr>
                          </w:pPr>
                          <w:r w:rsidRPr="00087758">
                            <w:rPr>
                              <w:b/>
                              <w:sz w:val="14"/>
                            </w:rPr>
                            <w:t>Nr. Rachunku Bankowego</w:t>
                          </w:r>
                        </w:p>
                        <w:p w:rsidR="007724AA" w:rsidRDefault="007724AA" w:rsidP="00A239C5">
                          <w:pPr>
                            <w:ind w:left="142"/>
                            <w:rPr>
                              <w:sz w:val="14"/>
                            </w:rPr>
                          </w:pPr>
                          <w:r w:rsidRPr="00087758">
                            <w:rPr>
                              <w:sz w:val="14"/>
                            </w:rPr>
                            <w:t xml:space="preserve">Bank </w:t>
                          </w:r>
                          <w:r>
                            <w:rPr>
                              <w:sz w:val="14"/>
                            </w:rPr>
                            <w:t>Bank Zachodni WBK Spółka Akcyjna</w:t>
                          </w:r>
                        </w:p>
                        <w:p w:rsidR="007724AA" w:rsidRDefault="007724AA" w:rsidP="00A239C5">
                          <w:pPr>
                            <w:ind w:left="142"/>
                            <w:rPr>
                              <w:sz w:val="14"/>
                            </w:rPr>
                          </w:pPr>
                          <w:r>
                            <w:rPr>
                              <w:sz w:val="14"/>
                            </w:rPr>
                            <w:t>IBAN PL      19 1090 1476 0000 0001 0991 5597</w:t>
                          </w:r>
                        </w:p>
                        <w:p w:rsidR="007724AA" w:rsidRPr="00087758" w:rsidRDefault="007724AA" w:rsidP="00A239C5">
                          <w:pPr>
                            <w:ind w:left="142"/>
                            <w:rPr>
                              <w:sz w:val="14"/>
                            </w:rPr>
                          </w:pPr>
                          <w:r>
                            <w:rPr>
                              <w:sz w:val="14"/>
                            </w:rPr>
                            <w:t>IBAN EUR   07 1090 1476 0000 0001 0991 5619</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6.9pt;margin-top:765.25pt;width:180.45pt;height:46.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" o:allowincell="f" filled="f" stroked="f">
              <v:textbox inset=",2.5mm">
                <w:txbxContent>
                  <w:p w:rsidR="007724AA" w:rsidRPr="00087758" w:rsidRDefault="007724AA" w:rsidP="00A239C5">
                    <w:pPr>
                      <w:ind w:left="142"/>
                      <w:rPr>
                        <w:sz w:val="14"/>
                      </w:rPr>
                    </w:pPr>
                    <w:r w:rsidRPr="00087758">
                      <w:rPr>
                        <w:b/>
                        <w:sz w:val="14"/>
                      </w:rPr>
                      <w:t>Nr. Rachunku Bankowego</w:t>
                    </w:r>
                  </w:p>
                  <w:p w:rsidR="007724AA" w:rsidRDefault="007724AA" w:rsidP="00A239C5">
                    <w:pPr>
                      <w:ind w:left="142"/>
                      <w:rPr>
                        <w:sz w:val="14"/>
                      </w:rPr>
                    </w:pPr>
                    <w:r w:rsidRPr="00087758">
                      <w:rPr>
                        <w:sz w:val="14"/>
                      </w:rPr>
                      <w:t xml:space="preserve">Bank </w:t>
                    </w:r>
                    <w:r>
                      <w:rPr>
                        <w:sz w:val="14"/>
                      </w:rPr>
                      <w:t>Bank Zachodni WBK Spółka Akcyjna</w:t>
                    </w:r>
                  </w:p>
                  <w:p w:rsidR="007724AA" w:rsidRDefault="007724AA" w:rsidP="00A239C5">
                    <w:pPr>
                      <w:ind w:left="142"/>
                      <w:rPr>
                        <w:sz w:val="14"/>
                      </w:rPr>
                    </w:pPr>
                    <w:r>
                      <w:rPr>
                        <w:sz w:val="14"/>
                      </w:rPr>
                      <w:t>IBAN PL      19 1090 1476 0000 0001 0991 5597</w:t>
                    </w:r>
                  </w:p>
                  <w:p w:rsidR="007724AA" w:rsidRPr="00087758" w:rsidRDefault="007724AA" w:rsidP="00A239C5">
                    <w:pPr>
                      <w:ind w:left="142"/>
                      <w:rPr>
                        <w:sz w:val="14"/>
                      </w:rPr>
                    </w:pPr>
                    <w:r>
                      <w:rPr>
                        <w:sz w:val="14"/>
                      </w:rPr>
                      <w:t>IBAN EUR   07 1090 1476 0000 0001 0991 5619</w:t>
                    </w:r>
                  </w:p>
                </w:txbxContent>
              </v:textbox>
            </v:shape>
          </w:pict>
        </mc:Fallback>
      </mc:AlternateContent>
    </w:r>
    <w:r>
      <w:rPr>
        <w:noProof/>
        <w:lang w:eastAsia="pl-PL"/>
      </w:rPr>
      <mc:AlternateContent>
        <mc:Choice Requires="wps">
          <w:drawing>
            <wp:anchor distT="0" distB="0" distL="114300" distR="114300" simplePos="0" relativeHeight="251667456" behindDoc="0" locked="0" layoutInCell="0" allowOverlap="1">
              <wp:simplePos x="0" y="0"/>
              <wp:positionH relativeFrom="column">
                <wp:posOffset>4354830</wp:posOffset>
              </wp:positionH>
              <wp:positionV relativeFrom="paragraph">
                <wp:posOffset>9714230</wp:posOffset>
              </wp:positionV>
              <wp:extent cx="2724150" cy="592455"/>
              <wp:effectExtent l="0" t="0" r="0"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24AA" w:rsidRPr="009F24CD" w:rsidRDefault="007724AA" w:rsidP="00A239C5">
                          <w:pPr>
                            <w:jc w:val="right"/>
                            <w:rPr>
                              <w:sz w:val="14"/>
                            </w:rPr>
                          </w:pPr>
                          <w:r w:rsidRPr="009F24CD">
                            <w:rPr>
                              <w:sz w:val="14"/>
                            </w:rPr>
                            <w:t>zarejestrowana w Sądzie Rejonowym dla Wrocławia Fabrycznej we Wrocławiu VI Wydział Gospodarczy KRS</w:t>
                          </w:r>
                        </w:p>
                        <w:p w:rsidR="007724AA" w:rsidRPr="00A642A2" w:rsidRDefault="007724AA"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7724AA" w:rsidRPr="00A642A2" w:rsidRDefault="007724AA" w:rsidP="00A239C5">
                          <w:pPr>
                            <w:jc w:val="right"/>
                            <w:rPr>
                              <w:sz w:val="20"/>
                            </w:rPr>
                          </w:pPr>
                          <w:r w:rsidRPr="00A642A2">
                            <w:rPr>
                              <w:sz w:val="14"/>
                            </w:rPr>
                            <w:t>Wysokość kapitału zakładowego spółki 50 000 PLN</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3" o:spid="_x0000_s1027" type="#_x0000_t202" style="position:absolute;margin-left:342.9pt;margin-top:764.9pt;width:214.5pt;height:46.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" o:allowincell="f" filled="f" stroked="f">
              <v:textbox inset=",2.5mm">
                <w:txbxContent>
                  <w:p w:rsidR="007724AA" w:rsidRPr="009F24CD" w:rsidRDefault="007724AA" w:rsidP="00A239C5">
                    <w:pPr>
                      <w:jc w:val="right"/>
                      <w:rPr>
                        <w:sz w:val="14"/>
                      </w:rPr>
                    </w:pPr>
                    <w:r w:rsidRPr="009F24CD">
                      <w:rPr>
                        <w:sz w:val="14"/>
                      </w:rPr>
                      <w:t>zarejestrowana w Sądzie Rejonowym dla Wrocławia Fabrycznej we Wrocławiu VI Wydział Gospodarczy KRS</w:t>
                    </w:r>
                  </w:p>
                  <w:p w:rsidR="007724AA" w:rsidRPr="00A642A2" w:rsidRDefault="007724AA"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7724AA" w:rsidRPr="00A642A2" w:rsidRDefault="007724AA" w:rsidP="00A239C5">
                    <w:pPr>
                      <w:jc w:val="right"/>
                      <w:rPr>
                        <w:sz w:val="20"/>
                      </w:rPr>
                    </w:pPr>
                    <w:r w:rsidRPr="00A642A2">
                      <w:rPr>
                        <w:sz w:val="14"/>
                      </w:rPr>
                      <w:t>Wysokość kapitału zakładowego spółki 50 000 PLN</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0" allowOverlap="1">
              <wp:simplePos x="0" y="0"/>
              <wp:positionH relativeFrom="column">
                <wp:posOffset>849630</wp:posOffset>
              </wp:positionH>
              <wp:positionV relativeFrom="paragraph">
                <wp:posOffset>9718675</wp:posOffset>
              </wp:positionV>
              <wp:extent cx="2291715" cy="592455"/>
              <wp:effectExtent l="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24AA" w:rsidRPr="00087758" w:rsidRDefault="007724AA" w:rsidP="00A239C5">
                          <w:pPr>
                            <w:ind w:left="142"/>
                            <w:rPr>
                              <w:sz w:val="14"/>
                            </w:rPr>
                          </w:pPr>
                          <w:r w:rsidRPr="00087758">
                            <w:rPr>
                              <w:b/>
                              <w:sz w:val="14"/>
                            </w:rPr>
                            <w:t>Nr. Rachunku Bankowego</w:t>
                          </w:r>
                        </w:p>
                        <w:p w:rsidR="007724AA" w:rsidRDefault="007724AA" w:rsidP="00A239C5">
                          <w:pPr>
                            <w:ind w:left="142"/>
                            <w:rPr>
                              <w:sz w:val="14"/>
                            </w:rPr>
                          </w:pPr>
                          <w:r w:rsidRPr="00087758">
                            <w:rPr>
                              <w:sz w:val="14"/>
                            </w:rPr>
                            <w:t xml:space="preserve">Bank </w:t>
                          </w:r>
                          <w:r>
                            <w:rPr>
                              <w:sz w:val="14"/>
                            </w:rPr>
                            <w:t>Bank Zachodni WBK Spółka Akcyjna</w:t>
                          </w:r>
                        </w:p>
                        <w:p w:rsidR="007724AA" w:rsidRDefault="007724AA" w:rsidP="00A239C5">
                          <w:pPr>
                            <w:ind w:left="142"/>
                            <w:rPr>
                              <w:sz w:val="14"/>
                            </w:rPr>
                          </w:pPr>
                          <w:r>
                            <w:rPr>
                              <w:sz w:val="14"/>
                            </w:rPr>
                            <w:t>IBAN PL      19 1090 1476 0000 0001 0991 5597</w:t>
                          </w:r>
                        </w:p>
                        <w:p w:rsidR="007724AA" w:rsidRPr="00087758" w:rsidRDefault="007724AA" w:rsidP="00A239C5">
                          <w:pPr>
                            <w:ind w:left="142"/>
                            <w:rPr>
                              <w:sz w:val="14"/>
                            </w:rPr>
                          </w:pPr>
                          <w:r>
                            <w:rPr>
                              <w:sz w:val="14"/>
                            </w:rPr>
                            <w:t>IBAN EUR   07 1090 1476 0000 0001 0991 5619</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4" o:spid="_x0000_s1028" type="#_x0000_t202" style="position:absolute;margin-left:66.9pt;margin-top:765.25pt;width:180.45pt;height:4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" o:allowincell="f" filled="f" stroked="f">
              <v:textbox inset=",2.5mm">
                <w:txbxContent>
                  <w:p w:rsidR="007724AA" w:rsidRPr="00087758" w:rsidRDefault="007724AA" w:rsidP="00A239C5">
                    <w:pPr>
                      <w:ind w:left="142"/>
                      <w:rPr>
                        <w:sz w:val="14"/>
                      </w:rPr>
                    </w:pPr>
                    <w:r w:rsidRPr="00087758">
                      <w:rPr>
                        <w:b/>
                        <w:sz w:val="14"/>
                      </w:rPr>
                      <w:t>Nr. Rachunku Bankowego</w:t>
                    </w:r>
                  </w:p>
                  <w:p w:rsidR="007724AA" w:rsidRDefault="007724AA" w:rsidP="00A239C5">
                    <w:pPr>
                      <w:ind w:left="142"/>
                      <w:rPr>
                        <w:sz w:val="14"/>
                      </w:rPr>
                    </w:pPr>
                    <w:r w:rsidRPr="00087758">
                      <w:rPr>
                        <w:sz w:val="14"/>
                      </w:rPr>
                      <w:t xml:space="preserve">Bank </w:t>
                    </w:r>
                    <w:r>
                      <w:rPr>
                        <w:sz w:val="14"/>
                      </w:rPr>
                      <w:t>Bank Zachodni WBK Spółka Akcyjna</w:t>
                    </w:r>
                  </w:p>
                  <w:p w:rsidR="007724AA" w:rsidRDefault="007724AA" w:rsidP="00A239C5">
                    <w:pPr>
                      <w:ind w:left="142"/>
                      <w:rPr>
                        <w:sz w:val="14"/>
                      </w:rPr>
                    </w:pPr>
                    <w:r>
                      <w:rPr>
                        <w:sz w:val="14"/>
                      </w:rPr>
                      <w:t>IBAN PL      19 1090 1476 0000 0001 0991 5597</w:t>
                    </w:r>
                  </w:p>
                  <w:p w:rsidR="007724AA" w:rsidRPr="00087758" w:rsidRDefault="007724AA" w:rsidP="00A239C5">
                    <w:pPr>
                      <w:ind w:left="142"/>
                      <w:rPr>
                        <w:sz w:val="14"/>
                      </w:rPr>
                    </w:pPr>
                    <w:r>
                      <w:rPr>
                        <w:sz w:val="14"/>
                      </w:rPr>
                      <w:t>IBAN EUR   07 1090 1476 0000 0001 0991 5619</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0" allowOverlap="1">
              <wp:simplePos x="0" y="0"/>
              <wp:positionH relativeFrom="column">
                <wp:posOffset>4354830</wp:posOffset>
              </wp:positionH>
              <wp:positionV relativeFrom="paragraph">
                <wp:posOffset>9714230</wp:posOffset>
              </wp:positionV>
              <wp:extent cx="2724150" cy="592455"/>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24AA" w:rsidRPr="009F24CD" w:rsidRDefault="007724AA" w:rsidP="00A239C5">
                          <w:pPr>
                            <w:jc w:val="right"/>
                            <w:rPr>
                              <w:sz w:val="14"/>
                            </w:rPr>
                          </w:pPr>
                          <w:r w:rsidRPr="009F24CD">
                            <w:rPr>
                              <w:sz w:val="14"/>
                            </w:rPr>
                            <w:t>zarejestrowana w Sądzie Rejonowym dla Wrocławia Fabrycznej we Wrocławiu VI Wydział Gospodarczy KRS</w:t>
                          </w:r>
                        </w:p>
                        <w:p w:rsidR="007724AA" w:rsidRPr="00A642A2" w:rsidRDefault="007724AA"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7724AA" w:rsidRPr="00A642A2" w:rsidRDefault="007724AA" w:rsidP="00A239C5">
                          <w:pPr>
                            <w:jc w:val="right"/>
                            <w:rPr>
                              <w:sz w:val="20"/>
                            </w:rPr>
                          </w:pPr>
                          <w:r w:rsidRPr="00A642A2">
                            <w:rPr>
                              <w:sz w:val="14"/>
                            </w:rPr>
                            <w:t>Wysokość kapitału zakładowego spółki 50 000 PLN</w:t>
                          </w:r>
                        </w:p>
                      </w:txbxContent>
                    </wps:txbx>
                    <wps:bodyPr rot="0" vert="horz" wrap="square" lIns="91440" tIns="9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5" o:spid="_x0000_s1029" type="#_x0000_t202" style="position:absolute;margin-left:342.9pt;margin-top:764.9pt;width:214.5pt;height:4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" o:allowincell="f" filled="f" stroked="f">
              <v:textbox inset=",2.5mm">
                <w:txbxContent>
                  <w:p w:rsidR="007724AA" w:rsidRPr="009F24CD" w:rsidRDefault="007724AA" w:rsidP="00A239C5">
                    <w:pPr>
                      <w:jc w:val="right"/>
                      <w:rPr>
                        <w:sz w:val="14"/>
                      </w:rPr>
                    </w:pPr>
                    <w:r w:rsidRPr="009F24CD">
                      <w:rPr>
                        <w:sz w:val="14"/>
                      </w:rPr>
                      <w:t>zarejestrowana w Sądzie Rejonowym dla Wrocławia Fabrycznej we Wrocławiu VI Wydział Gospodarczy KRS</w:t>
                    </w:r>
                  </w:p>
                  <w:p w:rsidR="007724AA" w:rsidRPr="00A642A2" w:rsidRDefault="007724AA" w:rsidP="00A239C5">
                    <w:pPr>
                      <w:jc w:val="right"/>
                      <w:rPr>
                        <w:sz w:val="16"/>
                      </w:rPr>
                    </w:pPr>
                    <w:r w:rsidRPr="00A642A2">
                      <w:rPr>
                        <w:sz w:val="14"/>
                      </w:rPr>
                      <w:t>KRS: 0000</w:t>
                    </w:r>
                    <w:r>
                      <w:rPr>
                        <w:sz w:val="14"/>
                      </w:rPr>
                      <w:t>317601</w:t>
                    </w:r>
                    <w:r w:rsidRPr="00A642A2">
                      <w:rPr>
                        <w:sz w:val="14"/>
                      </w:rPr>
                      <w:t xml:space="preserve">; NIP: </w:t>
                    </w:r>
                    <w:r>
                      <w:rPr>
                        <w:sz w:val="14"/>
                      </w:rPr>
                      <w:t>7792347064; REGON: 300982695</w:t>
                    </w:r>
                  </w:p>
                  <w:p w:rsidR="007724AA" w:rsidRPr="00A642A2" w:rsidRDefault="007724AA" w:rsidP="00A239C5">
                    <w:pPr>
                      <w:jc w:val="right"/>
                      <w:rPr>
                        <w:sz w:val="20"/>
                      </w:rPr>
                    </w:pPr>
                    <w:r w:rsidRPr="00A642A2">
                      <w:rPr>
                        <w:sz w:val="14"/>
                      </w:rPr>
                      <w:t>Wysokość kapitału zakładowego spółki 50 000 PLN</w:t>
                    </w:r>
                  </w:p>
                </w:txbxContent>
              </v:textbox>
            </v:shape>
          </w:pict>
        </mc:Fallback>
      </mc:AlternateContent>
    </w:r>
    <w:r>
      <w:tab/>
    </w:r>
    <w:r>
      <w:rPr>
        <w:rFonts w:cstheme="minorHAnsi"/>
        <w:sz w:val="22"/>
        <w:szCs w:val="22"/>
      </w:rPr>
      <w:t>Sierpień</w:t>
    </w:r>
    <w:r w:rsidRPr="00A239C5">
      <w:rPr>
        <w:rFonts w:cstheme="minorHAnsi"/>
        <w:sz w:val="22"/>
        <w:szCs w:val="22"/>
      </w:rPr>
      <w:t xml:space="preserve"> 20</w:t>
    </w:r>
    <w:r>
      <w:rPr>
        <w:rFonts w:cstheme="minorHAnsi"/>
        <w:sz w:val="22"/>
        <w:szCs w:val="22"/>
      </w:rPr>
      <w:t>21</w:t>
    </w:r>
    <w:r w:rsidRPr="00E02F84">
      <w:rPr>
        <w:rFonts w:cstheme="minorHAnsi"/>
        <w:sz w:val="24"/>
      </w:rPr>
      <w:t xml:space="preserve"> r.</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7724AA" w:rsidRPr="007A6150" w:rsidTr="00480E84">
      <w:tc>
        <w:tcPr>
          <w:tcW w:w="1565" w:type="dxa"/>
          <w:tcBorders>
            <w:top w:val="double" w:sz="4" w:space="0" w:color="auto"/>
          </w:tcBorders>
        </w:tcPr>
        <w:p w:rsidR="007724AA" w:rsidRPr="00DE2042" w:rsidRDefault="007724AA" w:rsidP="00480E84">
          <w:pPr>
            <w:pStyle w:val="Nagwek"/>
            <w:jc w:val="center"/>
            <w:rPr>
              <w:rFonts w:ascii="Verdana" w:hAnsi="Verdana" w:cs="Calibri"/>
            </w:rPr>
          </w:pPr>
          <w:r w:rsidRPr="00F977AC">
            <w:rPr>
              <w:rFonts w:ascii="Verdana" w:hAnsi="Verdana" w:cs="Calibri"/>
            </w:rPr>
            <w:t>M.1</w:t>
          </w:r>
          <w:r>
            <w:rPr>
              <w:rFonts w:ascii="Verdana" w:hAnsi="Verdana" w:cs="Calibri"/>
            </w:rPr>
            <w:t>9.01</w:t>
          </w:r>
          <w:r w:rsidRPr="00F977AC">
            <w:rPr>
              <w:rFonts w:ascii="Verdana" w:hAnsi="Verdana" w:cs="Calibri"/>
            </w:rPr>
            <w:t>.0</w:t>
          </w:r>
          <w:r>
            <w:rPr>
              <w:rFonts w:ascii="Verdana" w:hAnsi="Verdana" w:cs="Calibri"/>
            </w:rPr>
            <w:t>1</w:t>
          </w:r>
        </w:p>
      </w:tc>
      <w:tc>
        <w:tcPr>
          <w:tcW w:w="7938" w:type="dxa"/>
          <w:gridSpan w:val="2"/>
          <w:tcBorders>
            <w:top w:val="double" w:sz="4" w:space="0" w:color="auto"/>
          </w:tcBorders>
        </w:tcPr>
        <w:p w:rsidR="007724AA" w:rsidRPr="005418E7" w:rsidRDefault="007724AA" w:rsidP="00480E84">
          <w:pPr>
            <w:pStyle w:val="Nagwek"/>
            <w:jc w:val="right"/>
            <w:rPr>
              <w:rFonts w:ascii="Verdana" w:hAnsi="Verdana" w:cs="Calibri"/>
            </w:rPr>
          </w:pPr>
          <w:r w:rsidRPr="00FC016D">
            <w:rPr>
              <w:rFonts w:ascii="Verdana" w:hAnsi="Verdana" w:cs="Calibri"/>
            </w:rPr>
            <w:t xml:space="preserve">KRAWĘŻNIK KAMIENNY NA </w:t>
          </w:r>
          <w:r>
            <w:rPr>
              <w:rFonts w:ascii="Verdana" w:hAnsi="Verdana" w:cs="Calibri"/>
            </w:rPr>
            <w:t>OBIEKCIE</w:t>
          </w:r>
        </w:p>
      </w:tc>
    </w:tr>
    <w:tr w:rsidR="007724AA" w:rsidRPr="007A6150" w:rsidTr="00480E84">
      <w:tc>
        <w:tcPr>
          <w:tcW w:w="1565" w:type="dxa"/>
          <w:tcBorders>
            <w:bottom w:val="nil"/>
          </w:tcBorders>
        </w:tcPr>
        <w:p w:rsidR="007724AA" w:rsidRPr="007A6150" w:rsidRDefault="007724AA" w:rsidP="00480E84">
          <w:pPr>
            <w:pStyle w:val="Nagwek"/>
            <w:jc w:val="center"/>
            <w:rPr>
              <w:rFonts w:ascii="Verdana" w:hAnsi="Verdana" w:cs="Calibri"/>
              <w:b/>
            </w:rPr>
          </w:pPr>
        </w:p>
      </w:tc>
      <w:tc>
        <w:tcPr>
          <w:tcW w:w="6747" w:type="dxa"/>
          <w:tcBorders>
            <w:bottom w:val="nil"/>
          </w:tcBorders>
        </w:tcPr>
        <w:p w:rsidR="007724AA" w:rsidRDefault="007724AA" w:rsidP="00480E84">
          <w:pPr>
            <w:pStyle w:val="Nagwek"/>
            <w:jc w:val="right"/>
            <w:rPr>
              <w:rFonts w:ascii="Verdana" w:hAnsi="Verdana" w:cs="Calibri"/>
              <w:b/>
            </w:rPr>
          </w:pPr>
        </w:p>
      </w:tc>
      <w:tc>
        <w:tcPr>
          <w:tcW w:w="1191" w:type="dxa"/>
          <w:tcBorders>
            <w:bottom w:val="nil"/>
          </w:tcBorders>
        </w:tcPr>
        <w:sdt>
          <w:sdtPr>
            <w:id w:val="-45760097"/>
            <w:docPartObj>
              <w:docPartGallery w:val="Page Numbers (Bottom of Page)"/>
              <w:docPartUnique/>
            </w:docPartObj>
          </w:sdtPr>
          <w:sdtEndPr>
            <w:rPr>
              <w:rFonts w:ascii="Verdana" w:hAnsi="Verdana"/>
              <w:b/>
            </w:rPr>
          </w:sdtEndPr>
          <w:sdtContent>
            <w:p w:rsidR="007724AA" w:rsidRPr="00EF0BEA" w:rsidRDefault="007724AA" w:rsidP="00480E84">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105</w:t>
              </w:r>
              <w:r w:rsidRPr="005418E7">
                <w:rPr>
                  <w:rFonts w:ascii="Verdana" w:hAnsi="Verdana"/>
                </w:rPr>
                <w:fldChar w:fldCharType="end"/>
              </w:r>
            </w:p>
          </w:sdtContent>
        </w:sdt>
      </w:tc>
    </w:tr>
  </w:tbl>
  <w:p w:rsidR="007724AA" w:rsidRDefault="007724AA">
    <w:pPr>
      <w:pStyle w:val="Stopka"/>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7724AA" w:rsidRPr="007A6150" w:rsidTr="00230A21">
      <w:tc>
        <w:tcPr>
          <w:tcW w:w="7802" w:type="dxa"/>
          <w:gridSpan w:val="2"/>
          <w:tcBorders>
            <w:top w:val="double" w:sz="4" w:space="0" w:color="auto"/>
          </w:tcBorders>
        </w:tcPr>
        <w:p w:rsidR="007724AA" w:rsidRPr="005418E7" w:rsidRDefault="007724AA" w:rsidP="00230A21">
          <w:pPr>
            <w:pStyle w:val="Nagwek"/>
            <w:rPr>
              <w:rFonts w:ascii="Verdana" w:hAnsi="Verdana" w:cs="Calibri"/>
            </w:rPr>
          </w:pPr>
          <w:r w:rsidRPr="00F755AF">
            <w:rPr>
              <w:rFonts w:ascii="Verdana" w:hAnsi="Verdana" w:cs="Calibri"/>
            </w:rPr>
            <w:t>BALUSTRADY STALOWE</w:t>
          </w:r>
        </w:p>
      </w:tc>
      <w:tc>
        <w:tcPr>
          <w:tcW w:w="1645" w:type="dxa"/>
          <w:tcBorders>
            <w:top w:val="double" w:sz="4" w:space="0" w:color="auto"/>
          </w:tcBorders>
        </w:tcPr>
        <w:p w:rsidR="007724AA" w:rsidRPr="00DE2042" w:rsidRDefault="007724AA" w:rsidP="00230A21">
          <w:pPr>
            <w:pStyle w:val="Nagwek"/>
            <w:jc w:val="center"/>
            <w:rPr>
              <w:rFonts w:ascii="Verdana" w:hAnsi="Verdana" w:cs="Calibri"/>
            </w:rPr>
          </w:pPr>
          <w:r w:rsidRPr="00F977AC">
            <w:rPr>
              <w:rFonts w:ascii="Verdana" w:hAnsi="Verdana" w:cs="Calibri"/>
            </w:rPr>
            <w:t>M.1</w:t>
          </w:r>
          <w:r>
            <w:rPr>
              <w:rFonts w:ascii="Verdana" w:hAnsi="Verdana" w:cs="Calibri"/>
            </w:rPr>
            <w:t>9.01</w:t>
          </w:r>
          <w:r w:rsidRPr="00F977AC">
            <w:rPr>
              <w:rFonts w:ascii="Verdana" w:hAnsi="Verdana" w:cs="Calibri"/>
            </w:rPr>
            <w:t>.0</w:t>
          </w:r>
          <w:r>
            <w:rPr>
              <w:rFonts w:ascii="Verdana" w:hAnsi="Verdana" w:cs="Calibri"/>
            </w:rPr>
            <w:t>4</w:t>
          </w:r>
        </w:p>
      </w:tc>
    </w:tr>
    <w:tr w:rsidR="007724AA" w:rsidRPr="007A6150" w:rsidTr="00230A21">
      <w:tc>
        <w:tcPr>
          <w:tcW w:w="1423" w:type="dxa"/>
          <w:tcBorders>
            <w:bottom w:val="nil"/>
          </w:tcBorders>
        </w:tcPr>
        <w:p w:rsidR="007724AA" w:rsidRPr="005418E7" w:rsidRDefault="007724AA" w:rsidP="00230A21">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112</w:t>
          </w:r>
          <w:r w:rsidRPr="005418E7">
            <w:rPr>
              <w:rFonts w:ascii="Verdana" w:hAnsi="Verdana"/>
            </w:rPr>
            <w:fldChar w:fldCharType="end"/>
          </w:r>
        </w:p>
      </w:tc>
      <w:tc>
        <w:tcPr>
          <w:tcW w:w="6379" w:type="dxa"/>
          <w:tcBorders>
            <w:bottom w:val="nil"/>
          </w:tcBorders>
        </w:tcPr>
        <w:p w:rsidR="007724AA" w:rsidRPr="005418E7" w:rsidRDefault="007724AA" w:rsidP="00230A21">
          <w:pPr>
            <w:pStyle w:val="Nagwek"/>
            <w:rPr>
              <w:rFonts w:ascii="Verdana" w:hAnsi="Verdana" w:cs="Calibri"/>
            </w:rPr>
          </w:pPr>
        </w:p>
      </w:tc>
      <w:tc>
        <w:tcPr>
          <w:tcW w:w="1645" w:type="dxa"/>
          <w:tcBorders>
            <w:bottom w:val="nil"/>
          </w:tcBorders>
        </w:tcPr>
        <w:p w:rsidR="007724AA" w:rsidRPr="007A6150" w:rsidRDefault="007724AA" w:rsidP="00230A21">
          <w:pPr>
            <w:pStyle w:val="Nagwek"/>
            <w:jc w:val="center"/>
            <w:rPr>
              <w:rFonts w:ascii="Verdana" w:hAnsi="Verdana" w:cs="Calibri"/>
              <w:b/>
            </w:rPr>
          </w:pPr>
        </w:p>
      </w:tc>
    </w:tr>
  </w:tbl>
  <w:p w:rsidR="007724AA" w:rsidRDefault="007724AA">
    <w:pPr>
      <w:pStyle w:val="Stopka"/>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7724AA" w:rsidRPr="007A6150" w:rsidTr="00230A21">
      <w:tc>
        <w:tcPr>
          <w:tcW w:w="1565" w:type="dxa"/>
          <w:tcBorders>
            <w:top w:val="double" w:sz="4" w:space="0" w:color="auto"/>
          </w:tcBorders>
        </w:tcPr>
        <w:p w:rsidR="007724AA" w:rsidRPr="00DE2042" w:rsidRDefault="007724AA" w:rsidP="00230A21">
          <w:pPr>
            <w:pStyle w:val="Nagwek"/>
            <w:jc w:val="center"/>
            <w:rPr>
              <w:rFonts w:ascii="Verdana" w:hAnsi="Verdana" w:cs="Calibri"/>
            </w:rPr>
          </w:pPr>
          <w:r w:rsidRPr="00F977AC">
            <w:rPr>
              <w:rFonts w:ascii="Verdana" w:hAnsi="Verdana" w:cs="Calibri"/>
            </w:rPr>
            <w:t>M.1</w:t>
          </w:r>
          <w:r>
            <w:rPr>
              <w:rFonts w:ascii="Verdana" w:hAnsi="Verdana" w:cs="Calibri"/>
            </w:rPr>
            <w:t>9.01</w:t>
          </w:r>
          <w:r w:rsidRPr="00F977AC">
            <w:rPr>
              <w:rFonts w:ascii="Verdana" w:hAnsi="Verdana" w:cs="Calibri"/>
            </w:rPr>
            <w:t>.0</w:t>
          </w:r>
          <w:r>
            <w:rPr>
              <w:rFonts w:ascii="Verdana" w:hAnsi="Verdana" w:cs="Calibri"/>
            </w:rPr>
            <w:t>4</w:t>
          </w:r>
        </w:p>
      </w:tc>
      <w:tc>
        <w:tcPr>
          <w:tcW w:w="7938" w:type="dxa"/>
          <w:gridSpan w:val="2"/>
          <w:tcBorders>
            <w:top w:val="double" w:sz="4" w:space="0" w:color="auto"/>
          </w:tcBorders>
        </w:tcPr>
        <w:p w:rsidR="007724AA" w:rsidRPr="005418E7" w:rsidRDefault="007724AA" w:rsidP="00230A21">
          <w:pPr>
            <w:pStyle w:val="Nagwek"/>
            <w:jc w:val="right"/>
            <w:rPr>
              <w:rFonts w:ascii="Verdana" w:hAnsi="Verdana" w:cs="Calibri"/>
            </w:rPr>
          </w:pPr>
          <w:r w:rsidRPr="00F755AF">
            <w:rPr>
              <w:rFonts w:ascii="Verdana" w:hAnsi="Verdana" w:cs="Calibri"/>
            </w:rPr>
            <w:t>BALUSTRADY STALOWE</w:t>
          </w:r>
        </w:p>
      </w:tc>
    </w:tr>
    <w:tr w:rsidR="007724AA" w:rsidRPr="007A6150" w:rsidTr="00230A21">
      <w:tc>
        <w:tcPr>
          <w:tcW w:w="1565" w:type="dxa"/>
          <w:tcBorders>
            <w:bottom w:val="nil"/>
          </w:tcBorders>
        </w:tcPr>
        <w:p w:rsidR="007724AA" w:rsidRPr="007A6150" w:rsidRDefault="007724AA" w:rsidP="00230A21">
          <w:pPr>
            <w:pStyle w:val="Nagwek"/>
            <w:jc w:val="center"/>
            <w:rPr>
              <w:rFonts w:ascii="Verdana" w:hAnsi="Verdana" w:cs="Calibri"/>
              <w:b/>
            </w:rPr>
          </w:pPr>
        </w:p>
      </w:tc>
      <w:tc>
        <w:tcPr>
          <w:tcW w:w="6747" w:type="dxa"/>
          <w:tcBorders>
            <w:bottom w:val="nil"/>
          </w:tcBorders>
        </w:tcPr>
        <w:p w:rsidR="007724AA" w:rsidRDefault="007724AA" w:rsidP="00230A21">
          <w:pPr>
            <w:pStyle w:val="Nagwek"/>
            <w:jc w:val="right"/>
            <w:rPr>
              <w:rFonts w:ascii="Verdana" w:hAnsi="Verdana" w:cs="Calibri"/>
              <w:b/>
            </w:rPr>
          </w:pPr>
        </w:p>
      </w:tc>
      <w:tc>
        <w:tcPr>
          <w:tcW w:w="1191" w:type="dxa"/>
          <w:tcBorders>
            <w:bottom w:val="nil"/>
          </w:tcBorders>
        </w:tcPr>
        <w:sdt>
          <w:sdtPr>
            <w:id w:val="2104303749"/>
            <w:docPartObj>
              <w:docPartGallery w:val="Page Numbers (Bottom of Page)"/>
              <w:docPartUnique/>
            </w:docPartObj>
          </w:sdtPr>
          <w:sdtEndPr>
            <w:rPr>
              <w:rFonts w:ascii="Verdana" w:hAnsi="Verdana"/>
              <w:b/>
            </w:rPr>
          </w:sdtEndPr>
          <w:sdtContent>
            <w:p w:rsidR="007724AA" w:rsidRPr="00EF0BEA" w:rsidRDefault="007724AA" w:rsidP="00230A21">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113</w:t>
              </w:r>
              <w:r w:rsidRPr="005418E7">
                <w:rPr>
                  <w:rFonts w:ascii="Verdana" w:hAnsi="Verdana"/>
                </w:rPr>
                <w:fldChar w:fldCharType="end"/>
              </w:r>
            </w:p>
          </w:sdtContent>
        </w:sdt>
      </w:tc>
    </w:tr>
  </w:tbl>
  <w:p w:rsidR="007724AA" w:rsidRDefault="007724AA">
    <w:pPr>
      <w:pStyle w:val="Stopka"/>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7724AA" w:rsidRPr="007A6150" w:rsidTr="003B7F20">
      <w:tc>
        <w:tcPr>
          <w:tcW w:w="7802" w:type="dxa"/>
          <w:gridSpan w:val="2"/>
          <w:tcBorders>
            <w:top w:val="double" w:sz="4" w:space="0" w:color="auto"/>
          </w:tcBorders>
        </w:tcPr>
        <w:p w:rsidR="007724AA" w:rsidRPr="005418E7" w:rsidRDefault="007724AA" w:rsidP="003B7F20">
          <w:pPr>
            <w:pStyle w:val="Nagwek"/>
            <w:rPr>
              <w:rFonts w:ascii="Verdana" w:hAnsi="Verdana" w:cs="Calibri"/>
            </w:rPr>
          </w:pPr>
          <w:r w:rsidRPr="00BB07E4">
            <w:rPr>
              <w:rFonts w:ascii="Verdana" w:hAnsi="Verdana" w:cs="Calibri"/>
            </w:rPr>
            <w:t>MONTAŻ REPERÓW</w:t>
          </w:r>
        </w:p>
      </w:tc>
      <w:tc>
        <w:tcPr>
          <w:tcW w:w="1645" w:type="dxa"/>
          <w:tcBorders>
            <w:top w:val="double" w:sz="4" w:space="0" w:color="auto"/>
          </w:tcBorders>
        </w:tcPr>
        <w:p w:rsidR="007724AA" w:rsidRPr="00DE2042" w:rsidRDefault="007724AA" w:rsidP="003B7F20">
          <w:pPr>
            <w:pStyle w:val="Nagwek"/>
            <w:jc w:val="center"/>
            <w:rPr>
              <w:rFonts w:ascii="Verdana" w:hAnsi="Verdana" w:cs="Calibri"/>
            </w:rPr>
          </w:pPr>
          <w:r w:rsidRPr="00E51396">
            <w:rPr>
              <w:rFonts w:ascii="Verdana" w:hAnsi="Verdana" w:cs="Calibri"/>
            </w:rPr>
            <w:t>M.20.</w:t>
          </w:r>
          <w:r>
            <w:rPr>
              <w:rFonts w:ascii="Verdana" w:hAnsi="Verdana" w:cs="Calibri"/>
            </w:rPr>
            <w:t>10</w:t>
          </w:r>
          <w:r w:rsidRPr="00E51396">
            <w:rPr>
              <w:rFonts w:ascii="Verdana" w:hAnsi="Verdana" w:cs="Calibri"/>
            </w:rPr>
            <w:t>.01</w:t>
          </w:r>
        </w:p>
      </w:tc>
    </w:tr>
    <w:tr w:rsidR="007724AA" w:rsidRPr="007A6150" w:rsidTr="003B7F20">
      <w:tc>
        <w:tcPr>
          <w:tcW w:w="1423" w:type="dxa"/>
          <w:tcBorders>
            <w:bottom w:val="nil"/>
          </w:tcBorders>
        </w:tcPr>
        <w:p w:rsidR="007724AA" w:rsidRPr="005418E7" w:rsidRDefault="007724AA" w:rsidP="003B7F20">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7B0F07">
            <w:rPr>
              <w:rFonts w:ascii="Verdana" w:hAnsi="Verdana"/>
              <w:noProof/>
            </w:rPr>
            <w:t>118</w:t>
          </w:r>
          <w:r w:rsidRPr="005418E7">
            <w:rPr>
              <w:rFonts w:ascii="Verdana" w:hAnsi="Verdana"/>
            </w:rPr>
            <w:fldChar w:fldCharType="end"/>
          </w:r>
        </w:p>
      </w:tc>
      <w:tc>
        <w:tcPr>
          <w:tcW w:w="6379" w:type="dxa"/>
          <w:tcBorders>
            <w:bottom w:val="nil"/>
          </w:tcBorders>
        </w:tcPr>
        <w:p w:rsidR="007724AA" w:rsidRPr="005418E7" w:rsidRDefault="007724AA" w:rsidP="003B7F20">
          <w:pPr>
            <w:pStyle w:val="Nagwek"/>
            <w:rPr>
              <w:rFonts w:ascii="Verdana" w:hAnsi="Verdana" w:cs="Calibri"/>
            </w:rPr>
          </w:pPr>
        </w:p>
      </w:tc>
      <w:tc>
        <w:tcPr>
          <w:tcW w:w="1645" w:type="dxa"/>
          <w:tcBorders>
            <w:bottom w:val="nil"/>
          </w:tcBorders>
        </w:tcPr>
        <w:p w:rsidR="007724AA" w:rsidRPr="007A6150" w:rsidRDefault="007724AA" w:rsidP="003B7F20">
          <w:pPr>
            <w:pStyle w:val="Nagwek"/>
            <w:jc w:val="center"/>
            <w:rPr>
              <w:rFonts w:ascii="Verdana" w:hAnsi="Verdana" w:cs="Calibri"/>
              <w:b/>
            </w:rPr>
          </w:pPr>
        </w:p>
      </w:tc>
    </w:tr>
  </w:tbl>
  <w:p w:rsidR="007724AA" w:rsidRDefault="007724AA">
    <w:pPr>
      <w:pStyle w:val="Stopka"/>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7724AA" w:rsidRPr="007A6150" w:rsidTr="003B7F20">
      <w:tc>
        <w:tcPr>
          <w:tcW w:w="1565" w:type="dxa"/>
          <w:tcBorders>
            <w:top w:val="double" w:sz="4" w:space="0" w:color="auto"/>
          </w:tcBorders>
        </w:tcPr>
        <w:p w:rsidR="007724AA" w:rsidRPr="00DE2042" w:rsidRDefault="007724AA" w:rsidP="003B7F20">
          <w:pPr>
            <w:pStyle w:val="Nagwek"/>
            <w:jc w:val="center"/>
            <w:rPr>
              <w:rFonts w:ascii="Verdana" w:hAnsi="Verdana" w:cs="Calibri"/>
            </w:rPr>
          </w:pPr>
          <w:r>
            <w:rPr>
              <w:rFonts w:ascii="Verdana" w:hAnsi="Verdana" w:cs="Calibri"/>
            </w:rPr>
            <w:t>M.20.10</w:t>
          </w:r>
          <w:r w:rsidRPr="00E51396">
            <w:rPr>
              <w:rFonts w:ascii="Verdana" w:hAnsi="Verdana" w:cs="Calibri"/>
            </w:rPr>
            <w:t>.01</w:t>
          </w:r>
        </w:p>
      </w:tc>
      <w:tc>
        <w:tcPr>
          <w:tcW w:w="7938" w:type="dxa"/>
          <w:gridSpan w:val="2"/>
          <w:tcBorders>
            <w:top w:val="double" w:sz="4" w:space="0" w:color="auto"/>
          </w:tcBorders>
        </w:tcPr>
        <w:p w:rsidR="007724AA" w:rsidRPr="005418E7" w:rsidRDefault="007724AA" w:rsidP="003B7F20">
          <w:pPr>
            <w:pStyle w:val="Nagwek"/>
            <w:jc w:val="right"/>
            <w:rPr>
              <w:rFonts w:ascii="Verdana" w:hAnsi="Verdana" w:cs="Calibri"/>
            </w:rPr>
          </w:pPr>
          <w:r w:rsidRPr="00BB07E4">
            <w:rPr>
              <w:rFonts w:ascii="Verdana" w:hAnsi="Verdana" w:cs="Calibri"/>
            </w:rPr>
            <w:t>MONTAŻ REPERÓW</w:t>
          </w:r>
        </w:p>
      </w:tc>
    </w:tr>
    <w:tr w:rsidR="007724AA" w:rsidRPr="007A6150" w:rsidTr="003B7F20">
      <w:tc>
        <w:tcPr>
          <w:tcW w:w="1565" w:type="dxa"/>
          <w:tcBorders>
            <w:bottom w:val="nil"/>
          </w:tcBorders>
        </w:tcPr>
        <w:p w:rsidR="007724AA" w:rsidRPr="007A6150" w:rsidRDefault="007724AA" w:rsidP="003B7F20">
          <w:pPr>
            <w:pStyle w:val="Nagwek"/>
            <w:jc w:val="center"/>
            <w:rPr>
              <w:rFonts w:ascii="Verdana" w:hAnsi="Verdana" w:cs="Calibri"/>
              <w:b/>
            </w:rPr>
          </w:pPr>
        </w:p>
      </w:tc>
      <w:tc>
        <w:tcPr>
          <w:tcW w:w="6747" w:type="dxa"/>
          <w:tcBorders>
            <w:bottom w:val="nil"/>
          </w:tcBorders>
        </w:tcPr>
        <w:p w:rsidR="007724AA" w:rsidRDefault="007724AA" w:rsidP="003B7F20">
          <w:pPr>
            <w:pStyle w:val="Nagwek"/>
            <w:jc w:val="right"/>
            <w:rPr>
              <w:rFonts w:ascii="Verdana" w:hAnsi="Verdana" w:cs="Calibri"/>
              <w:b/>
            </w:rPr>
          </w:pPr>
        </w:p>
      </w:tc>
      <w:tc>
        <w:tcPr>
          <w:tcW w:w="1191" w:type="dxa"/>
          <w:tcBorders>
            <w:bottom w:val="nil"/>
          </w:tcBorders>
        </w:tcPr>
        <w:sdt>
          <w:sdtPr>
            <w:id w:val="-1406134740"/>
            <w:docPartObj>
              <w:docPartGallery w:val="Page Numbers (Bottom of Page)"/>
              <w:docPartUnique/>
            </w:docPartObj>
          </w:sdtPr>
          <w:sdtEndPr>
            <w:rPr>
              <w:rFonts w:ascii="Verdana" w:hAnsi="Verdana"/>
              <w:b/>
            </w:rPr>
          </w:sdtEndPr>
          <w:sdtContent>
            <w:p w:rsidR="007724AA" w:rsidRPr="00EF0BEA" w:rsidRDefault="007724AA" w:rsidP="003B7F20">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7B0F07">
                <w:rPr>
                  <w:rFonts w:ascii="Verdana" w:hAnsi="Verdana"/>
                  <w:noProof/>
                </w:rPr>
                <w:t>119</w:t>
              </w:r>
              <w:r w:rsidRPr="005418E7">
                <w:rPr>
                  <w:rFonts w:ascii="Verdana" w:hAnsi="Verdana"/>
                </w:rPr>
                <w:fldChar w:fldCharType="end"/>
              </w:r>
            </w:p>
          </w:sdtContent>
        </w:sdt>
      </w:tc>
    </w:tr>
  </w:tbl>
  <w:p w:rsidR="007724AA" w:rsidRDefault="007724AA">
    <w:pPr>
      <w:pStyle w:val="Stopka"/>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7724AA" w:rsidRPr="007A6150" w:rsidTr="00A23983">
      <w:tc>
        <w:tcPr>
          <w:tcW w:w="7802" w:type="dxa"/>
          <w:gridSpan w:val="2"/>
          <w:tcBorders>
            <w:top w:val="double" w:sz="4" w:space="0" w:color="auto"/>
          </w:tcBorders>
        </w:tcPr>
        <w:p w:rsidR="007724AA" w:rsidRPr="005418E7" w:rsidRDefault="007724AA" w:rsidP="00A23983">
          <w:pPr>
            <w:pStyle w:val="Nagwek"/>
            <w:rPr>
              <w:rFonts w:ascii="Verdana" w:hAnsi="Verdana" w:cs="Calibri"/>
            </w:rPr>
          </w:pPr>
          <w:r w:rsidRPr="00A71E45">
            <w:rPr>
              <w:rFonts w:ascii="Verdana" w:hAnsi="Verdana" w:cs="Calibri"/>
            </w:rPr>
            <w:t>IZOLACJE PRZECIWWILGOCIOWO-ANTYKOROZYJNE</w:t>
          </w:r>
        </w:p>
      </w:tc>
      <w:tc>
        <w:tcPr>
          <w:tcW w:w="1645" w:type="dxa"/>
          <w:tcBorders>
            <w:top w:val="double" w:sz="4" w:space="0" w:color="auto"/>
          </w:tcBorders>
        </w:tcPr>
        <w:p w:rsidR="007724AA" w:rsidRPr="00DE2042" w:rsidRDefault="007724AA" w:rsidP="00A23983">
          <w:pPr>
            <w:pStyle w:val="Nagwek"/>
            <w:jc w:val="center"/>
            <w:rPr>
              <w:rFonts w:ascii="Verdana" w:hAnsi="Verdana" w:cs="Calibri"/>
            </w:rPr>
          </w:pPr>
          <w:r w:rsidRPr="00A81142">
            <w:rPr>
              <w:rFonts w:ascii="Verdana" w:hAnsi="Verdana" w:cs="Calibri"/>
            </w:rPr>
            <w:t>M.20.01.0</w:t>
          </w:r>
          <w:r>
            <w:rPr>
              <w:rFonts w:ascii="Verdana" w:hAnsi="Verdana" w:cs="Calibri"/>
            </w:rPr>
            <w:t>8</w:t>
          </w:r>
        </w:p>
      </w:tc>
    </w:tr>
    <w:tr w:rsidR="007724AA" w:rsidRPr="007A6150" w:rsidTr="00A23983">
      <w:tc>
        <w:tcPr>
          <w:tcW w:w="1423" w:type="dxa"/>
          <w:tcBorders>
            <w:bottom w:val="nil"/>
          </w:tcBorders>
        </w:tcPr>
        <w:p w:rsidR="007724AA" w:rsidRPr="005418E7" w:rsidRDefault="007724AA" w:rsidP="00A23983">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7B0F07">
            <w:rPr>
              <w:rFonts w:ascii="Verdana" w:hAnsi="Verdana"/>
              <w:noProof/>
            </w:rPr>
            <w:t>124</w:t>
          </w:r>
          <w:r w:rsidRPr="005418E7">
            <w:rPr>
              <w:rFonts w:ascii="Verdana" w:hAnsi="Verdana"/>
            </w:rPr>
            <w:fldChar w:fldCharType="end"/>
          </w:r>
        </w:p>
      </w:tc>
      <w:tc>
        <w:tcPr>
          <w:tcW w:w="6379" w:type="dxa"/>
          <w:tcBorders>
            <w:bottom w:val="nil"/>
          </w:tcBorders>
        </w:tcPr>
        <w:p w:rsidR="007724AA" w:rsidRPr="005418E7" w:rsidRDefault="007724AA" w:rsidP="00A23983">
          <w:pPr>
            <w:pStyle w:val="Nagwek"/>
            <w:rPr>
              <w:rFonts w:ascii="Verdana" w:hAnsi="Verdana" w:cs="Calibri"/>
            </w:rPr>
          </w:pPr>
        </w:p>
      </w:tc>
      <w:tc>
        <w:tcPr>
          <w:tcW w:w="1645" w:type="dxa"/>
          <w:tcBorders>
            <w:bottom w:val="nil"/>
          </w:tcBorders>
        </w:tcPr>
        <w:p w:rsidR="007724AA" w:rsidRPr="007A6150" w:rsidRDefault="007724AA" w:rsidP="00A23983">
          <w:pPr>
            <w:pStyle w:val="Nagwek"/>
            <w:jc w:val="center"/>
            <w:rPr>
              <w:rFonts w:ascii="Verdana" w:hAnsi="Verdana" w:cs="Calibri"/>
              <w:b/>
            </w:rPr>
          </w:pPr>
        </w:p>
      </w:tc>
    </w:tr>
  </w:tbl>
  <w:p w:rsidR="007724AA" w:rsidRDefault="007724AA">
    <w:pPr>
      <w:pStyle w:val="Stopka"/>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7724AA" w:rsidRPr="007A6150" w:rsidTr="00A23983">
      <w:tc>
        <w:tcPr>
          <w:tcW w:w="1565" w:type="dxa"/>
          <w:tcBorders>
            <w:top w:val="double" w:sz="4" w:space="0" w:color="auto"/>
          </w:tcBorders>
        </w:tcPr>
        <w:p w:rsidR="007724AA" w:rsidRPr="00DE2042" w:rsidRDefault="007724AA" w:rsidP="00A23983">
          <w:pPr>
            <w:pStyle w:val="Nagwek"/>
            <w:jc w:val="center"/>
            <w:rPr>
              <w:rFonts w:ascii="Verdana" w:hAnsi="Verdana" w:cs="Calibri"/>
            </w:rPr>
          </w:pPr>
          <w:r w:rsidRPr="00A81142">
            <w:rPr>
              <w:rFonts w:ascii="Verdana" w:hAnsi="Verdana" w:cs="Calibri"/>
            </w:rPr>
            <w:t>M.20.01.0</w:t>
          </w:r>
          <w:r>
            <w:rPr>
              <w:rFonts w:ascii="Verdana" w:hAnsi="Verdana" w:cs="Calibri"/>
            </w:rPr>
            <w:t>8</w:t>
          </w:r>
        </w:p>
      </w:tc>
      <w:tc>
        <w:tcPr>
          <w:tcW w:w="7938" w:type="dxa"/>
          <w:gridSpan w:val="2"/>
          <w:tcBorders>
            <w:top w:val="double" w:sz="4" w:space="0" w:color="auto"/>
          </w:tcBorders>
        </w:tcPr>
        <w:p w:rsidR="007724AA" w:rsidRPr="005418E7" w:rsidRDefault="007724AA" w:rsidP="00A23983">
          <w:pPr>
            <w:pStyle w:val="Nagwek"/>
            <w:jc w:val="right"/>
            <w:rPr>
              <w:rFonts w:ascii="Verdana" w:hAnsi="Verdana" w:cs="Calibri"/>
            </w:rPr>
          </w:pPr>
          <w:r w:rsidRPr="00A71E45">
            <w:rPr>
              <w:rFonts w:ascii="Verdana" w:hAnsi="Verdana" w:cs="Calibri"/>
            </w:rPr>
            <w:t>IZOLACJE PRZECIWWILGOCIOWO-ANTYKOROZYJNE</w:t>
          </w:r>
        </w:p>
      </w:tc>
    </w:tr>
    <w:tr w:rsidR="007724AA" w:rsidRPr="007A6150" w:rsidTr="00A23983">
      <w:tc>
        <w:tcPr>
          <w:tcW w:w="1565" w:type="dxa"/>
          <w:tcBorders>
            <w:bottom w:val="nil"/>
          </w:tcBorders>
        </w:tcPr>
        <w:p w:rsidR="007724AA" w:rsidRPr="007A6150" w:rsidRDefault="007724AA" w:rsidP="00A23983">
          <w:pPr>
            <w:pStyle w:val="Nagwek"/>
            <w:jc w:val="center"/>
            <w:rPr>
              <w:rFonts w:ascii="Verdana" w:hAnsi="Verdana" w:cs="Calibri"/>
              <w:b/>
            </w:rPr>
          </w:pPr>
        </w:p>
      </w:tc>
      <w:tc>
        <w:tcPr>
          <w:tcW w:w="6747" w:type="dxa"/>
          <w:tcBorders>
            <w:bottom w:val="nil"/>
          </w:tcBorders>
        </w:tcPr>
        <w:p w:rsidR="007724AA" w:rsidRDefault="007724AA" w:rsidP="00A23983">
          <w:pPr>
            <w:pStyle w:val="Nagwek"/>
            <w:jc w:val="right"/>
            <w:rPr>
              <w:rFonts w:ascii="Verdana" w:hAnsi="Verdana" w:cs="Calibri"/>
              <w:b/>
            </w:rPr>
          </w:pPr>
        </w:p>
      </w:tc>
      <w:tc>
        <w:tcPr>
          <w:tcW w:w="1191" w:type="dxa"/>
          <w:tcBorders>
            <w:bottom w:val="nil"/>
          </w:tcBorders>
        </w:tcPr>
        <w:sdt>
          <w:sdtPr>
            <w:id w:val="1999687502"/>
            <w:docPartObj>
              <w:docPartGallery w:val="Page Numbers (Bottom of Page)"/>
              <w:docPartUnique/>
            </w:docPartObj>
          </w:sdtPr>
          <w:sdtEndPr>
            <w:rPr>
              <w:rFonts w:ascii="Verdana" w:hAnsi="Verdana"/>
              <w:b/>
            </w:rPr>
          </w:sdtEndPr>
          <w:sdtContent>
            <w:p w:rsidR="007724AA" w:rsidRPr="00EF0BEA" w:rsidRDefault="007724AA" w:rsidP="00A23983">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7B0F07">
                <w:rPr>
                  <w:rFonts w:ascii="Verdana" w:hAnsi="Verdana"/>
                  <w:noProof/>
                </w:rPr>
                <w:t>125</w:t>
              </w:r>
              <w:r w:rsidRPr="005418E7">
                <w:rPr>
                  <w:rFonts w:ascii="Verdana" w:hAnsi="Verdana"/>
                </w:rPr>
                <w:fldChar w:fldCharType="end"/>
              </w:r>
            </w:p>
          </w:sdtContent>
        </w:sdt>
      </w:tc>
    </w:tr>
  </w:tbl>
  <w:p w:rsidR="007724AA" w:rsidRDefault="007724AA">
    <w:pPr>
      <w:pStyle w:val="Stopka"/>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7724AA" w:rsidRPr="007A6150" w:rsidTr="00A23983">
      <w:tc>
        <w:tcPr>
          <w:tcW w:w="7802" w:type="dxa"/>
          <w:gridSpan w:val="2"/>
          <w:tcBorders>
            <w:top w:val="double" w:sz="4" w:space="0" w:color="auto"/>
          </w:tcBorders>
        </w:tcPr>
        <w:p w:rsidR="007724AA" w:rsidRPr="005418E7" w:rsidRDefault="007724AA" w:rsidP="00A23983">
          <w:pPr>
            <w:pStyle w:val="Nagwek"/>
            <w:rPr>
              <w:rFonts w:ascii="Verdana" w:hAnsi="Verdana" w:cs="Calibri"/>
            </w:rPr>
          </w:pPr>
          <w:r w:rsidRPr="006B26AC">
            <w:rPr>
              <w:rFonts w:ascii="Verdana" w:hAnsi="Verdana" w:cs="Calibri"/>
            </w:rPr>
            <w:t>WBUDOWANIE RUR W KAPY CHODNIKOWE</w:t>
          </w:r>
        </w:p>
      </w:tc>
      <w:tc>
        <w:tcPr>
          <w:tcW w:w="1645" w:type="dxa"/>
          <w:tcBorders>
            <w:top w:val="double" w:sz="4" w:space="0" w:color="auto"/>
          </w:tcBorders>
        </w:tcPr>
        <w:p w:rsidR="007724AA" w:rsidRPr="00DE2042" w:rsidRDefault="007724AA" w:rsidP="006B26AC">
          <w:pPr>
            <w:pStyle w:val="Nagwek"/>
            <w:jc w:val="center"/>
            <w:rPr>
              <w:rFonts w:ascii="Verdana" w:hAnsi="Verdana" w:cs="Calibri"/>
            </w:rPr>
          </w:pPr>
          <w:r w:rsidRPr="00A81142">
            <w:rPr>
              <w:rFonts w:ascii="Verdana" w:hAnsi="Verdana" w:cs="Calibri"/>
            </w:rPr>
            <w:t>M.20.0</w:t>
          </w:r>
          <w:r>
            <w:rPr>
              <w:rFonts w:ascii="Verdana" w:hAnsi="Verdana" w:cs="Calibri"/>
            </w:rPr>
            <w:t>4</w:t>
          </w:r>
          <w:r w:rsidRPr="00A81142">
            <w:rPr>
              <w:rFonts w:ascii="Verdana" w:hAnsi="Verdana" w:cs="Calibri"/>
            </w:rPr>
            <w:t>.0</w:t>
          </w:r>
          <w:r>
            <w:rPr>
              <w:rFonts w:ascii="Verdana" w:hAnsi="Verdana" w:cs="Calibri"/>
            </w:rPr>
            <w:t>5</w:t>
          </w:r>
        </w:p>
      </w:tc>
    </w:tr>
    <w:tr w:rsidR="007724AA" w:rsidRPr="007A6150" w:rsidTr="00A23983">
      <w:tc>
        <w:tcPr>
          <w:tcW w:w="1423" w:type="dxa"/>
          <w:tcBorders>
            <w:bottom w:val="nil"/>
          </w:tcBorders>
        </w:tcPr>
        <w:p w:rsidR="007724AA" w:rsidRPr="005418E7" w:rsidRDefault="007724AA" w:rsidP="00A23983">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7B0F07">
            <w:rPr>
              <w:rFonts w:ascii="Verdana" w:hAnsi="Verdana"/>
              <w:noProof/>
            </w:rPr>
            <w:t>132</w:t>
          </w:r>
          <w:r w:rsidRPr="005418E7">
            <w:rPr>
              <w:rFonts w:ascii="Verdana" w:hAnsi="Verdana"/>
            </w:rPr>
            <w:fldChar w:fldCharType="end"/>
          </w:r>
        </w:p>
      </w:tc>
      <w:tc>
        <w:tcPr>
          <w:tcW w:w="6379" w:type="dxa"/>
          <w:tcBorders>
            <w:bottom w:val="nil"/>
          </w:tcBorders>
        </w:tcPr>
        <w:p w:rsidR="007724AA" w:rsidRPr="005418E7" w:rsidRDefault="007724AA" w:rsidP="00A23983">
          <w:pPr>
            <w:pStyle w:val="Nagwek"/>
            <w:rPr>
              <w:rFonts w:ascii="Verdana" w:hAnsi="Verdana" w:cs="Calibri"/>
            </w:rPr>
          </w:pPr>
        </w:p>
      </w:tc>
      <w:tc>
        <w:tcPr>
          <w:tcW w:w="1645" w:type="dxa"/>
          <w:tcBorders>
            <w:bottom w:val="nil"/>
          </w:tcBorders>
        </w:tcPr>
        <w:p w:rsidR="007724AA" w:rsidRPr="007A6150" w:rsidRDefault="007724AA" w:rsidP="00A23983">
          <w:pPr>
            <w:pStyle w:val="Nagwek"/>
            <w:jc w:val="center"/>
            <w:rPr>
              <w:rFonts w:ascii="Verdana" w:hAnsi="Verdana" w:cs="Calibri"/>
              <w:b/>
            </w:rPr>
          </w:pPr>
        </w:p>
      </w:tc>
    </w:tr>
  </w:tbl>
  <w:p w:rsidR="007724AA" w:rsidRDefault="007724AA">
    <w:pPr>
      <w:pStyle w:val="Stopka"/>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7724AA" w:rsidRPr="007A6150" w:rsidTr="00A23983">
      <w:tc>
        <w:tcPr>
          <w:tcW w:w="1565" w:type="dxa"/>
          <w:tcBorders>
            <w:top w:val="double" w:sz="4" w:space="0" w:color="auto"/>
          </w:tcBorders>
        </w:tcPr>
        <w:p w:rsidR="007724AA" w:rsidRPr="00DE2042" w:rsidRDefault="007724AA" w:rsidP="006B26AC">
          <w:pPr>
            <w:pStyle w:val="Nagwek"/>
            <w:jc w:val="center"/>
            <w:rPr>
              <w:rFonts w:ascii="Verdana" w:hAnsi="Verdana" w:cs="Calibri"/>
            </w:rPr>
          </w:pPr>
          <w:r w:rsidRPr="00A81142">
            <w:rPr>
              <w:rFonts w:ascii="Verdana" w:hAnsi="Verdana" w:cs="Calibri"/>
            </w:rPr>
            <w:t>M.20.0</w:t>
          </w:r>
          <w:r>
            <w:rPr>
              <w:rFonts w:ascii="Verdana" w:hAnsi="Verdana" w:cs="Calibri"/>
            </w:rPr>
            <w:t>4</w:t>
          </w:r>
          <w:r w:rsidRPr="00A81142">
            <w:rPr>
              <w:rFonts w:ascii="Verdana" w:hAnsi="Verdana" w:cs="Calibri"/>
            </w:rPr>
            <w:t>.0</w:t>
          </w:r>
          <w:r>
            <w:rPr>
              <w:rFonts w:ascii="Verdana" w:hAnsi="Verdana" w:cs="Calibri"/>
            </w:rPr>
            <w:t>5</w:t>
          </w:r>
        </w:p>
      </w:tc>
      <w:tc>
        <w:tcPr>
          <w:tcW w:w="7938" w:type="dxa"/>
          <w:gridSpan w:val="2"/>
          <w:tcBorders>
            <w:top w:val="double" w:sz="4" w:space="0" w:color="auto"/>
          </w:tcBorders>
        </w:tcPr>
        <w:p w:rsidR="007724AA" w:rsidRPr="005418E7" w:rsidRDefault="007724AA" w:rsidP="00A23983">
          <w:pPr>
            <w:pStyle w:val="Nagwek"/>
            <w:jc w:val="right"/>
            <w:rPr>
              <w:rFonts w:ascii="Verdana" w:hAnsi="Verdana" w:cs="Calibri"/>
            </w:rPr>
          </w:pPr>
          <w:r w:rsidRPr="006B26AC">
            <w:rPr>
              <w:rFonts w:ascii="Verdana" w:hAnsi="Verdana" w:cs="Calibri"/>
            </w:rPr>
            <w:t>WBUDOWANIE RUR W KAPY CHODNIKOWE</w:t>
          </w:r>
        </w:p>
      </w:tc>
    </w:tr>
    <w:tr w:rsidR="007724AA" w:rsidRPr="007A6150" w:rsidTr="00A23983">
      <w:tc>
        <w:tcPr>
          <w:tcW w:w="1565" w:type="dxa"/>
          <w:tcBorders>
            <w:bottom w:val="nil"/>
          </w:tcBorders>
        </w:tcPr>
        <w:p w:rsidR="007724AA" w:rsidRPr="007A6150" w:rsidRDefault="007724AA" w:rsidP="00A23983">
          <w:pPr>
            <w:pStyle w:val="Nagwek"/>
            <w:jc w:val="center"/>
            <w:rPr>
              <w:rFonts w:ascii="Verdana" w:hAnsi="Verdana" w:cs="Calibri"/>
              <w:b/>
            </w:rPr>
          </w:pPr>
        </w:p>
      </w:tc>
      <w:tc>
        <w:tcPr>
          <w:tcW w:w="6747" w:type="dxa"/>
          <w:tcBorders>
            <w:bottom w:val="nil"/>
          </w:tcBorders>
        </w:tcPr>
        <w:p w:rsidR="007724AA" w:rsidRDefault="007724AA" w:rsidP="00A23983">
          <w:pPr>
            <w:pStyle w:val="Nagwek"/>
            <w:jc w:val="right"/>
            <w:rPr>
              <w:rFonts w:ascii="Verdana" w:hAnsi="Verdana" w:cs="Calibri"/>
              <w:b/>
            </w:rPr>
          </w:pPr>
        </w:p>
      </w:tc>
      <w:tc>
        <w:tcPr>
          <w:tcW w:w="1191" w:type="dxa"/>
          <w:tcBorders>
            <w:bottom w:val="nil"/>
          </w:tcBorders>
        </w:tcPr>
        <w:sdt>
          <w:sdtPr>
            <w:id w:val="3282242"/>
            <w:docPartObj>
              <w:docPartGallery w:val="Page Numbers (Bottom of Page)"/>
              <w:docPartUnique/>
            </w:docPartObj>
          </w:sdtPr>
          <w:sdtEndPr>
            <w:rPr>
              <w:rFonts w:ascii="Verdana" w:hAnsi="Verdana"/>
              <w:b/>
            </w:rPr>
          </w:sdtEndPr>
          <w:sdtContent>
            <w:p w:rsidR="007724AA" w:rsidRPr="00EF0BEA" w:rsidRDefault="007724AA" w:rsidP="00A23983">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510AF8">
                <w:rPr>
                  <w:rFonts w:ascii="Verdana" w:hAnsi="Verdana"/>
                  <w:noProof/>
                </w:rPr>
                <w:t>131</w:t>
              </w:r>
              <w:r w:rsidRPr="005418E7">
                <w:rPr>
                  <w:rFonts w:ascii="Verdana" w:hAnsi="Verdana"/>
                </w:rPr>
                <w:fldChar w:fldCharType="end"/>
              </w:r>
            </w:p>
          </w:sdtContent>
        </w:sdt>
      </w:tc>
    </w:tr>
  </w:tbl>
  <w:p w:rsidR="007724AA" w:rsidRDefault="007724AA">
    <w:pPr>
      <w:pStyle w:val="Stopka"/>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4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379"/>
      <w:gridCol w:w="1645"/>
    </w:tblGrid>
    <w:tr w:rsidR="007724AA" w:rsidRPr="007A6150" w:rsidTr="00D27026">
      <w:tc>
        <w:tcPr>
          <w:tcW w:w="7802" w:type="dxa"/>
          <w:gridSpan w:val="2"/>
          <w:tcBorders>
            <w:top w:val="double" w:sz="4" w:space="0" w:color="auto"/>
          </w:tcBorders>
        </w:tcPr>
        <w:p w:rsidR="007724AA" w:rsidRPr="005418E7" w:rsidRDefault="007724AA" w:rsidP="00D27026">
          <w:pPr>
            <w:pStyle w:val="Nagwek"/>
            <w:rPr>
              <w:rFonts w:ascii="Verdana" w:hAnsi="Verdana" w:cs="Calibri"/>
            </w:rPr>
          </w:pPr>
          <w:r w:rsidRPr="00E51396">
            <w:rPr>
              <w:rFonts w:ascii="Verdana" w:hAnsi="Verdana" w:cs="Calibri"/>
            </w:rPr>
            <w:t>UMOCNIENIE BRZEGU I DNA CIEKU</w:t>
          </w:r>
        </w:p>
      </w:tc>
      <w:tc>
        <w:tcPr>
          <w:tcW w:w="1645" w:type="dxa"/>
          <w:tcBorders>
            <w:top w:val="double" w:sz="4" w:space="0" w:color="auto"/>
          </w:tcBorders>
        </w:tcPr>
        <w:p w:rsidR="007724AA" w:rsidRPr="00DE2042" w:rsidRDefault="007724AA" w:rsidP="00D27026">
          <w:pPr>
            <w:pStyle w:val="Nagwek"/>
            <w:jc w:val="center"/>
            <w:rPr>
              <w:rFonts w:ascii="Verdana" w:hAnsi="Verdana" w:cs="Calibri"/>
            </w:rPr>
          </w:pPr>
          <w:r w:rsidRPr="00E51396">
            <w:rPr>
              <w:rFonts w:ascii="Verdana" w:hAnsi="Verdana" w:cs="Calibri"/>
            </w:rPr>
            <w:t>M.20.05.01</w:t>
          </w:r>
        </w:p>
      </w:tc>
    </w:tr>
    <w:tr w:rsidR="007724AA" w:rsidRPr="007A6150" w:rsidTr="00D27026">
      <w:tc>
        <w:tcPr>
          <w:tcW w:w="1423" w:type="dxa"/>
          <w:tcBorders>
            <w:bottom w:val="nil"/>
          </w:tcBorders>
        </w:tcPr>
        <w:p w:rsidR="007724AA" w:rsidRPr="005418E7" w:rsidRDefault="007724AA" w:rsidP="00D27026">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7B0F07">
            <w:rPr>
              <w:rFonts w:ascii="Verdana" w:hAnsi="Verdana"/>
              <w:noProof/>
            </w:rPr>
            <w:t>136</w:t>
          </w:r>
          <w:r w:rsidRPr="005418E7">
            <w:rPr>
              <w:rFonts w:ascii="Verdana" w:hAnsi="Verdana"/>
            </w:rPr>
            <w:fldChar w:fldCharType="end"/>
          </w:r>
        </w:p>
      </w:tc>
      <w:tc>
        <w:tcPr>
          <w:tcW w:w="6379" w:type="dxa"/>
          <w:tcBorders>
            <w:bottom w:val="nil"/>
          </w:tcBorders>
        </w:tcPr>
        <w:p w:rsidR="007724AA" w:rsidRPr="005418E7" w:rsidRDefault="007724AA" w:rsidP="00D27026">
          <w:pPr>
            <w:pStyle w:val="Nagwek"/>
            <w:rPr>
              <w:rFonts w:ascii="Verdana" w:hAnsi="Verdana" w:cs="Calibri"/>
            </w:rPr>
          </w:pPr>
        </w:p>
      </w:tc>
      <w:tc>
        <w:tcPr>
          <w:tcW w:w="1645" w:type="dxa"/>
          <w:tcBorders>
            <w:bottom w:val="nil"/>
          </w:tcBorders>
        </w:tcPr>
        <w:p w:rsidR="007724AA" w:rsidRPr="007A6150" w:rsidRDefault="007724AA" w:rsidP="00D27026">
          <w:pPr>
            <w:pStyle w:val="Nagwek"/>
            <w:jc w:val="center"/>
            <w:rPr>
              <w:rFonts w:ascii="Verdana" w:hAnsi="Verdana" w:cs="Calibri"/>
              <w:b/>
            </w:rPr>
          </w:pPr>
        </w:p>
      </w:tc>
    </w:tr>
  </w:tbl>
  <w:p w:rsidR="007724AA" w:rsidRDefault="007724AA">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2400470"/>
      <w:docPartObj>
        <w:docPartGallery w:val="Page Numbers (Bottom of Page)"/>
        <w:docPartUnique/>
      </w:docPartObj>
    </w:sdtPr>
    <w:sdtEndPr>
      <w:rPr>
        <w:b/>
      </w:rPr>
    </w:sdtEndPr>
    <w:sdtContent>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7724AA" w:rsidRPr="007A6150" w:rsidTr="007D2019">
          <w:tc>
            <w:tcPr>
              <w:tcW w:w="7430" w:type="dxa"/>
              <w:gridSpan w:val="2"/>
              <w:tcBorders>
                <w:top w:val="double" w:sz="4" w:space="0" w:color="auto"/>
              </w:tcBorders>
            </w:tcPr>
            <w:p w:rsidR="007724AA" w:rsidRPr="005418E7" w:rsidRDefault="007724AA" w:rsidP="00B96FFB">
              <w:pPr>
                <w:pStyle w:val="Nagwek"/>
                <w:rPr>
                  <w:rFonts w:ascii="Verdana" w:hAnsi="Verdana" w:cs="Calibri"/>
                </w:rPr>
              </w:pPr>
              <w:r w:rsidRPr="005418E7">
                <w:rPr>
                  <w:rFonts w:ascii="Verdana" w:hAnsi="Verdana" w:cs="Calibri"/>
                </w:rPr>
                <w:t>SPIS TREŚCI</w:t>
              </w:r>
            </w:p>
          </w:tc>
          <w:tc>
            <w:tcPr>
              <w:tcW w:w="1645" w:type="dxa"/>
              <w:tcBorders>
                <w:top w:val="double" w:sz="4" w:space="0" w:color="auto"/>
              </w:tcBorders>
            </w:tcPr>
            <w:p w:rsidR="007724AA" w:rsidRPr="007A6150" w:rsidRDefault="007724AA" w:rsidP="00B96FFB">
              <w:pPr>
                <w:pStyle w:val="Nagwek"/>
                <w:jc w:val="center"/>
                <w:rPr>
                  <w:rFonts w:ascii="Verdana" w:hAnsi="Verdana" w:cs="Calibri"/>
                  <w:b/>
                </w:rPr>
              </w:pPr>
            </w:p>
          </w:tc>
        </w:tr>
        <w:tr w:rsidR="007724AA" w:rsidRPr="007A6150" w:rsidTr="00EF0BEA">
          <w:tc>
            <w:tcPr>
              <w:tcW w:w="1423" w:type="dxa"/>
              <w:tcBorders>
                <w:bottom w:val="nil"/>
              </w:tcBorders>
            </w:tcPr>
            <w:p w:rsidR="007724AA" w:rsidRPr="005418E7" w:rsidRDefault="007724AA" w:rsidP="00EF0BEA">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Pr>
                  <w:rFonts w:ascii="Verdana" w:hAnsi="Verdana"/>
                  <w:noProof/>
                </w:rPr>
                <w:t>4</w:t>
              </w:r>
              <w:r w:rsidRPr="005418E7">
                <w:rPr>
                  <w:rFonts w:ascii="Verdana" w:hAnsi="Verdana"/>
                </w:rPr>
                <w:fldChar w:fldCharType="end"/>
              </w:r>
            </w:p>
          </w:tc>
          <w:tc>
            <w:tcPr>
              <w:tcW w:w="6007" w:type="dxa"/>
              <w:tcBorders>
                <w:bottom w:val="nil"/>
              </w:tcBorders>
            </w:tcPr>
            <w:p w:rsidR="007724AA" w:rsidRPr="005418E7" w:rsidRDefault="007724AA" w:rsidP="00B96FFB">
              <w:pPr>
                <w:pStyle w:val="Nagwek"/>
                <w:rPr>
                  <w:rFonts w:ascii="Verdana" w:hAnsi="Verdana" w:cs="Calibri"/>
                </w:rPr>
              </w:pPr>
            </w:p>
          </w:tc>
          <w:tc>
            <w:tcPr>
              <w:tcW w:w="1645" w:type="dxa"/>
              <w:tcBorders>
                <w:bottom w:val="nil"/>
              </w:tcBorders>
            </w:tcPr>
            <w:p w:rsidR="007724AA" w:rsidRPr="007A6150" w:rsidRDefault="007724AA" w:rsidP="00B96FFB">
              <w:pPr>
                <w:pStyle w:val="Nagwek"/>
                <w:jc w:val="center"/>
                <w:rPr>
                  <w:rFonts w:ascii="Verdana" w:hAnsi="Verdana" w:cs="Calibri"/>
                  <w:b/>
                </w:rPr>
              </w:pPr>
            </w:p>
          </w:tc>
        </w:tr>
      </w:tbl>
      <w:p w:rsidR="007724AA" w:rsidRPr="00F33DAD" w:rsidRDefault="006B3026" w:rsidP="00B96FFB">
        <w:pPr>
          <w:pStyle w:val="Stopka"/>
          <w:rPr>
            <w:b/>
          </w:rPr>
        </w:pPr>
      </w:p>
    </w:sdtContent>
  </w:sdt>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50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5"/>
      <w:gridCol w:w="6747"/>
      <w:gridCol w:w="1191"/>
    </w:tblGrid>
    <w:tr w:rsidR="007724AA" w:rsidRPr="007A6150" w:rsidTr="00D27026">
      <w:tc>
        <w:tcPr>
          <w:tcW w:w="1565" w:type="dxa"/>
          <w:tcBorders>
            <w:top w:val="double" w:sz="4" w:space="0" w:color="auto"/>
          </w:tcBorders>
        </w:tcPr>
        <w:p w:rsidR="007724AA" w:rsidRPr="00DE2042" w:rsidRDefault="007724AA" w:rsidP="00D27026">
          <w:pPr>
            <w:pStyle w:val="Nagwek"/>
            <w:jc w:val="center"/>
            <w:rPr>
              <w:rFonts w:ascii="Verdana" w:hAnsi="Verdana" w:cs="Calibri"/>
            </w:rPr>
          </w:pPr>
          <w:r w:rsidRPr="00E51396">
            <w:rPr>
              <w:rFonts w:ascii="Verdana" w:hAnsi="Verdana" w:cs="Calibri"/>
            </w:rPr>
            <w:t>M.20.05.01</w:t>
          </w:r>
        </w:p>
      </w:tc>
      <w:tc>
        <w:tcPr>
          <w:tcW w:w="7938" w:type="dxa"/>
          <w:gridSpan w:val="2"/>
          <w:tcBorders>
            <w:top w:val="double" w:sz="4" w:space="0" w:color="auto"/>
          </w:tcBorders>
        </w:tcPr>
        <w:p w:rsidR="007724AA" w:rsidRPr="005418E7" w:rsidRDefault="007724AA" w:rsidP="00D27026">
          <w:pPr>
            <w:pStyle w:val="Nagwek"/>
            <w:jc w:val="right"/>
            <w:rPr>
              <w:rFonts w:ascii="Verdana" w:hAnsi="Verdana" w:cs="Calibri"/>
            </w:rPr>
          </w:pPr>
          <w:r w:rsidRPr="00E51396">
            <w:rPr>
              <w:rFonts w:ascii="Verdana" w:hAnsi="Verdana" w:cs="Calibri"/>
            </w:rPr>
            <w:t>UMOCNIENIE BRZEGU I DNA CIEKU</w:t>
          </w:r>
        </w:p>
      </w:tc>
    </w:tr>
    <w:tr w:rsidR="007724AA" w:rsidRPr="007A6150" w:rsidTr="00D27026">
      <w:tc>
        <w:tcPr>
          <w:tcW w:w="1565" w:type="dxa"/>
          <w:tcBorders>
            <w:bottom w:val="nil"/>
          </w:tcBorders>
        </w:tcPr>
        <w:p w:rsidR="007724AA" w:rsidRPr="007A6150" w:rsidRDefault="007724AA" w:rsidP="00D27026">
          <w:pPr>
            <w:pStyle w:val="Nagwek"/>
            <w:jc w:val="center"/>
            <w:rPr>
              <w:rFonts w:ascii="Verdana" w:hAnsi="Verdana" w:cs="Calibri"/>
              <w:b/>
            </w:rPr>
          </w:pPr>
        </w:p>
      </w:tc>
      <w:tc>
        <w:tcPr>
          <w:tcW w:w="6747" w:type="dxa"/>
          <w:tcBorders>
            <w:bottom w:val="nil"/>
          </w:tcBorders>
        </w:tcPr>
        <w:p w:rsidR="007724AA" w:rsidRDefault="007724AA" w:rsidP="00D27026">
          <w:pPr>
            <w:pStyle w:val="Nagwek"/>
            <w:jc w:val="right"/>
            <w:rPr>
              <w:rFonts w:ascii="Verdana" w:hAnsi="Verdana" w:cs="Calibri"/>
              <w:b/>
            </w:rPr>
          </w:pPr>
        </w:p>
      </w:tc>
      <w:tc>
        <w:tcPr>
          <w:tcW w:w="1191" w:type="dxa"/>
          <w:tcBorders>
            <w:bottom w:val="nil"/>
          </w:tcBorders>
        </w:tcPr>
        <w:sdt>
          <w:sdtPr>
            <w:id w:val="626745850"/>
            <w:docPartObj>
              <w:docPartGallery w:val="Page Numbers (Bottom of Page)"/>
              <w:docPartUnique/>
            </w:docPartObj>
          </w:sdtPr>
          <w:sdtEndPr>
            <w:rPr>
              <w:rFonts w:ascii="Verdana" w:hAnsi="Verdana"/>
              <w:b/>
            </w:rPr>
          </w:sdtEndPr>
          <w:sdtContent>
            <w:p w:rsidR="007724AA" w:rsidRPr="00EF0BEA" w:rsidRDefault="007724AA" w:rsidP="00D27026">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7B0F07">
                <w:rPr>
                  <w:rFonts w:ascii="Verdana" w:hAnsi="Verdana"/>
                  <w:noProof/>
                </w:rPr>
                <w:t>137</w:t>
              </w:r>
              <w:r w:rsidRPr="005418E7">
                <w:rPr>
                  <w:rFonts w:ascii="Verdana" w:hAnsi="Verdana"/>
                </w:rPr>
                <w:fldChar w:fldCharType="end"/>
              </w:r>
            </w:p>
          </w:sdtContent>
        </w:sdt>
      </w:tc>
    </w:tr>
  </w:tbl>
  <w:p w:rsidR="007724AA" w:rsidRDefault="007724AA">
    <w:pPr>
      <w:pStyle w:val="Stopka"/>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7724AA" w:rsidRPr="007A6150" w:rsidTr="007D2019">
      <w:tc>
        <w:tcPr>
          <w:tcW w:w="1565" w:type="dxa"/>
          <w:tcBorders>
            <w:top w:val="double" w:sz="4" w:space="0" w:color="auto"/>
          </w:tcBorders>
        </w:tcPr>
        <w:p w:rsidR="007724AA" w:rsidRPr="007A6150" w:rsidRDefault="007724AA" w:rsidP="00B96FFB">
          <w:pPr>
            <w:pStyle w:val="Nagwek"/>
            <w:jc w:val="center"/>
            <w:rPr>
              <w:rFonts w:ascii="Verdana" w:hAnsi="Verdana" w:cs="Calibri"/>
              <w:b/>
            </w:rPr>
          </w:pPr>
        </w:p>
      </w:tc>
      <w:tc>
        <w:tcPr>
          <w:tcW w:w="7796" w:type="dxa"/>
          <w:gridSpan w:val="2"/>
          <w:tcBorders>
            <w:top w:val="double" w:sz="4" w:space="0" w:color="auto"/>
          </w:tcBorders>
        </w:tcPr>
        <w:p w:rsidR="007724AA" w:rsidRPr="005418E7" w:rsidRDefault="007724AA" w:rsidP="00B96FFB">
          <w:pPr>
            <w:pStyle w:val="Nagwek"/>
            <w:jc w:val="right"/>
            <w:rPr>
              <w:rFonts w:ascii="Verdana" w:hAnsi="Verdana" w:cs="Calibri"/>
            </w:rPr>
          </w:pPr>
          <w:r w:rsidRPr="005418E7">
            <w:rPr>
              <w:rFonts w:ascii="Verdana" w:hAnsi="Verdana" w:cs="Calibri"/>
            </w:rPr>
            <w:t>SPIS TREŚCI</w:t>
          </w:r>
        </w:p>
      </w:tc>
    </w:tr>
    <w:tr w:rsidR="007724AA" w:rsidRPr="007A6150" w:rsidTr="00EF0BEA">
      <w:tc>
        <w:tcPr>
          <w:tcW w:w="1565" w:type="dxa"/>
          <w:tcBorders>
            <w:bottom w:val="nil"/>
          </w:tcBorders>
        </w:tcPr>
        <w:p w:rsidR="007724AA" w:rsidRPr="007A6150" w:rsidRDefault="007724AA" w:rsidP="00B96FFB">
          <w:pPr>
            <w:pStyle w:val="Nagwek"/>
            <w:jc w:val="center"/>
            <w:rPr>
              <w:rFonts w:ascii="Verdana" w:hAnsi="Verdana" w:cs="Calibri"/>
              <w:b/>
            </w:rPr>
          </w:pPr>
        </w:p>
      </w:tc>
      <w:tc>
        <w:tcPr>
          <w:tcW w:w="6378" w:type="dxa"/>
          <w:tcBorders>
            <w:bottom w:val="nil"/>
          </w:tcBorders>
        </w:tcPr>
        <w:p w:rsidR="007724AA" w:rsidRDefault="007724AA" w:rsidP="00B96FFB">
          <w:pPr>
            <w:pStyle w:val="Nagwek"/>
            <w:jc w:val="right"/>
            <w:rPr>
              <w:rFonts w:ascii="Verdana" w:hAnsi="Verdana" w:cs="Calibri"/>
              <w:b/>
            </w:rPr>
          </w:pPr>
        </w:p>
      </w:tc>
      <w:tc>
        <w:tcPr>
          <w:tcW w:w="1418" w:type="dxa"/>
          <w:tcBorders>
            <w:bottom w:val="nil"/>
          </w:tcBorders>
        </w:tcPr>
        <w:sdt>
          <w:sdtPr>
            <w:id w:val="-833601979"/>
            <w:docPartObj>
              <w:docPartGallery w:val="Page Numbers (Bottom of Page)"/>
              <w:docPartUnique/>
            </w:docPartObj>
          </w:sdtPr>
          <w:sdtEndPr>
            <w:rPr>
              <w:rFonts w:ascii="Verdana" w:hAnsi="Verdana"/>
              <w:b/>
            </w:rPr>
          </w:sdtEndPr>
          <w:sdtContent>
            <w:p w:rsidR="007724AA" w:rsidRPr="00EF0BEA" w:rsidRDefault="007724AA" w:rsidP="00EF0BEA">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6B3026">
                <w:rPr>
                  <w:rFonts w:ascii="Verdana" w:hAnsi="Verdana"/>
                  <w:noProof/>
                </w:rPr>
                <w:t>3</w:t>
              </w:r>
              <w:r w:rsidRPr="005418E7">
                <w:rPr>
                  <w:rFonts w:ascii="Verdana" w:hAnsi="Verdana"/>
                </w:rPr>
                <w:fldChar w:fldCharType="end"/>
              </w:r>
            </w:p>
          </w:sdtContent>
        </w:sdt>
      </w:tc>
    </w:tr>
  </w:tbl>
  <w:p w:rsidR="007724AA" w:rsidRPr="00F33DAD" w:rsidRDefault="007724AA" w:rsidP="00B96FFB">
    <w:pPr>
      <w:pStyle w:val="Stopka"/>
      <w:jc w:val="right"/>
      <w:rPr>
        <w:rFonts w:ascii="Verdana" w:hAnsi="Verdana"/>
        <w:b/>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2843514"/>
      <w:docPartObj>
        <w:docPartGallery w:val="Page Numbers (Bottom of Page)"/>
        <w:docPartUnique/>
      </w:docPartObj>
    </w:sdtPr>
    <w:sdtEndPr/>
    <w:sdtContent>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7655"/>
        </w:tblGrid>
        <w:tr w:rsidR="007724AA" w:rsidRPr="007A6150" w:rsidTr="007D2019">
          <w:tc>
            <w:tcPr>
              <w:tcW w:w="1706" w:type="dxa"/>
              <w:tcBorders>
                <w:top w:val="double" w:sz="4" w:space="0" w:color="auto"/>
              </w:tcBorders>
            </w:tcPr>
            <w:p w:rsidR="007724AA" w:rsidRPr="007A6150" w:rsidRDefault="007724AA" w:rsidP="00056860">
              <w:pPr>
                <w:pStyle w:val="Nagwek"/>
                <w:jc w:val="center"/>
                <w:rPr>
                  <w:rFonts w:ascii="Verdana" w:hAnsi="Verdana" w:cs="Calibri"/>
                  <w:b/>
                </w:rPr>
              </w:pPr>
            </w:p>
          </w:tc>
          <w:tc>
            <w:tcPr>
              <w:tcW w:w="7655" w:type="dxa"/>
              <w:tcBorders>
                <w:top w:val="double" w:sz="4" w:space="0" w:color="auto"/>
              </w:tcBorders>
            </w:tcPr>
            <w:p w:rsidR="007724AA" w:rsidRPr="007A6150" w:rsidRDefault="007724AA" w:rsidP="00056860">
              <w:pPr>
                <w:pStyle w:val="Nagwek"/>
                <w:jc w:val="right"/>
                <w:rPr>
                  <w:rFonts w:ascii="Verdana" w:hAnsi="Verdana" w:cs="Calibri"/>
                  <w:b/>
                </w:rPr>
              </w:pPr>
            </w:p>
          </w:tc>
        </w:tr>
        <w:tr w:rsidR="007724AA" w:rsidRPr="007A6150" w:rsidTr="00EF0BEA">
          <w:tc>
            <w:tcPr>
              <w:tcW w:w="1706" w:type="dxa"/>
              <w:tcBorders>
                <w:bottom w:val="nil"/>
              </w:tcBorders>
            </w:tcPr>
            <w:sdt>
              <w:sdtPr>
                <w:id w:val="-1650278207"/>
                <w:docPartObj>
                  <w:docPartGallery w:val="Page Numbers (Bottom of Page)"/>
                  <w:docPartUnique/>
                </w:docPartObj>
              </w:sdtPr>
              <w:sdtEndPr>
                <w:rPr>
                  <w:rFonts w:ascii="Verdana" w:hAnsi="Verdana"/>
                </w:rPr>
              </w:sdtEndPr>
              <w:sdtContent>
                <w:p w:rsidR="007724AA" w:rsidRPr="00EF0BEA" w:rsidRDefault="007724AA" w:rsidP="005418E7">
                  <w:pPr>
                    <w:pStyle w:val="Stopka"/>
                    <w:jc w:val="center"/>
                    <w:rPr>
                      <w:rFonts w:ascii="Verdana" w:eastAsia="Times New Roman" w:hAnsi="Verdana" w:cs="Times New Roman"/>
                      <w:sz w:val="22"/>
                      <w:szCs w:val="20"/>
                      <w:lang w:eastAsia="pl-PL"/>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6B3026">
                    <w:rPr>
                      <w:rFonts w:ascii="Verdana" w:hAnsi="Verdana"/>
                      <w:noProof/>
                    </w:rPr>
                    <w:t>2</w:t>
                  </w:r>
                  <w:r w:rsidRPr="005418E7">
                    <w:rPr>
                      <w:rFonts w:ascii="Verdana" w:hAnsi="Verdana"/>
                    </w:rPr>
                    <w:fldChar w:fldCharType="end"/>
                  </w:r>
                </w:p>
              </w:sdtContent>
            </w:sdt>
          </w:tc>
          <w:tc>
            <w:tcPr>
              <w:tcW w:w="7655" w:type="dxa"/>
              <w:tcBorders>
                <w:bottom w:val="nil"/>
              </w:tcBorders>
            </w:tcPr>
            <w:p w:rsidR="007724AA" w:rsidRPr="007A6150" w:rsidRDefault="007724AA" w:rsidP="00056860">
              <w:pPr>
                <w:pStyle w:val="Nagwek"/>
                <w:jc w:val="right"/>
                <w:rPr>
                  <w:rFonts w:ascii="Verdana" w:hAnsi="Verdana" w:cs="Calibri"/>
                  <w:b/>
                </w:rPr>
              </w:pPr>
            </w:p>
          </w:tc>
        </w:tr>
      </w:tbl>
      <w:p w:rsidR="007724AA" w:rsidRPr="00056860" w:rsidRDefault="006B3026" w:rsidP="00056860">
        <w:pPr>
          <w:pStyle w:val="Stopka"/>
          <w:rPr>
            <w:rFonts w:ascii="Verdana" w:hAnsi="Verdana"/>
          </w:rPr>
        </w:pP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7724AA" w:rsidRPr="007A6150" w:rsidTr="007F5E1B">
      <w:tc>
        <w:tcPr>
          <w:tcW w:w="7430" w:type="dxa"/>
          <w:gridSpan w:val="2"/>
          <w:tcBorders>
            <w:top w:val="double" w:sz="4" w:space="0" w:color="auto"/>
          </w:tcBorders>
        </w:tcPr>
        <w:p w:rsidR="007724AA" w:rsidRPr="005418E7" w:rsidRDefault="007724AA" w:rsidP="00E966D0">
          <w:pPr>
            <w:pStyle w:val="Nagwek"/>
            <w:rPr>
              <w:rFonts w:ascii="Verdana" w:hAnsi="Verdana" w:cs="Calibri"/>
            </w:rPr>
          </w:pPr>
          <w:r>
            <w:rPr>
              <w:rFonts w:ascii="Verdana" w:hAnsi="Verdana" w:cs="Calibri"/>
            </w:rPr>
            <w:t xml:space="preserve">WYKOPY </w:t>
          </w:r>
        </w:p>
      </w:tc>
      <w:tc>
        <w:tcPr>
          <w:tcW w:w="1645" w:type="dxa"/>
          <w:tcBorders>
            <w:top w:val="double" w:sz="4" w:space="0" w:color="auto"/>
          </w:tcBorders>
        </w:tcPr>
        <w:p w:rsidR="007724AA" w:rsidRPr="00DE2042" w:rsidRDefault="007724AA" w:rsidP="007F5E1B">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1</w:t>
          </w:r>
        </w:p>
      </w:tc>
    </w:tr>
    <w:tr w:rsidR="007724AA" w:rsidRPr="007A6150" w:rsidTr="007F5E1B">
      <w:tc>
        <w:tcPr>
          <w:tcW w:w="1423" w:type="dxa"/>
          <w:tcBorders>
            <w:bottom w:val="nil"/>
          </w:tcBorders>
        </w:tcPr>
        <w:p w:rsidR="007724AA" w:rsidRPr="005418E7" w:rsidRDefault="007724AA" w:rsidP="007F5E1B">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6B3026">
            <w:rPr>
              <w:rFonts w:ascii="Verdana" w:hAnsi="Verdana"/>
              <w:noProof/>
            </w:rPr>
            <w:t>8</w:t>
          </w:r>
          <w:r w:rsidRPr="005418E7">
            <w:rPr>
              <w:rFonts w:ascii="Verdana" w:hAnsi="Verdana"/>
            </w:rPr>
            <w:fldChar w:fldCharType="end"/>
          </w:r>
        </w:p>
      </w:tc>
      <w:tc>
        <w:tcPr>
          <w:tcW w:w="6007" w:type="dxa"/>
          <w:tcBorders>
            <w:bottom w:val="nil"/>
          </w:tcBorders>
        </w:tcPr>
        <w:p w:rsidR="007724AA" w:rsidRPr="005418E7" w:rsidRDefault="007724AA" w:rsidP="007F5E1B">
          <w:pPr>
            <w:pStyle w:val="Nagwek"/>
            <w:rPr>
              <w:rFonts w:ascii="Verdana" w:hAnsi="Verdana" w:cs="Calibri"/>
            </w:rPr>
          </w:pPr>
        </w:p>
      </w:tc>
      <w:tc>
        <w:tcPr>
          <w:tcW w:w="1645" w:type="dxa"/>
          <w:tcBorders>
            <w:bottom w:val="nil"/>
          </w:tcBorders>
        </w:tcPr>
        <w:p w:rsidR="007724AA" w:rsidRPr="007A6150" w:rsidRDefault="007724AA" w:rsidP="007F5E1B">
          <w:pPr>
            <w:pStyle w:val="Nagwek"/>
            <w:jc w:val="center"/>
            <w:rPr>
              <w:rFonts w:ascii="Verdana" w:hAnsi="Verdana" w:cs="Calibri"/>
              <w:b/>
            </w:rPr>
          </w:pPr>
        </w:p>
      </w:tc>
    </w:tr>
  </w:tbl>
  <w:p w:rsidR="007724AA" w:rsidRDefault="007724AA">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6378"/>
      <w:gridCol w:w="1418"/>
    </w:tblGrid>
    <w:tr w:rsidR="007724AA" w:rsidRPr="007A6150" w:rsidTr="007F5E1B">
      <w:tc>
        <w:tcPr>
          <w:tcW w:w="1565" w:type="dxa"/>
          <w:tcBorders>
            <w:top w:val="double" w:sz="4" w:space="0" w:color="auto"/>
          </w:tcBorders>
        </w:tcPr>
        <w:p w:rsidR="007724AA" w:rsidRPr="00DE2042" w:rsidRDefault="007724AA" w:rsidP="007F5E1B">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1</w:t>
          </w:r>
        </w:p>
      </w:tc>
      <w:tc>
        <w:tcPr>
          <w:tcW w:w="7796" w:type="dxa"/>
          <w:gridSpan w:val="2"/>
          <w:tcBorders>
            <w:top w:val="double" w:sz="4" w:space="0" w:color="auto"/>
          </w:tcBorders>
        </w:tcPr>
        <w:p w:rsidR="007724AA" w:rsidRPr="005418E7" w:rsidRDefault="007724AA" w:rsidP="00E966D0">
          <w:pPr>
            <w:pStyle w:val="Nagwek"/>
            <w:jc w:val="right"/>
            <w:rPr>
              <w:rFonts w:ascii="Verdana" w:hAnsi="Verdana" w:cs="Calibri"/>
            </w:rPr>
          </w:pPr>
          <w:r>
            <w:rPr>
              <w:rFonts w:ascii="Verdana" w:hAnsi="Verdana" w:cs="Calibri"/>
            </w:rPr>
            <w:t xml:space="preserve">WYKOPY </w:t>
          </w:r>
        </w:p>
      </w:tc>
    </w:tr>
    <w:tr w:rsidR="007724AA" w:rsidRPr="007A6150" w:rsidTr="007F5E1B">
      <w:tc>
        <w:tcPr>
          <w:tcW w:w="1565" w:type="dxa"/>
          <w:tcBorders>
            <w:bottom w:val="nil"/>
          </w:tcBorders>
        </w:tcPr>
        <w:p w:rsidR="007724AA" w:rsidRPr="007A6150" w:rsidRDefault="007724AA" w:rsidP="007F5E1B">
          <w:pPr>
            <w:pStyle w:val="Nagwek"/>
            <w:jc w:val="center"/>
            <w:rPr>
              <w:rFonts w:ascii="Verdana" w:hAnsi="Verdana" w:cs="Calibri"/>
              <w:b/>
            </w:rPr>
          </w:pPr>
        </w:p>
      </w:tc>
      <w:tc>
        <w:tcPr>
          <w:tcW w:w="6378" w:type="dxa"/>
          <w:tcBorders>
            <w:bottom w:val="nil"/>
          </w:tcBorders>
        </w:tcPr>
        <w:p w:rsidR="007724AA" w:rsidRDefault="007724AA" w:rsidP="007F5E1B">
          <w:pPr>
            <w:pStyle w:val="Nagwek"/>
            <w:jc w:val="right"/>
            <w:rPr>
              <w:rFonts w:ascii="Verdana" w:hAnsi="Verdana" w:cs="Calibri"/>
              <w:b/>
            </w:rPr>
          </w:pPr>
        </w:p>
      </w:tc>
      <w:tc>
        <w:tcPr>
          <w:tcW w:w="1418" w:type="dxa"/>
          <w:tcBorders>
            <w:bottom w:val="nil"/>
          </w:tcBorders>
        </w:tcPr>
        <w:sdt>
          <w:sdtPr>
            <w:id w:val="861787388"/>
            <w:docPartObj>
              <w:docPartGallery w:val="Page Numbers (Bottom of Page)"/>
              <w:docPartUnique/>
            </w:docPartObj>
          </w:sdtPr>
          <w:sdtEndPr>
            <w:rPr>
              <w:rFonts w:ascii="Verdana" w:hAnsi="Verdana"/>
              <w:b/>
            </w:rPr>
          </w:sdtEndPr>
          <w:sdtContent>
            <w:p w:rsidR="007724AA" w:rsidRPr="00EF0BEA" w:rsidRDefault="007724AA" w:rsidP="007F5E1B">
              <w:pPr>
                <w:pStyle w:val="Stopka"/>
                <w:jc w:val="center"/>
                <w:rPr>
                  <w:rFonts w:ascii="Verdana" w:hAnsi="Verdana"/>
                  <w:b/>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6B3026">
                <w:rPr>
                  <w:rFonts w:ascii="Verdana" w:hAnsi="Verdana"/>
                  <w:noProof/>
                </w:rPr>
                <w:t>7</w:t>
              </w:r>
              <w:r w:rsidRPr="005418E7">
                <w:rPr>
                  <w:rFonts w:ascii="Verdana" w:hAnsi="Verdana"/>
                </w:rPr>
                <w:fldChar w:fldCharType="end"/>
              </w:r>
            </w:p>
          </w:sdtContent>
        </w:sdt>
      </w:tc>
    </w:tr>
  </w:tbl>
  <w:p w:rsidR="007724AA" w:rsidRDefault="007724AA">
    <w:pPr>
      <w:pStyle w:val="Stopk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6007"/>
      <w:gridCol w:w="1645"/>
    </w:tblGrid>
    <w:tr w:rsidR="007724AA" w:rsidRPr="007A6150" w:rsidTr="00F42F3A">
      <w:tc>
        <w:tcPr>
          <w:tcW w:w="7430" w:type="dxa"/>
          <w:gridSpan w:val="2"/>
          <w:tcBorders>
            <w:top w:val="double" w:sz="4" w:space="0" w:color="auto"/>
          </w:tcBorders>
        </w:tcPr>
        <w:p w:rsidR="007724AA" w:rsidRPr="005418E7" w:rsidRDefault="007724AA" w:rsidP="00110155">
          <w:pPr>
            <w:pStyle w:val="Nagwek"/>
            <w:rPr>
              <w:rFonts w:ascii="Verdana" w:hAnsi="Verdana" w:cs="Calibri"/>
            </w:rPr>
          </w:pPr>
          <w:r>
            <w:rPr>
              <w:rFonts w:ascii="Verdana" w:hAnsi="Verdana" w:cs="Calibri"/>
            </w:rPr>
            <w:t>ZASYPY</w:t>
          </w:r>
        </w:p>
      </w:tc>
      <w:tc>
        <w:tcPr>
          <w:tcW w:w="1645" w:type="dxa"/>
          <w:tcBorders>
            <w:top w:val="double" w:sz="4" w:space="0" w:color="auto"/>
          </w:tcBorders>
        </w:tcPr>
        <w:p w:rsidR="007724AA" w:rsidRPr="00DE2042" w:rsidRDefault="007724AA" w:rsidP="00F42F3A">
          <w:pPr>
            <w:pStyle w:val="Nagwek"/>
            <w:jc w:val="center"/>
            <w:rPr>
              <w:rFonts w:ascii="Verdana" w:hAnsi="Verdana" w:cs="Calibri"/>
            </w:rPr>
          </w:pPr>
          <w:r w:rsidRPr="00DE2042">
            <w:rPr>
              <w:rFonts w:ascii="Verdana" w:hAnsi="Verdana" w:cs="Calibri"/>
            </w:rPr>
            <w:t>M.1</w:t>
          </w:r>
          <w:r>
            <w:rPr>
              <w:rFonts w:ascii="Verdana" w:hAnsi="Verdana" w:cs="Calibri"/>
            </w:rPr>
            <w:t>1</w:t>
          </w:r>
          <w:r w:rsidRPr="00DE2042">
            <w:rPr>
              <w:rFonts w:ascii="Verdana" w:hAnsi="Verdana" w:cs="Calibri"/>
            </w:rPr>
            <w:t>.01.0</w:t>
          </w:r>
          <w:r>
            <w:rPr>
              <w:rFonts w:ascii="Verdana" w:hAnsi="Verdana" w:cs="Calibri"/>
            </w:rPr>
            <w:t>4</w:t>
          </w:r>
        </w:p>
      </w:tc>
    </w:tr>
    <w:tr w:rsidR="007724AA" w:rsidRPr="007A6150" w:rsidTr="00F42F3A">
      <w:tc>
        <w:tcPr>
          <w:tcW w:w="1423" w:type="dxa"/>
          <w:tcBorders>
            <w:bottom w:val="nil"/>
          </w:tcBorders>
        </w:tcPr>
        <w:p w:rsidR="007724AA" w:rsidRPr="005418E7" w:rsidRDefault="007724AA" w:rsidP="00F42F3A">
          <w:pPr>
            <w:pStyle w:val="Stopka"/>
            <w:jc w:val="center"/>
            <w:rPr>
              <w:rFonts w:ascii="Verdana" w:hAnsi="Verdana" w:cs="Calibri"/>
            </w:rPr>
          </w:pPr>
          <w:r w:rsidRPr="005418E7">
            <w:rPr>
              <w:rFonts w:ascii="Verdana" w:hAnsi="Verdana"/>
            </w:rPr>
            <w:t>str</w:t>
          </w:r>
          <w:r w:rsidRPr="005418E7">
            <w:t>.</w:t>
          </w:r>
          <w:r w:rsidRPr="005418E7">
            <w:rPr>
              <w:rFonts w:ascii="Verdana" w:hAnsi="Verdana"/>
            </w:rPr>
            <w:fldChar w:fldCharType="begin"/>
          </w:r>
          <w:r w:rsidRPr="005418E7">
            <w:rPr>
              <w:rFonts w:ascii="Verdana" w:hAnsi="Verdana"/>
            </w:rPr>
            <w:instrText>PAGE   \* MERGEFORMAT</w:instrText>
          </w:r>
          <w:r w:rsidRPr="005418E7">
            <w:rPr>
              <w:rFonts w:ascii="Verdana" w:hAnsi="Verdana"/>
            </w:rPr>
            <w:fldChar w:fldCharType="separate"/>
          </w:r>
          <w:r w:rsidR="006B3026">
            <w:rPr>
              <w:rFonts w:ascii="Verdana" w:hAnsi="Verdana"/>
              <w:noProof/>
            </w:rPr>
            <w:t>14</w:t>
          </w:r>
          <w:r w:rsidRPr="005418E7">
            <w:rPr>
              <w:rFonts w:ascii="Verdana" w:hAnsi="Verdana"/>
            </w:rPr>
            <w:fldChar w:fldCharType="end"/>
          </w:r>
        </w:p>
      </w:tc>
      <w:tc>
        <w:tcPr>
          <w:tcW w:w="6007" w:type="dxa"/>
          <w:tcBorders>
            <w:bottom w:val="nil"/>
          </w:tcBorders>
        </w:tcPr>
        <w:p w:rsidR="007724AA" w:rsidRPr="005418E7" w:rsidRDefault="007724AA" w:rsidP="00F42F3A">
          <w:pPr>
            <w:pStyle w:val="Nagwek"/>
            <w:rPr>
              <w:rFonts w:ascii="Verdana" w:hAnsi="Verdana" w:cs="Calibri"/>
            </w:rPr>
          </w:pPr>
        </w:p>
      </w:tc>
      <w:tc>
        <w:tcPr>
          <w:tcW w:w="1645" w:type="dxa"/>
          <w:tcBorders>
            <w:bottom w:val="nil"/>
          </w:tcBorders>
        </w:tcPr>
        <w:p w:rsidR="007724AA" w:rsidRPr="007A6150" w:rsidRDefault="007724AA" w:rsidP="00F42F3A">
          <w:pPr>
            <w:pStyle w:val="Nagwek"/>
            <w:jc w:val="center"/>
            <w:rPr>
              <w:rFonts w:ascii="Verdana" w:hAnsi="Verdana" w:cs="Calibri"/>
              <w:b/>
            </w:rPr>
          </w:pPr>
        </w:p>
      </w:tc>
    </w:tr>
  </w:tbl>
  <w:p w:rsidR="007724AA" w:rsidRDefault="007724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4D9" w:rsidRDefault="007634D9" w:rsidP="00A239C5">
      <w:r>
        <w:separator/>
      </w:r>
    </w:p>
  </w:footnote>
  <w:footnote w:type="continuationSeparator" w:id="0">
    <w:p w:rsidR="007634D9" w:rsidRDefault="007634D9" w:rsidP="00A239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284" w:type="dxa"/>
      <w:tblBorders>
        <w:bottom w:val="single" w:sz="12" w:space="0" w:color="7F7F7F"/>
      </w:tblBorders>
      <w:tblLayout w:type="fixed"/>
      <w:tblLook w:val="04A0" w:firstRow="1" w:lastRow="0" w:firstColumn="1" w:lastColumn="0" w:noHBand="0" w:noVBand="1"/>
    </w:tblPr>
    <w:tblGrid>
      <w:gridCol w:w="2410"/>
      <w:gridCol w:w="7229"/>
    </w:tblGrid>
    <w:tr w:rsidR="007724AA" w:rsidRPr="001136E3" w:rsidTr="00A239C5">
      <w:trPr>
        <w:trHeight w:val="2129"/>
      </w:trPr>
      <w:tc>
        <w:tcPr>
          <w:tcW w:w="2410" w:type="dxa"/>
          <w:tcBorders>
            <w:bottom w:val="single" w:sz="12" w:space="0" w:color="7F7F7F"/>
          </w:tcBorders>
          <w:shd w:val="clear" w:color="auto" w:fill="auto"/>
        </w:tcPr>
        <w:p w:rsidR="007724AA" w:rsidRDefault="007724AA" w:rsidP="00A239C5">
          <w:pPr>
            <w:pStyle w:val="Nagwek"/>
            <w:spacing w:before="60" w:after="60"/>
            <w:ind w:left="-108"/>
            <w:rPr>
              <w:b/>
            </w:rPr>
          </w:pPr>
        </w:p>
        <w:p w:rsidR="007724AA" w:rsidRDefault="007724AA" w:rsidP="00A239C5">
          <w:pPr>
            <w:pStyle w:val="Nagwek"/>
            <w:rPr>
              <w:rFonts w:ascii="Arial" w:hAnsi="Arial" w:cs="Arial"/>
              <w:b/>
              <w:szCs w:val="22"/>
            </w:rPr>
          </w:pPr>
          <w:r>
            <w:rPr>
              <w:rFonts w:ascii="Arial" w:hAnsi="Arial" w:cs="Arial"/>
              <w:b/>
            </w:rPr>
            <w:t>FASYS MOSTY Sp. z o.o.</w:t>
          </w:r>
        </w:p>
        <w:p w:rsidR="007724AA" w:rsidRDefault="007724AA" w:rsidP="00A239C5">
          <w:pPr>
            <w:pStyle w:val="Nagwek"/>
            <w:rPr>
              <w:rFonts w:ascii="Arial" w:hAnsi="Arial" w:cs="Arial"/>
              <w:u w:val="single"/>
            </w:rPr>
          </w:pPr>
          <w:r>
            <w:rPr>
              <w:rFonts w:ascii="Arial" w:hAnsi="Arial" w:cs="Arial"/>
              <w:u w:val="single"/>
            </w:rPr>
            <w:t>Adres do korespondencji:</w:t>
          </w:r>
        </w:p>
        <w:p w:rsidR="007724AA" w:rsidRDefault="007724AA" w:rsidP="00A239C5">
          <w:pPr>
            <w:pStyle w:val="Nagwek"/>
            <w:rPr>
              <w:rFonts w:ascii="Arial" w:hAnsi="Arial" w:cs="Arial"/>
            </w:rPr>
          </w:pPr>
          <w:r>
            <w:rPr>
              <w:rFonts w:ascii="Arial" w:hAnsi="Arial" w:cs="Arial"/>
            </w:rPr>
            <w:t>ul. Jedności Narodowej 83</w:t>
          </w:r>
        </w:p>
        <w:p w:rsidR="007724AA" w:rsidRDefault="007724AA" w:rsidP="00A239C5">
          <w:pPr>
            <w:pStyle w:val="Nagwek"/>
            <w:rPr>
              <w:rFonts w:ascii="Arial" w:hAnsi="Arial" w:cs="Arial"/>
            </w:rPr>
          </w:pPr>
          <w:r>
            <w:rPr>
              <w:rFonts w:ascii="Arial" w:hAnsi="Arial" w:cs="Arial"/>
            </w:rPr>
            <w:t xml:space="preserve">50-262 Wrocław </w:t>
          </w:r>
        </w:p>
        <w:p w:rsidR="007724AA" w:rsidRDefault="007724AA" w:rsidP="00A239C5">
          <w:pPr>
            <w:pStyle w:val="Nagwek"/>
            <w:rPr>
              <w:rFonts w:ascii="Arial" w:hAnsi="Arial" w:cs="Arial"/>
              <w:u w:val="single"/>
            </w:rPr>
          </w:pPr>
          <w:r>
            <w:rPr>
              <w:rFonts w:ascii="Arial" w:hAnsi="Arial" w:cs="Arial"/>
              <w:u w:val="single"/>
            </w:rPr>
            <w:t>Dane kontaktowe:</w:t>
          </w:r>
        </w:p>
        <w:p w:rsidR="007724AA" w:rsidRDefault="007724AA" w:rsidP="00A239C5">
          <w:pPr>
            <w:pStyle w:val="Nagwek"/>
            <w:rPr>
              <w:rFonts w:ascii="Arial" w:hAnsi="Arial" w:cs="Arial"/>
            </w:rPr>
          </w:pPr>
          <w:r>
            <w:rPr>
              <w:rFonts w:ascii="Arial" w:hAnsi="Arial" w:cs="Arial"/>
            </w:rPr>
            <w:t>tel. 664 497 449</w:t>
          </w:r>
        </w:p>
        <w:p w:rsidR="007724AA" w:rsidRDefault="006B3026" w:rsidP="00A239C5">
          <w:pPr>
            <w:pStyle w:val="Nagwek"/>
            <w:rPr>
              <w:rStyle w:val="Hipercze"/>
            </w:rPr>
          </w:pPr>
          <w:hyperlink r:id="rId1" w:history="1">
            <w:r w:rsidR="007724AA">
              <w:rPr>
                <w:rStyle w:val="Hipercze"/>
                <w:rFonts w:cs="Arial"/>
              </w:rPr>
              <w:t>biuro@fasysmosty.pl</w:t>
            </w:r>
          </w:hyperlink>
        </w:p>
        <w:p w:rsidR="007724AA" w:rsidRPr="001136E3" w:rsidRDefault="006B3026" w:rsidP="00A239C5">
          <w:pPr>
            <w:pStyle w:val="Nagwek"/>
          </w:pPr>
          <w:hyperlink r:id="rId2" w:history="1">
            <w:r w:rsidR="007724AA">
              <w:rPr>
                <w:rStyle w:val="Hipercze"/>
                <w:rFonts w:cs="Arial"/>
              </w:rPr>
              <w:t>www.fasysmosty.pl</w:t>
            </w:r>
          </w:hyperlink>
        </w:p>
      </w:tc>
      <w:tc>
        <w:tcPr>
          <w:tcW w:w="7229" w:type="dxa"/>
          <w:tcBorders>
            <w:bottom w:val="single" w:sz="12" w:space="0" w:color="7F7F7F"/>
          </w:tcBorders>
          <w:shd w:val="clear" w:color="auto" w:fill="auto"/>
        </w:tcPr>
        <w:p w:rsidR="007724AA" w:rsidRPr="001136E3" w:rsidRDefault="007724AA" w:rsidP="00A239C5">
          <w:pPr>
            <w:pStyle w:val="Nagwek"/>
            <w:ind w:left="-108" w:right="-108"/>
            <w:jc w:val="right"/>
          </w:pPr>
          <w:r>
            <w:rPr>
              <w:b/>
              <w:noProof/>
              <w:lang w:eastAsia="pl-PL"/>
            </w:rPr>
            <w:drawing>
              <wp:inline distT="0" distB="0" distL="0" distR="0">
                <wp:extent cx="4578985" cy="1170940"/>
                <wp:effectExtent l="0" t="0" r="0" b="0"/>
                <wp:docPr id="17" name="Obraz 17" descr="Logo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_v2"/>
                        <pic:cNvPicPr>
                          <a:picLocks noChangeAspect="1" noChangeArrowheads="1"/>
                        </pic:cNvPicPr>
                      </pic:nvPicPr>
                      <pic:blipFill>
                        <a:blip r:embed="rId3">
                          <a:extLst>
                            <a:ext uri="{28A0092B-C50C-407E-A947-70E740481C1C}">
                              <a14:useLocalDpi xmlns:a14="http://schemas.microsoft.com/office/drawing/2010/main" val="0"/>
                            </a:ext>
                          </a:extLst>
                        </a:blip>
                        <a:srcRect l="2771" t="33292" r="2580" b="32472"/>
                        <a:stretch>
                          <a:fillRect/>
                        </a:stretch>
                      </pic:blipFill>
                      <pic:spPr bwMode="auto">
                        <a:xfrm>
                          <a:off x="0" y="0"/>
                          <a:ext cx="4578985" cy="1170940"/>
                        </a:xfrm>
                        <a:prstGeom prst="rect">
                          <a:avLst/>
                        </a:prstGeom>
                        <a:noFill/>
                        <a:ln>
                          <a:noFill/>
                        </a:ln>
                      </pic:spPr>
                    </pic:pic>
                  </a:graphicData>
                </a:graphic>
              </wp:inline>
            </w:drawing>
          </w:r>
        </w:p>
      </w:tc>
    </w:tr>
  </w:tbl>
  <w:p w:rsidR="007724AA" w:rsidRDefault="007724AA" w:rsidP="00A239C5">
    <w:pPr>
      <w:pStyle w:val="Nagwek"/>
      <w:ind w:left="-567"/>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3"/>
      <w:gridCol w:w="6978"/>
    </w:tblGrid>
    <w:tr w:rsidR="007724AA" w:rsidTr="0054300A">
      <w:tc>
        <w:tcPr>
          <w:tcW w:w="2383" w:type="dxa"/>
        </w:tcPr>
        <w:p w:rsidR="007724AA" w:rsidRPr="007A6150" w:rsidRDefault="007724AA" w:rsidP="00515A5D">
          <w:pPr>
            <w:pStyle w:val="Nagwek"/>
            <w:rPr>
              <w:rFonts w:ascii="Verdana" w:hAnsi="Verdana" w:cs="Calibri"/>
            </w:rPr>
          </w:pPr>
          <w:r w:rsidRPr="007A6150">
            <w:rPr>
              <w:rFonts w:ascii="Verdana" w:hAnsi="Verdana" w:cs="Calibri"/>
              <w:noProof/>
              <w:lang w:eastAsia="pl-PL"/>
            </w:rPr>
            <w:drawing>
              <wp:inline distT="0" distB="0" distL="0" distR="0">
                <wp:extent cx="1282721" cy="307345"/>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82721" cy="307345"/>
                        </a:xfrm>
                        <a:prstGeom prst="rect">
                          <a:avLst/>
                        </a:prstGeom>
                      </pic:spPr>
                    </pic:pic>
                  </a:graphicData>
                </a:graphic>
              </wp:inline>
            </w:drawing>
          </w:r>
        </w:p>
      </w:tc>
      <w:tc>
        <w:tcPr>
          <w:tcW w:w="6978" w:type="dxa"/>
        </w:tcPr>
        <w:p w:rsidR="007724AA" w:rsidRPr="007A6150" w:rsidRDefault="007724AA" w:rsidP="00515A5D">
          <w:pPr>
            <w:pStyle w:val="Nagwek"/>
            <w:jc w:val="center"/>
            <w:rPr>
              <w:rFonts w:ascii="Verdana" w:hAnsi="Verdana" w:cs="Calibri"/>
              <w:b/>
            </w:rPr>
          </w:pPr>
          <w:r w:rsidRPr="007A6150">
            <w:rPr>
              <w:rFonts w:ascii="Verdana" w:hAnsi="Verdana" w:cs="Calibri"/>
              <w:b/>
            </w:rPr>
            <w:t>SPECYFIKACJE TECHNICZNE WYKONANIA</w:t>
          </w:r>
          <w:r>
            <w:rPr>
              <w:rFonts w:ascii="Verdana" w:hAnsi="Verdana" w:cs="Calibri"/>
              <w:b/>
            </w:rPr>
            <w:t xml:space="preserve"> i </w:t>
          </w:r>
          <w:r w:rsidRPr="007A6150">
            <w:rPr>
              <w:rFonts w:ascii="Verdana" w:hAnsi="Verdana" w:cs="Calibri"/>
              <w:b/>
            </w:rPr>
            <w:t>ODBIORU ROBÓT BUDOWLANYCH</w:t>
          </w:r>
        </w:p>
      </w:tc>
    </w:tr>
    <w:tr w:rsidR="007724AA" w:rsidTr="0054300A">
      <w:tc>
        <w:tcPr>
          <w:tcW w:w="9361" w:type="dxa"/>
          <w:gridSpan w:val="2"/>
          <w:tcBorders>
            <w:top w:val="double" w:sz="4" w:space="0" w:color="auto"/>
            <w:bottom w:val="double" w:sz="4" w:space="0" w:color="auto"/>
          </w:tcBorders>
        </w:tcPr>
        <w:p w:rsidR="007724AA" w:rsidRPr="007A6150" w:rsidRDefault="007724AA" w:rsidP="00515A5D">
          <w:pPr>
            <w:spacing w:after="60"/>
            <w:rPr>
              <w:rFonts w:ascii="Verdana" w:hAnsi="Verdana" w:cs="Calibri"/>
              <w:sz w:val="16"/>
              <w:szCs w:val="16"/>
            </w:rPr>
          </w:pPr>
          <w:r w:rsidRPr="0054300A">
            <w:rPr>
              <w:rFonts w:ascii="Verdana" w:hAnsi="Verdana" w:cs="Calibri"/>
              <w:spacing w:val="-3"/>
              <w:sz w:val="16"/>
              <w:szCs w:val="16"/>
            </w:rPr>
            <w:t>dla zadania pn. „</w:t>
          </w:r>
          <w:r>
            <w:rPr>
              <w:rFonts w:ascii="Verdana" w:hAnsi="Verdana" w:cs="Calibri"/>
              <w:spacing w:val="-3"/>
              <w:sz w:val="16"/>
              <w:szCs w:val="16"/>
            </w:rPr>
            <w:t>Przebudowa mostu w ciągu drogi gminnej nr 150213W na ul. Chrzanowskiej w Chrzanowie Dużym gmina Grodzisk Mazowiecki</w:t>
          </w:r>
          <w:r w:rsidRPr="0054300A">
            <w:rPr>
              <w:rFonts w:ascii="Verdana" w:hAnsi="Verdana" w:cs="Calibri"/>
              <w:spacing w:val="-3"/>
              <w:sz w:val="16"/>
              <w:szCs w:val="16"/>
            </w:rPr>
            <w:t>”</w:t>
          </w:r>
        </w:p>
      </w:tc>
    </w:tr>
  </w:tbl>
  <w:p w:rsidR="007724AA" w:rsidRDefault="007724AA">
    <w:pPr>
      <w:pStyle w:val="Nagwek"/>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64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6"/>
      <w:gridCol w:w="3118"/>
    </w:tblGrid>
    <w:tr w:rsidR="007724AA" w:rsidTr="0054300A">
      <w:tc>
        <w:tcPr>
          <w:tcW w:w="6526" w:type="dxa"/>
        </w:tcPr>
        <w:p w:rsidR="007724AA" w:rsidRPr="007A6150" w:rsidRDefault="007724AA" w:rsidP="00515A5D">
          <w:pPr>
            <w:pStyle w:val="Nagwek"/>
            <w:jc w:val="center"/>
            <w:rPr>
              <w:rFonts w:ascii="Verdana" w:hAnsi="Verdana" w:cs="Calibri"/>
            </w:rPr>
          </w:pPr>
          <w:r w:rsidRPr="007A6150">
            <w:rPr>
              <w:rFonts w:ascii="Verdana" w:hAnsi="Verdana" w:cs="Calibri"/>
              <w:b/>
            </w:rPr>
            <w:t>SPECYFIKACJE TECHNICZNE WYKONANIA</w:t>
          </w:r>
          <w:r>
            <w:rPr>
              <w:rFonts w:ascii="Verdana" w:hAnsi="Verdana" w:cs="Calibri"/>
              <w:b/>
            </w:rPr>
            <w:t xml:space="preserve"> i </w:t>
          </w:r>
          <w:r w:rsidRPr="007A6150">
            <w:rPr>
              <w:rFonts w:ascii="Verdana" w:hAnsi="Verdana" w:cs="Calibri"/>
              <w:b/>
            </w:rPr>
            <w:t>ODBIORU ROBÓT BUDOWLANYCH</w:t>
          </w:r>
        </w:p>
      </w:tc>
      <w:tc>
        <w:tcPr>
          <w:tcW w:w="3118" w:type="dxa"/>
        </w:tcPr>
        <w:p w:rsidR="007724AA" w:rsidRPr="007A6150" w:rsidRDefault="007724AA" w:rsidP="00515A5D">
          <w:pPr>
            <w:pStyle w:val="Nagwek"/>
            <w:jc w:val="center"/>
            <w:rPr>
              <w:rFonts w:ascii="Verdana" w:hAnsi="Verdana" w:cs="Calibri"/>
              <w:b/>
            </w:rPr>
          </w:pPr>
          <w:r w:rsidRPr="007A6150">
            <w:rPr>
              <w:rFonts w:ascii="Verdana" w:hAnsi="Verdana" w:cs="Calibri"/>
              <w:noProof/>
              <w:lang w:eastAsia="pl-PL"/>
            </w:rPr>
            <w:drawing>
              <wp:inline distT="0" distB="0" distL="0" distR="0">
                <wp:extent cx="1282721" cy="307345"/>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82721" cy="307345"/>
                        </a:xfrm>
                        <a:prstGeom prst="rect">
                          <a:avLst/>
                        </a:prstGeom>
                      </pic:spPr>
                    </pic:pic>
                  </a:graphicData>
                </a:graphic>
              </wp:inline>
            </w:drawing>
          </w:r>
        </w:p>
      </w:tc>
    </w:tr>
    <w:tr w:rsidR="007724AA" w:rsidTr="0054300A">
      <w:tc>
        <w:tcPr>
          <w:tcW w:w="9644" w:type="dxa"/>
          <w:gridSpan w:val="2"/>
          <w:tcBorders>
            <w:top w:val="double" w:sz="4" w:space="0" w:color="auto"/>
            <w:bottom w:val="double" w:sz="4" w:space="0" w:color="auto"/>
          </w:tcBorders>
        </w:tcPr>
        <w:p w:rsidR="007724AA" w:rsidRPr="007A6150" w:rsidRDefault="007724AA" w:rsidP="00A63E33">
          <w:pPr>
            <w:spacing w:after="60"/>
            <w:rPr>
              <w:rFonts w:ascii="Verdana" w:hAnsi="Verdana" w:cs="Calibri"/>
              <w:sz w:val="16"/>
              <w:szCs w:val="16"/>
            </w:rPr>
          </w:pPr>
          <w:r w:rsidRPr="0054300A">
            <w:rPr>
              <w:rFonts w:ascii="Verdana" w:hAnsi="Verdana" w:cs="Calibri"/>
              <w:spacing w:val="-3"/>
              <w:sz w:val="16"/>
              <w:szCs w:val="16"/>
            </w:rPr>
            <w:t>dla zadania pn. „</w:t>
          </w:r>
          <w:r>
            <w:rPr>
              <w:rFonts w:ascii="Verdana" w:hAnsi="Verdana" w:cs="Calibri"/>
              <w:spacing w:val="-3"/>
              <w:sz w:val="16"/>
              <w:szCs w:val="16"/>
            </w:rPr>
            <w:t>Przebudowa mostu w ciągu drogi gminnej nr 150213W na ul. Chrzanowskiej w Chrzanowie Dużym gmina Grodzisk Mazowiecki</w:t>
          </w:r>
          <w:r w:rsidRPr="0054300A">
            <w:rPr>
              <w:rFonts w:ascii="Verdana" w:hAnsi="Verdana" w:cs="Calibri"/>
              <w:spacing w:val="-3"/>
              <w:sz w:val="16"/>
              <w:szCs w:val="16"/>
            </w:rPr>
            <w:t>”</w:t>
          </w:r>
        </w:p>
      </w:tc>
    </w:tr>
  </w:tbl>
  <w:p w:rsidR="007724AA" w:rsidRDefault="007724AA">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3"/>
      <w:gridCol w:w="6978"/>
    </w:tblGrid>
    <w:tr w:rsidR="007724AA" w:rsidTr="0054300A">
      <w:tc>
        <w:tcPr>
          <w:tcW w:w="2383" w:type="dxa"/>
        </w:tcPr>
        <w:p w:rsidR="007724AA" w:rsidRPr="007A6150" w:rsidRDefault="007724AA" w:rsidP="00056860">
          <w:pPr>
            <w:pStyle w:val="Nagwek"/>
            <w:rPr>
              <w:rFonts w:ascii="Verdana" w:hAnsi="Verdana" w:cs="Calibri"/>
            </w:rPr>
          </w:pPr>
          <w:r w:rsidRPr="007A6150">
            <w:rPr>
              <w:rFonts w:ascii="Verdana" w:hAnsi="Verdana" w:cs="Calibri"/>
              <w:noProof/>
              <w:lang w:eastAsia="pl-PL"/>
            </w:rPr>
            <w:drawing>
              <wp:inline distT="0" distB="0" distL="0" distR="0">
                <wp:extent cx="1282721" cy="307345"/>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82721" cy="307345"/>
                        </a:xfrm>
                        <a:prstGeom prst="rect">
                          <a:avLst/>
                        </a:prstGeom>
                      </pic:spPr>
                    </pic:pic>
                  </a:graphicData>
                </a:graphic>
              </wp:inline>
            </w:drawing>
          </w:r>
        </w:p>
      </w:tc>
      <w:tc>
        <w:tcPr>
          <w:tcW w:w="6978" w:type="dxa"/>
        </w:tcPr>
        <w:p w:rsidR="007724AA" w:rsidRPr="007A6150" w:rsidRDefault="007724AA" w:rsidP="00056860">
          <w:pPr>
            <w:pStyle w:val="Nagwek"/>
            <w:jc w:val="center"/>
            <w:rPr>
              <w:rFonts w:ascii="Verdana" w:hAnsi="Verdana" w:cs="Calibri"/>
              <w:b/>
            </w:rPr>
          </w:pPr>
          <w:r w:rsidRPr="007A6150">
            <w:rPr>
              <w:rFonts w:ascii="Verdana" w:hAnsi="Verdana" w:cs="Calibri"/>
              <w:b/>
            </w:rPr>
            <w:t>SPECYFIKACJE TECHNICZNE WYKONANIA</w:t>
          </w:r>
          <w:r>
            <w:rPr>
              <w:rFonts w:ascii="Verdana" w:hAnsi="Verdana" w:cs="Calibri"/>
              <w:b/>
            </w:rPr>
            <w:t xml:space="preserve"> i </w:t>
          </w:r>
          <w:r w:rsidRPr="007A6150">
            <w:rPr>
              <w:rFonts w:ascii="Verdana" w:hAnsi="Verdana" w:cs="Calibri"/>
              <w:b/>
            </w:rPr>
            <w:t>ODBIORU ROBÓT BUDOWLANYCH</w:t>
          </w:r>
        </w:p>
      </w:tc>
    </w:tr>
    <w:tr w:rsidR="007724AA" w:rsidTr="0054300A">
      <w:tc>
        <w:tcPr>
          <w:tcW w:w="9361" w:type="dxa"/>
          <w:gridSpan w:val="2"/>
          <w:tcBorders>
            <w:top w:val="double" w:sz="4" w:space="0" w:color="auto"/>
            <w:bottom w:val="double" w:sz="4" w:space="0" w:color="auto"/>
          </w:tcBorders>
        </w:tcPr>
        <w:p w:rsidR="007724AA" w:rsidRPr="007A6150" w:rsidRDefault="007724AA" w:rsidP="00056860">
          <w:pPr>
            <w:spacing w:after="60"/>
            <w:rPr>
              <w:rFonts w:ascii="Verdana" w:hAnsi="Verdana" w:cs="Calibri"/>
              <w:sz w:val="16"/>
              <w:szCs w:val="16"/>
            </w:rPr>
          </w:pPr>
          <w:r w:rsidRPr="0054300A">
            <w:rPr>
              <w:rFonts w:ascii="Verdana" w:hAnsi="Verdana" w:cs="Calibri"/>
              <w:spacing w:val="-3"/>
              <w:sz w:val="16"/>
              <w:szCs w:val="16"/>
            </w:rPr>
            <w:t>dla zadania pn. „</w:t>
          </w:r>
          <w:r>
            <w:rPr>
              <w:rFonts w:ascii="Verdana" w:hAnsi="Verdana" w:cs="Calibri"/>
              <w:spacing w:val="-3"/>
              <w:sz w:val="16"/>
              <w:szCs w:val="16"/>
            </w:rPr>
            <w:t>Przebudowa mostu w ciągu drogi gminnej nr 150213W na ul. Chrzanowskiej w Chrzanowie Dużym gmina Grodzisk Mazowiecki</w:t>
          </w:r>
          <w:r w:rsidRPr="0054300A">
            <w:rPr>
              <w:rFonts w:ascii="Verdana" w:hAnsi="Verdana" w:cs="Calibri"/>
              <w:spacing w:val="-3"/>
              <w:sz w:val="16"/>
              <w:szCs w:val="16"/>
            </w:rPr>
            <w:t>”</w:t>
          </w:r>
        </w:p>
      </w:tc>
    </w:tr>
  </w:tbl>
  <w:p w:rsidR="007724AA" w:rsidRDefault="007724AA" w:rsidP="009F1482">
    <w:pPr>
      <w:pStyle w:val="Nagwek"/>
      <w:ind w:left="-56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4AA" w:rsidRDefault="007724AA" w:rsidP="00FC5EA1">
    <w:pPr>
      <w:pStyle w:val="Nagwek"/>
      <w:ind w:left="-56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56AD3A0"/>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8D64AE08"/>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AB6CF48E"/>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E2DCB120"/>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D9CA9C5A"/>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5D62E2C"/>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882AF0"/>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08C50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9890F0"/>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2174C576"/>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5B6A7C40"/>
    <w:lvl w:ilvl="0">
      <w:start w:val="1"/>
      <w:numFmt w:val="decimal"/>
      <w:pStyle w:val="1PunktgwnyZnak"/>
      <w:lvlText w:val="%1."/>
      <w:lvlJc w:val="left"/>
      <w:pPr>
        <w:tabs>
          <w:tab w:val="num" w:pos="851"/>
        </w:tabs>
      </w:pPr>
    </w:lvl>
    <w:lvl w:ilvl="1">
      <w:start w:val="1"/>
      <w:numFmt w:val="decimal"/>
      <w:lvlText w:val="%1.%2."/>
      <w:lvlJc w:val="left"/>
      <w:pPr>
        <w:tabs>
          <w:tab w:val="num" w:pos="966"/>
        </w:tabs>
      </w:pPr>
    </w:lvl>
    <w:lvl w:ilvl="2">
      <w:start w:val="1"/>
      <w:numFmt w:val="decimal"/>
      <w:lvlText w:val="%1.%2.%3."/>
      <w:lvlJc w:val="left"/>
      <w:pPr>
        <w:tabs>
          <w:tab w:val="num" w:pos="1146"/>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11" w15:restartNumberingAfterBreak="0">
    <w:nsid w:val="006715DB"/>
    <w:multiLevelType w:val="hybridMultilevel"/>
    <w:tmpl w:val="33D8313E"/>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01507C7D"/>
    <w:multiLevelType w:val="hybridMultilevel"/>
    <w:tmpl w:val="11869B1A"/>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01E30580"/>
    <w:multiLevelType w:val="multilevel"/>
    <w:tmpl w:val="447A60A8"/>
    <w:styleLink w:val="List45"/>
    <w:lvl w:ilvl="0">
      <w:start w:val="1"/>
      <w:numFmt w:val="decimal"/>
      <w:lvlText w:val="%1."/>
      <w:lvlJc w:val="left"/>
      <w:pPr>
        <w:tabs>
          <w:tab w:val="num" w:pos="360"/>
        </w:tabs>
        <w:ind w:left="360" w:hanging="360"/>
      </w:pPr>
      <w:rPr>
        <w:position w:val="0"/>
        <w:sz w:val="20"/>
        <w:szCs w:val="20"/>
      </w:rPr>
    </w:lvl>
    <w:lvl w:ilvl="1">
      <w:start w:val="1"/>
      <w:numFmt w:val="lowerLetter"/>
      <w:lvlText w:val="%2."/>
      <w:lvlJc w:val="left"/>
      <w:pPr>
        <w:tabs>
          <w:tab w:val="num" w:pos="1380"/>
        </w:tabs>
        <w:ind w:left="1380" w:hanging="300"/>
      </w:pPr>
      <w:rPr>
        <w:position w:val="0"/>
        <w:sz w:val="20"/>
        <w:szCs w:val="20"/>
      </w:rPr>
    </w:lvl>
    <w:lvl w:ilvl="2">
      <w:start w:val="1"/>
      <w:numFmt w:val="lowerRoman"/>
      <w:lvlText w:val="%3."/>
      <w:lvlJc w:val="left"/>
      <w:pPr>
        <w:tabs>
          <w:tab w:val="num" w:pos="2111"/>
        </w:tabs>
        <w:ind w:left="2111" w:hanging="247"/>
      </w:pPr>
      <w:rPr>
        <w:position w:val="0"/>
        <w:sz w:val="20"/>
        <w:szCs w:val="20"/>
      </w:rPr>
    </w:lvl>
    <w:lvl w:ilvl="3">
      <w:start w:val="1"/>
      <w:numFmt w:val="decimal"/>
      <w:lvlText w:val="%4."/>
      <w:lvlJc w:val="left"/>
      <w:pPr>
        <w:tabs>
          <w:tab w:val="num" w:pos="2820"/>
        </w:tabs>
        <w:ind w:left="2820" w:hanging="300"/>
      </w:pPr>
      <w:rPr>
        <w:position w:val="0"/>
        <w:sz w:val="20"/>
        <w:szCs w:val="20"/>
      </w:rPr>
    </w:lvl>
    <w:lvl w:ilvl="4">
      <w:start w:val="1"/>
      <w:numFmt w:val="lowerLetter"/>
      <w:lvlText w:val="%5."/>
      <w:lvlJc w:val="left"/>
      <w:pPr>
        <w:tabs>
          <w:tab w:val="num" w:pos="3540"/>
        </w:tabs>
        <w:ind w:left="3540" w:hanging="300"/>
      </w:pPr>
      <w:rPr>
        <w:position w:val="0"/>
        <w:sz w:val="20"/>
        <w:szCs w:val="20"/>
      </w:rPr>
    </w:lvl>
    <w:lvl w:ilvl="5">
      <w:start w:val="1"/>
      <w:numFmt w:val="lowerRoman"/>
      <w:lvlText w:val="%6."/>
      <w:lvlJc w:val="left"/>
      <w:pPr>
        <w:tabs>
          <w:tab w:val="num" w:pos="4271"/>
        </w:tabs>
        <w:ind w:left="4271" w:hanging="247"/>
      </w:pPr>
      <w:rPr>
        <w:position w:val="0"/>
        <w:sz w:val="20"/>
        <w:szCs w:val="20"/>
      </w:rPr>
    </w:lvl>
    <w:lvl w:ilvl="6">
      <w:start w:val="1"/>
      <w:numFmt w:val="decimal"/>
      <w:lvlText w:val="%7."/>
      <w:lvlJc w:val="left"/>
      <w:pPr>
        <w:tabs>
          <w:tab w:val="num" w:pos="4980"/>
        </w:tabs>
        <w:ind w:left="4980" w:hanging="300"/>
      </w:pPr>
      <w:rPr>
        <w:position w:val="0"/>
        <w:sz w:val="20"/>
        <w:szCs w:val="20"/>
      </w:rPr>
    </w:lvl>
    <w:lvl w:ilvl="7">
      <w:start w:val="1"/>
      <w:numFmt w:val="lowerLetter"/>
      <w:lvlText w:val="%8."/>
      <w:lvlJc w:val="left"/>
      <w:pPr>
        <w:tabs>
          <w:tab w:val="num" w:pos="5700"/>
        </w:tabs>
        <w:ind w:left="5700" w:hanging="300"/>
      </w:pPr>
      <w:rPr>
        <w:position w:val="0"/>
        <w:sz w:val="20"/>
        <w:szCs w:val="20"/>
      </w:rPr>
    </w:lvl>
    <w:lvl w:ilvl="8">
      <w:start w:val="1"/>
      <w:numFmt w:val="lowerRoman"/>
      <w:lvlText w:val="%9."/>
      <w:lvlJc w:val="left"/>
      <w:pPr>
        <w:tabs>
          <w:tab w:val="num" w:pos="6431"/>
        </w:tabs>
        <w:ind w:left="6431" w:hanging="247"/>
      </w:pPr>
      <w:rPr>
        <w:position w:val="0"/>
        <w:sz w:val="20"/>
        <w:szCs w:val="20"/>
      </w:rPr>
    </w:lvl>
  </w:abstractNum>
  <w:abstractNum w:abstractNumId="14" w15:restartNumberingAfterBreak="0">
    <w:nsid w:val="01F375DD"/>
    <w:multiLevelType w:val="hybridMultilevel"/>
    <w:tmpl w:val="E140DE2C"/>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23739BE"/>
    <w:multiLevelType w:val="hybridMultilevel"/>
    <w:tmpl w:val="FDEA95C0"/>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029B1BE0"/>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3B26050"/>
    <w:multiLevelType w:val="hybridMultilevel"/>
    <w:tmpl w:val="2B4AFD66"/>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0512207E"/>
    <w:multiLevelType w:val="hybridMultilevel"/>
    <w:tmpl w:val="6D0833A8"/>
    <w:lvl w:ilvl="0" w:tplc="0B761AF2">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05A54B9D"/>
    <w:multiLevelType w:val="hybridMultilevel"/>
    <w:tmpl w:val="343E937C"/>
    <w:lvl w:ilvl="0" w:tplc="987E997C">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5D904BC"/>
    <w:multiLevelType w:val="hybridMultilevel"/>
    <w:tmpl w:val="AB3A7354"/>
    <w:lvl w:ilvl="0" w:tplc="E09A04F8">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05E24CA4"/>
    <w:multiLevelType w:val="hybridMultilevel"/>
    <w:tmpl w:val="E1A654B2"/>
    <w:lvl w:ilvl="0" w:tplc="85B60F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05E30121"/>
    <w:multiLevelType w:val="hybridMultilevel"/>
    <w:tmpl w:val="B4E08B5A"/>
    <w:lvl w:ilvl="0" w:tplc="FFFFFFFF">
      <w:start w:val="1"/>
      <w:numFmt w:val="decimal"/>
      <w:lvlText w:val="1.4.%1."/>
      <w:lvlJc w:val="left"/>
      <w:pPr>
        <w:tabs>
          <w:tab w:val="num" w:pos="0"/>
        </w:tabs>
        <w:ind w:left="709" w:hanging="709"/>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5FB0E79"/>
    <w:multiLevelType w:val="hybridMultilevel"/>
    <w:tmpl w:val="C19891D0"/>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0656491D"/>
    <w:multiLevelType w:val="multilevel"/>
    <w:tmpl w:val="5AD4141C"/>
    <w:styleLink w:val="List2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5" w15:restartNumberingAfterBreak="0">
    <w:nsid w:val="06CE382B"/>
    <w:multiLevelType w:val="hybridMultilevel"/>
    <w:tmpl w:val="F8465A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09343133"/>
    <w:multiLevelType w:val="hybridMultilevel"/>
    <w:tmpl w:val="5F14FB2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09831C3D"/>
    <w:multiLevelType w:val="multilevel"/>
    <w:tmpl w:val="00C0042E"/>
    <w:styleLink w:val="List47"/>
    <w:lvl w:ilvl="0">
      <w:start w:val="1"/>
      <w:numFmt w:val="decimal"/>
      <w:lvlText w:val="%1."/>
      <w:lvlJc w:val="left"/>
      <w:pPr>
        <w:tabs>
          <w:tab w:val="num" w:pos="709"/>
        </w:tabs>
        <w:ind w:left="709" w:hanging="709"/>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8" w15:restartNumberingAfterBreak="0">
    <w:nsid w:val="0A200DFB"/>
    <w:multiLevelType w:val="hybridMultilevel"/>
    <w:tmpl w:val="22240A92"/>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0AFE571D"/>
    <w:multiLevelType w:val="hybridMultilevel"/>
    <w:tmpl w:val="7CD0B9C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0C6C3B25"/>
    <w:multiLevelType w:val="multilevel"/>
    <w:tmpl w:val="8482F4A4"/>
    <w:styleLink w:val="List28"/>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31" w15:restartNumberingAfterBreak="0">
    <w:nsid w:val="0D5C349E"/>
    <w:multiLevelType w:val="hybridMultilevel"/>
    <w:tmpl w:val="B27CC7A2"/>
    <w:lvl w:ilvl="0" w:tplc="FFFFFFFF">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32" w15:restartNumberingAfterBreak="0">
    <w:nsid w:val="0E7379CE"/>
    <w:multiLevelType w:val="hybridMultilevel"/>
    <w:tmpl w:val="51907114"/>
    <w:lvl w:ilvl="0" w:tplc="04150001">
      <w:start w:val="1"/>
      <w:numFmt w:val="bullet"/>
      <w:lvlText w:val=""/>
      <w:lvlJc w:val="left"/>
      <w:pPr>
        <w:ind w:left="1429" w:hanging="360"/>
      </w:pPr>
      <w:rPr>
        <w:rFonts w:ascii="Symbol" w:hAnsi="Symbol" w:hint="default"/>
      </w:rPr>
    </w:lvl>
    <w:lvl w:ilvl="1" w:tplc="8050FD40"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0FC65118"/>
    <w:multiLevelType w:val="hybridMultilevel"/>
    <w:tmpl w:val="6EA4ED8E"/>
    <w:lvl w:ilvl="0" w:tplc="945047AE">
      <w:start w:val="1"/>
      <w:numFmt w:val="lowerLetter"/>
      <w:pStyle w:val="punktowanie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677568"/>
    <w:multiLevelType w:val="hybridMultilevel"/>
    <w:tmpl w:val="EBEE8C1E"/>
    <w:lvl w:ilvl="0" w:tplc="04150001">
      <w:start w:val="1"/>
      <w:numFmt w:val="bullet"/>
      <w:lvlText w:val=""/>
      <w:lvlJc w:val="left"/>
      <w:pPr>
        <w:tabs>
          <w:tab w:val="num" w:pos="851"/>
        </w:tabs>
        <w:ind w:left="851" w:hanging="426"/>
      </w:pPr>
      <w:rPr>
        <w:rFonts w:ascii="Symbol" w:hAnsi="Symbol" w:hint="default"/>
        <w:sz w:val="16"/>
      </w:rPr>
    </w:lvl>
    <w:lvl w:ilvl="1" w:tplc="04150019" w:tentative="1">
      <w:start w:val="1"/>
      <w:numFmt w:val="bullet"/>
      <w:lvlText w:val="o"/>
      <w:lvlJc w:val="left"/>
      <w:pPr>
        <w:tabs>
          <w:tab w:val="num" w:pos="741"/>
        </w:tabs>
        <w:ind w:left="741" w:hanging="360"/>
      </w:pPr>
      <w:rPr>
        <w:rFonts w:ascii="Courier New" w:hAnsi="Courier New" w:hint="default"/>
      </w:rPr>
    </w:lvl>
    <w:lvl w:ilvl="2" w:tplc="0415001B" w:tentative="1">
      <w:start w:val="1"/>
      <w:numFmt w:val="bullet"/>
      <w:lvlText w:val=""/>
      <w:lvlJc w:val="left"/>
      <w:pPr>
        <w:tabs>
          <w:tab w:val="num" w:pos="1461"/>
        </w:tabs>
        <w:ind w:left="1461" w:hanging="360"/>
      </w:pPr>
      <w:rPr>
        <w:rFonts w:ascii="Wingdings" w:hAnsi="Wingdings" w:hint="default"/>
      </w:rPr>
    </w:lvl>
    <w:lvl w:ilvl="3" w:tplc="0415000F" w:tentative="1">
      <w:start w:val="1"/>
      <w:numFmt w:val="bullet"/>
      <w:lvlText w:val=""/>
      <w:lvlJc w:val="left"/>
      <w:pPr>
        <w:tabs>
          <w:tab w:val="num" w:pos="2181"/>
        </w:tabs>
        <w:ind w:left="2181" w:hanging="360"/>
      </w:pPr>
      <w:rPr>
        <w:rFonts w:ascii="Symbol" w:hAnsi="Symbol" w:hint="default"/>
      </w:rPr>
    </w:lvl>
    <w:lvl w:ilvl="4" w:tplc="04150019" w:tentative="1">
      <w:start w:val="1"/>
      <w:numFmt w:val="bullet"/>
      <w:lvlText w:val="o"/>
      <w:lvlJc w:val="left"/>
      <w:pPr>
        <w:tabs>
          <w:tab w:val="num" w:pos="2901"/>
        </w:tabs>
        <w:ind w:left="2901" w:hanging="360"/>
      </w:pPr>
      <w:rPr>
        <w:rFonts w:ascii="Courier New" w:hAnsi="Courier New" w:hint="default"/>
      </w:rPr>
    </w:lvl>
    <w:lvl w:ilvl="5" w:tplc="0415001B" w:tentative="1">
      <w:start w:val="1"/>
      <w:numFmt w:val="bullet"/>
      <w:lvlText w:val=""/>
      <w:lvlJc w:val="left"/>
      <w:pPr>
        <w:tabs>
          <w:tab w:val="num" w:pos="3621"/>
        </w:tabs>
        <w:ind w:left="3621" w:hanging="360"/>
      </w:pPr>
      <w:rPr>
        <w:rFonts w:ascii="Wingdings" w:hAnsi="Wingdings" w:hint="default"/>
      </w:rPr>
    </w:lvl>
    <w:lvl w:ilvl="6" w:tplc="0415000F" w:tentative="1">
      <w:start w:val="1"/>
      <w:numFmt w:val="bullet"/>
      <w:lvlText w:val=""/>
      <w:lvlJc w:val="left"/>
      <w:pPr>
        <w:tabs>
          <w:tab w:val="num" w:pos="4341"/>
        </w:tabs>
        <w:ind w:left="4341" w:hanging="360"/>
      </w:pPr>
      <w:rPr>
        <w:rFonts w:ascii="Symbol" w:hAnsi="Symbol" w:hint="default"/>
      </w:rPr>
    </w:lvl>
    <w:lvl w:ilvl="7" w:tplc="04150019" w:tentative="1">
      <w:start w:val="1"/>
      <w:numFmt w:val="bullet"/>
      <w:lvlText w:val="o"/>
      <w:lvlJc w:val="left"/>
      <w:pPr>
        <w:tabs>
          <w:tab w:val="num" w:pos="5061"/>
        </w:tabs>
        <w:ind w:left="5061" w:hanging="360"/>
      </w:pPr>
      <w:rPr>
        <w:rFonts w:ascii="Courier New" w:hAnsi="Courier New" w:hint="default"/>
      </w:rPr>
    </w:lvl>
    <w:lvl w:ilvl="8" w:tplc="0415001B" w:tentative="1">
      <w:start w:val="1"/>
      <w:numFmt w:val="bullet"/>
      <w:lvlText w:val=""/>
      <w:lvlJc w:val="left"/>
      <w:pPr>
        <w:tabs>
          <w:tab w:val="num" w:pos="5781"/>
        </w:tabs>
        <w:ind w:left="5781" w:hanging="360"/>
      </w:pPr>
      <w:rPr>
        <w:rFonts w:ascii="Wingdings" w:hAnsi="Wingdings" w:hint="default"/>
      </w:rPr>
    </w:lvl>
  </w:abstractNum>
  <w:abstractNum w:abstractNumId="35" w15:restartNumberingAfterBreak="0">
    <w:nsid w:val="10AA773E"/>
    <w:multiLevelType w:val="hybridMultilevel"/>
    <w:tmpl w:val="4E185934"/>
    <w:lvl w:ilvl="0" w:tplc="B1D234D0">
      <w:start w:val="1"/>
      <w:numFmt w:val="bullet"/>
      <w:pStyle w:val="PUNKTORY"/>
      <w:lvlText w:val="-"/>
      <w:lvlJc w:val="left"/>
      <w:pPr>
        <w:ind w:left="862"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12A2A5A"/>
    <w:multiLevelType w:val="multilevel"/>
    <w:tmpl w:val="DDAA3D58"/>
    <w:styleLink w:val="List29"/>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37" w15:restartNumberingAfterBreak="0">
    <w:nsid w:val="1223730E"/>
    <w:multiLevelType w:val="hybridMultilevel"/>
    <w:tmpl w:val="4E988F9C"/>
    <w:lvl w:ilvl="0" w:tplc="987E997C">
      <w:start w:val="1"/>
      <w:numFmt w:val="bullet"/>
      <w:lvlText w:val=""/>
      <w:lvlJc w:val="left"/>
      <w:pPr>
        <w:tabs>
          <w:tab w:val="num" w:pos="1068"/>
        </w:tabs>
        <w:ind w:left="1406" w:hanging="338"/>
      </w:pPr>
      <w:rPr>
        <w:rFonts w:ascii="Symbol" w:hAnsi="Symbol" w:hint="default"/>
        <w:sz w:val="16"/>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127F4B1C"/>
    <w:multiLevelType w:val="hybridMultilevel"/>
    <w:tmpl w:val="8070BA30"/>
    <w:lvl w:ilvl="0" w:tplc="04150003">
      <w:start w:val="1"/>
      <w:numFmt w:val="bullet"/>
      <w:lvlText w:val=""/>
      <w:lvlJc w:val="left"/>
      <w:pPr>
        <w:ind w:left="1429" w:hanging="360"/>
      </w:pPr>
      <w:rPr>
        <w:rFonts w:ascii="Symbol" w:hAnsi="Symbol" w:hint="default"/>
      </w:rPr>
    </w:lvl>
    <w:lvl w:ilvl="1" w:tplc="D5E2C6DC"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12D40683"/>
    <w:multiLevelType w:val="hybridMultilevel"/>
    <w:tmpl w:val="24D2D59E"/>
    <w:lvl w:ilvl="0" w:tplc="FFFFFFFF">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40" w15:restartNumberingAfterBreak="0">
    <w:nsid w:val="136829B7"/>
    <w:multiLevelType w:val="hybridMultilevel"/>
    <w:tmpl w:val="2840669A"/>
    <w:lvl w:ilvl="0" w:tplc="DE26F8D2">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1" w15:restartNumberingAfterBreak="0">
    <w:nsid w:val="13740FC1"/>
    <w:multiLevelType w:val="multilevel"/>
    <w:tmpl w:val="2D16043C"/>
    <w:lvl w:ilvl="0">
      <w:start w:val="1"/>
      <w:numFmt w:val="decimal"/>
      <w:lvlText w:val="1.4.%1."/>
      <w:lvlJc w:val="left"/>
      <w:pPr>
        <w:tabs>
          <w:tab w:val="num" w:pos="709"/>
        </w:tabs>
        <w:ind w:left="709" w:hanging="709"/>
      </w:pPr>
      <w:rPr>
        <w:rFonts w:hint="default"/>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42" w15:restartNumberingAfterBreak="0">
    <w:nsid w:val="1387461E"/>
    <w:multiLevelType w:val="hybridMultilevel"/>
    <w:tmpl w:val="82BCD46C"/>
    <w:lvl w:ilvl="0" w:tplc="DE26F8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138E6965"/>
    <w:multiLevelType w:val="hybridMultilevel"/>
    <w:tmpl w:val="3CE6CCDC"/>
    <w:lvl w:ilvl="0" w:tplc="40382470">
      <w:start w:val="1"/>
      <w:numFmt w:val="bullet"/>
      <w:lvlText w:val="-"/>
      <w:lvlJc w:val="left"/>
      <w:pPr>
        <w:ind w:left="1429" w:hanging="360"/>
      </w:pPr>
      <w:rPr>
        <w:rFonts w:ascii="Courier New" w:hAnsi="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13AC6510"/>
    <w:multiLevelType w:val="hybridMultilevel"/>
    <w:tmpl w:val="83445B2E"/>
    <w:lvl w:ilvl="0" w:tplc="2A1264AC">
      <w:start w:val="1"/>
      <w:numFmt w:val="bullet"/>
      <w:pStyle w:val="ReportList1"/>
      <w:lvlText w:val=""/>
      <w:lvlJc w:val="left"/>
      <w:pPr>
        <w:tabs>
          <w:tab w:val="num" w:pos="1613"/>
        </w:tabs>
        <w:ind w:left="1613" w:hanging="360"/>
      </w:pPr>
      <w:rPr>
        <w:rFonts w:ascii="Symbol" w:hAnsi="Symbol" w:hint="default"/>
        <w:color w:val="auto"/>
        <w:sz w:val="16"/>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3F25004"/>
    <w:multiLevelType w:val="hybridMultilevel"/>
    <w:tmpl w:val="F0E883BA"/>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147B55D1"/>
    <w:multiLevelType w:val="multilevel"/>
    <w:tmpl w:val="968A98BC"/>
    <w:styleLink w:val="Nwka"/>
    <w:lvl w:ilvl="0">
      <w:start w:val="1"/>
      <w:numFmt w:val="decimal"/>
      <w:lvlText w:val="%1"/>
      <w:lvlJc w:val="left"/>
      <w:pPr>
        <w:ind w:left="432" w:hanging="432"/>
      </w:pPr>
      <w:rPr>
        <w:rFonts w:ascii="Times New Roman" w:hAnsi="Times New Roman"/>
        <w:caps w:val="0"/>
        <w:smallCaps w:val="0"/>
        <w:strike w:val="0"/>
        <w:dstrike w:val="0"/>
        <w:vanish w:val="0"/>
        <w:sz w:val="24"/>
        <w:vertAlign w:val="baseli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7" w15:restartNumberingAfterBreak="0">
    <w:nsid w:val="14FA01A3"/>
    <w:multiLevelType w:val="multilevel"/>
    <w:tmpl w:val="DA741CF4"/>
    <w:styleLink w:val="List40"/>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48" w15:restartNumberingAfterBreak="0">
    <w:nsid w:val="15B15151"/>
    <w:multiLevelType w:val="hybridMultilevel"/>
    <w:tmpl w:val="D3C6FD64"/>
    <w:lvl w:ilvl="0" w:tplc="04150003">
      <w:start w:val="1"/>
      <w:numFmt w:val="bullet"/>
      <w:lvlText w:val=""/>
      <w:lvlJc w:val="left"/>
      <w:pPr>
        <w:tabs>
          <w:tab w:val="num" w:pos="1276"/>
        </w:tabs>
        <w:ind w:left="1276" w:hanging="426"/>
      </w:pPr>
      <w:rPr>
        <w:rFonts w:ascii="Symbol" w:hAnsi="Symbol" w:hint="default"/>
      </w:rPr>
    </w:lvl>
    <w:lvl w:ilvl="1" w:tplc="04150003" w:tentative="1">
      <w:start w:val="1"/>
      <w:numFmt w:val="bullet"/>
      <w:lvlText w:val="o"/>
      <w:lvlJc w:val="left"/>
      <w:pPr>
        <w:tabs>
          <w:tab w:val="num" w:pos="1865"/>
        </w:tabs>
        <w:ind w:left="1865" w:hanging="360"/>
      </w:pPr>
      <w:rPr>
        <w:rFonts w:ascii="Courier New" w:hAnsi="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49" w15:restartNumberingAfterBreak="0">
    <w:nsid w:val="15B458A8"/>
    <w:multiLevelType w:val="hybridMultilevel"/>
    <w:tmpl w:val="D12040B8"/>
    <w:lvl w:ilvl="0" w:tplc="85B60F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5B87A54"/>
    <w:multiLevelType w:val="hybridMultilevel"/>
    <w:tmpl w:val="5C34A5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1" w15:restartNumberingAfterBreak="0">
    <w:nsid w:val="15E64D34"/>
    <w:multiLevelType w:val="multilevel"/>
    <w:tmpl w:val="F51CB9AE"/>
    <w:styleLink w:val="List58"/>
    <w:lvl w:ilvl="0">
      <w:start w:val="1"/>
      <w:numFmt w:val="decimal"/>
      <w:lvlText w:val="%1."/>
      <w:lvlJc w:val="left"/>
      <w:pPr>
        <w:tabs>
          <w:tab w:val="num" w:pos="709"/>
        </w:tabs>
        <w:ind w:left="709" w:hanging="709"/>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52" w15:restartNumberingAfterBreak="0">
    <w:nsid w:val="16BF4DBA"/>
    <w:multiLevelType w:val="hybridMultilevel"/>
    <w:tmpl w:val="424CB1A0"/>
    <w:lvl w:ilvl="0" w:tplc="83C805C6">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53" w15:restartNumberingAfterBreak="0">
    <w:nsid w:val="16EE4CAC"/>
    <w:multiLevelType w:val="hybridMultilevel"/>
    <w:tmpl w:val="5CC0B488"/>
    <w:lvl w:ilvl="0" w:tplc="B3DC9560">
      <w:start w:val="1"/>
      <w:numFmt w:val="bullet"/>
      <w:lvlText w:val=""/>
      <w:lvlJc w:val="left"/>
      <w:pPr>
        <w:tabs>
          <w:tab w:val="num" w:pos="1276"/>
        </w:tabs>
        <w:ind w:left="1276" w:hanging="426"/>
      </w:pPr>
      <w:rPr>
        <w:rFonts w:ascii="Symbol" w:hAnsi="Symbol" w:hint="default"/>
        <w:sz w:val="16"/>
      </w:rPr>
    </w:lvl>
    <w:lvl w:ilvl="1" w:tplc="04150003">
      <w:start w:val="1"/>
      <w:numFmt w:val="bullet"/>
      <w:lvlText w:val="o"/>
      <w:lvlJc w:val="left"/>
      <w:pPr>
        <w:tabs>
          <w:tab w:val="num" w:pos="1525"/>
        </w:tabs>
        <w:ind w:left="1525" w:hanging="360"/>
      </w:pPr>
      <w:rPr>
        <w:rFonts w:ascii="Courier New" w:hAnsi="Courier New" w:hint="default"/>
      </w:rPr>
    </w:lvl>
    <w:lvl w:ilvl="2" w:tplc="04150005" w:tentative="1">
      <w:start w:val="1"/>
      <w:numFmt w:val="bullet"/>
      <w:lvlText w:val=""/>
      <w:lvlJc w:val="left"/>
      <w:pPr>
        <w:tabs>
          <w:tab w:val="num" w:pos="2245"/>
        </w:tabs>
        <w:ind w:left="2245" w:hanging="360"/>
      </w:pPr>
      <w:rPr>
        <w:rFonts w:ascii="Wingdings" w:hAnsi="Wingdings" w:hint="default"/>
      </w:rPr>
    </w:lvl>
    <w:lvl w:ilvl="3" w:tplc="04150001" w:tentative="1">
      <w:start w:val="1"/>
      <w:numFmt w:val="bullet"/>
      <w:lvlText w:val=""/>
      <w:lvlJc w:val="left"/>
      <w:pPr>
        <w:tabs>
          <w:tab w:val="num" w:pos="2965"/>
        </w:tabs>
        <w:ind w:left="2965" w:hanging="360"/>
      </w:pPr>
      <w:rPr>
        <w:rFonts w:ascii="Symbol" w:hAnsi="Symbol" w:hint="default"/>
      </w:rPr>
    </w:lvl>
    <w:lvl w:ilvl="4" w:tplc="04150003" w:tentative="1">
      <w:start w:val="1"/>
      <w:numFmt w:val="bullet"/>
      <w:lvlText w:val="o"/>
      <w:lvlJc w:val="left"/>
      <w:pPr>
        <w:tabs>
          <w:tab w:val="num" w:pos="3685"/>
        </w:tabs>
        <w:ind w:left="3685" w:hanging="360"/>
      </w:pPr>
      <w:rPr>
        <w:rFonts w:ascii="Courier New" w:hAnsi="Courier New" w:hint="default"/>
      </w:rPr>
    </w:lvl>
    <w:lvl w:ilvl="5" w:tplc="04150005" w:tentative="1">
      <w:start w:val="1"/>
      <w:numFmt w:val="bullet"/>
      <w:lvlText w:val=""/>
      <w:lvlJc w:val="left"/>
      <w:pPr>
        <w:tabs>
          <w:tab w:val="num" w:pos="4405"/>
        </w:tabs>
        <w:ind w:left="4405" w:hanging="360"/>
      </w:pPr>
      <w:rPr>
        <w:rFonts w:ascii="Wingdings" w:hAnsi="Wingdings" w:hint="default"/>
      </w:rPr>
    </w:lvl>
    <w:lvl w:ilvl="6" w:tplc="04150001" w:tentative="1">
      <w:start w:val="1"/>
      <w:numFmt w:val="bullet"/>
      <w:lvlText w:val=""/>
      <w:lvlJc w:val="left"/>
      <w:pPr>
        <w:tabs>
          <w:tab w:val="num" w:pos="5125"/>
        </w:tabs>
        <w:ind w:left="5125" w:hanging="360"/>
      </w:pPr>
      <w:rPr>
        <w:rFonts w:ascii="Symbol" w:hAnsi="Symbol" w:hint="default"/>
      </w:rPr>
    </w:lvl>
    <w:lvl w:ilvl="7" w:tplc="04150003" w:tentative="1">
      <w:start w:val="1"/>
      <w:numFmt w:val="bullet"/>
      <w:lvlText w:val="o"/>
      <w:lvlJc w:val="left"/>
      <w:pPr>
        <w:tabs>
          <w:tab w:val="num" w:pos="5845"/>
        </w:tabs>
        <w:ind w:left="5845" w:hanging="360"/>
      </w:pPr>
      <w:rPr>
        <w:rFonts w:ascii="Courier New" w:hAnsi="Courier New" w:hint="default"/>
      </w:rPr>
    </w:lvl>
    <w:lvl w:ilvl="8" w:tplc="04150005" w:tentative="1">
      <w:start w:val="1"/>
      <w:numFmt w:val="bullet"/>
      <w:lvlText w:val=""/>
      <w:lvlJc w:val="left"/>
      <w:pPr>
        <w:tabs>
          <w:tab w:val="num" w:pos="6565"/>
        </w:tabs>
        <w:ind w:left="6565" w:hanging="360"/>
      </w:pPr>
      <w:rPr>
        <w:rFonts w:ascii="Wingdings" w:hAnsi="Wingdings" w:hint="default"/>
      </w:rPr>
    </w:lvl>
  </w:abstractNum>
  <w:abstractNum w:abstractNumId="54" w15:restartNumberingAfterBreak="0">
    <w:nsid w:val="176A04D6"/>
    <w:multiLevelType w:val="hybridMultilevel"/>
    <w:tmpl w:val="74706AAA"/>
    <w:lvl w:ilvl="0" w:tplc="85B60F6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5" w15:restartNumberingAfterBreak="0">
    <w:nsid w:val="17A668C0"/>
    <w:multiLevelType w:val="multilevel"/>
    <w:tmpl w:val="C65E89F6"/>
    <w:lvl w:ilvl="0">
      <w:start w:val="1"/>
      <w:numFmt w:val="bullet"/>
      <w:pStyle w:val="Punktowanie"/>
      <w:lvlText w:val="–"/>
      <w:lvlJc w:val="left"/>
      <w:pPr>
        <w:tabs>
          <w:tab w:val="num" w:pos="425"/>
        </w:tabs>
        <w:ind w:left="425" w:hanging="312"/>
      </w:pPr>
      <w:rPr>
        <w:rFonts w:ascii="Arial" w:hAnsi="Aria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numFmt w:val="none"/>
      <w:lvlText w:val=""/>
      <w:lvlJc w:val="left"/>
      <w:pPr>
        <w:tabs>
          <w:tab w:val="num" w:pos="360"/>
        </w:tabs>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187B5B43"/>
    <w:multiLevelType w:val="multilevel"/>
    <w:tmpl w:val="D0387994"/>
    <w:styleLink w:val="List1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7" w15:restartNumberingAfterBreak="0">
    <w:nsid w:val="1896722A"/>
    <w:multiLevelType w:val="multilevel"/>
    <w:tmpl w:val="CBF2ACCE"/>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pStyle w:val="zzzStyl2"/>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8" w15:restartNumberingAfterBreak="0">
    <w:nsid w:val="18A65AA8"/>
    <w:multiLevelType w:val="multilevel"/>
    <w:tmpl w:val="742674FE"/>
    <w:styleLink w:val="List24"/>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59" w15:restartNumberingAfterBreak="0">
    <w:nsid w:val="18A81C02"/>
    <w:multiLevelType w:val="multilevel"/>
    <w:tmpl w:val="3A6E0142"/>
    <w:styleLink w:val="List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0" w15:restartNumberingAfterBreak="0">
    <w:nsid w:val="18D85A1B"/>
    <w:multiLevelType w:val="multilevel"/>
    <w:tmpl w:val="2542AB7A"/>
    <w:styleLink w:val="List1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1" w15:restartNumberingAfterBreak="0">
    <w:nsid w:val="1C674DFC"/>
    <w:multiLevelType w:val="hybridMultilevel"/>
    <w:tmpl w:val="22E655C4"/>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62" w15:restartNumberingAfterBreak="0">
    <w:nsid w:val="1CD4382E"/>
    <w:multiLevelType w:val="multilevel"/>
    <w:tmpl w:val="0074BEC2"/>
    <w:styleLink w:val="List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3" w15:restartNumberingAfterBreak="0">
    <w:nsid w:val="1DA4667D"/>
    <w:multiLevelType w:val="hybridMultilevel"/>
    <w:tmpl w:val="24A677DA"/>
    <w:lvl w:ilvl="0" w:tplc="FFFFFFFF">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4" w15:restartNumberingAfterBreak="0">
    <w:nsid w:val="1DD4089C"/>
    <w:multiLevelType w:val="multilevel"/>
    <w:tmpl w:val="F13C31A0"/>
    <w:numStyleLink w:val="OILista"/>
  </w:abstractNum>
  <w:abstractNum w:abstractNumId="65" w15:restartNumberingAfterBreak="0">
    <w:nsid w:val="1E085662"/>
    <w:multiLevelType w:val="multilevel"/>
    <w:tmpl w:val="B742DF4C"/>
    <w:lvl w:ilvl="0">
      <w:start w:val="1"/>
      <w:numFmt w:val="decimal"/>
      <w:pStyle w:val="tablica"/>
      <w:suff w:val="space"/>
      <w:lvlText w:val="%1."/>
      <w:lvlJc w:val="left"/>
      <w:pPr>
        <w:ind w:left="1352" w:hanging="360"/>
      </w:pPr>
      <w:rPr>
        <w:rFonts w:ascii="Times New Roman" w:hAnsi="Times New Roman" w:hint="default"/>
        <w:b/>
        <w:i w:val="0"/>
        <w:caps w:val="0"/>
        <w:strike w:val="0"/>
        <w:dstrike w:val="0"/>
        <w:vanish w:val="0"/>
        <w:color w:val="000000"/>
        <w:sz w:val="24"/>
        <w:vertAlign w:val="baseline"/>
      </w:rPr>
    </w:lvl>
    <w:lvl w:ilvl="1">
      <w:start w:val="1"/>
      <w:numFmt w:val="decimal"/>
      <w:pStyle w:val="StylSSTnagowek2"/>
      <w:suff w:val="space"/>
      <w:lvlText w:val="%2."/>
      <w:lvlJc w:val="left"/>
      <w:pPr>
        <w:ind w:left="992" w:firstLine="0"/>
      </w:pPr>
      <w:rPr>
        <w:rFonts w:ascii="Times New Roman" w:hAnsi="Times New Roman" w:hint="default"/>
        <w:b/>
        <w:i w:val="0"/>
        <w:caps w:val="0"/>
        <w:strike w:val="0"/>
        <w:dstrike w:val="0"/>
        <w:vanish w:val="0"/>
        <w:color w:val="000000"/>
        <w:sz w:val="20"/>
        <w:vertAlign w:val="baseline"/>
      </w:rPr>
    </w:lvl>
    <w:lvl w:ilvl="2">
      <w:start w:val="1"/>
      <w:numFmt w:val="decimal"/>
      <w:pStyle w:val="StylSSTnag3"/>
      <w:suff w:val="space"/>
      <w:lvlText w:val="%2.%3."/>
      <w:lvlJc w:val="left"/>
      <w:pPr>
        <w:ind w:left="992" w:firstLine="0"/>
      </w:pPr>
      <w:rPr>
        <w:rFonts w:ascii="Times New Roman" w:hAnsi="Times New Roman" w:hint="default"/>
        <w:b/>
        <w:i w:val="0"/>
        <w:caps w:val="0"/>
        <w:strike w:val="0"/>
        <w:dstrike w:val="0"/>
        <w:vanish w:val="0"/>
        <w:color w:val="000000"/>
        <w:sz w:val="20"/>
        <w:vertAlign w:val="baseline"/>
      </w:rPr>
    </w:lvl>
    <w:lvl w:ilvl="3">
      <w:start w:val="1"/>
      <w:numFmt w:val="decimal"/>
      <w:suff w:val="space"/>
      <w:lvlText w:val="%2.%3.%4."/>
      <w:lvlJc w:val="left"/>
      <w:pPr>
        <w:ind w:left="1418" w:firstLine="0"/>
      </w:pPr>
      <w:rPr>
        <w:rFonts w:hint="default"/>
        <w:b/>
        <w:i/>
      </w:rPr>
    </w:lvl>
    <w:lvl w:ilvl="4">
      <w:start w:val="1"/>
      <w:numFmt w:val="lowerLetter"/>
      <w:lvlText w:val="(%5)"/>
      <w:lvlJc w:val="left"/>
      <w:pPr>
        <w:tabs>
          <w:tab w:val="num" w:pos="2792"/>
        </w:tabs>
        <w:ind w:left="2792" w:hanging="360"/>
      </w:pPr>
      <w:rPr>
        <w:rFonts w:hint="default"/>
      </w:rPr>
    </w:lvl>
    <w:lvl w:ilvl="5">
      <w:start w:val="1"/>
      <w:numFmt w:val="lowerRoman"/>
      <w:lvlText w:val="(%6)"/>
      <w:lvlJc w:val="left"/>
      <w:pPr>
        <w:tabs>
          <w:tab w:val="num" w:pos="3152"/>
        </w:tabs>
        <w:ind w:left="3152" w:hanging="360"/>
      </w:pPr>
      <w:rPr>
        <w:rFonts w:hint="default"/>
      </w:rPr>
    </w:lvl>
    <w:lvl w:ilvl="6">
      <w:start w:val="1"/>
      <w:numFmt w:val="none"/>
      <w:lvlRestart w:val="1"/>
      <w:suff w:val="space"/>
      <w:lvlText w:val="%7"/>
      <w:lvlJc w:val="left"/>
      <w:pPr>
        <w:ind w:left="992"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rPr>
    </w:lvl>
    <w:lvl w:ilvl="7">
      <w:start w:val="1"/>
      <w:numFmt w:val="lowerLetter"/>
      <w:lvlText w:val="%8."/>
      <w:lvlJc w:val="left"/>
      <w:pPr>
        <w:tabs>
          <w:tab w:val="num" w:pos="3872"/>
        </w:tabs>
        <w:ind w:left="3872" w:hanging="360"/>
      </w:pPr>
      <w:rPr>
        <w:rFonts w:hint="default"/>
      </w:rPr>
    </w:lvl>
    <w:lvl w:ilvl="8">
      <w:start w:val="1"/>
      <w:numFmt w:val="lowerRoman"/>
      <w:lvlText w:val="%9."/>
      <w:lvlJc w:val="left"/>
      <w:pPr>
        <w:tabs>
          <w:tab w:val="num" w:pos="4232"/>
        </w:tabs>
        <w:ind w:left="4232" w:hanging="360"/>
      </w:pPr>
      <w:rPr>
        <w:rFonts w:hint="default"/>
      </w:rPr>
    </w:lvl>
  </w:abstractNum>
  <w:abstractNum w:abstractNumId="66" w15:restartNumberingAfterBreak="0">
    <w:nsid w:val="1E7C1FAF"/>
    <w:multiLevelType w:val="hybridMultilevel"/>
    <w:tmpl w:val="5302C3FA"/>
    <w:lvl w:ilvl="0" w:tplc="40382470">
      <w:start w:val="1"/>
      <w:numFmt w:val="bullet"/>
      <w:pStyle w:val="Mylnik"/>
      <w:lvlText w:val=""/>
      <w:lvlJc w:val="left"/>
      <w:pPr>
        <w:tabs>
          <w:tab w:val="num" w:pos="644"/>
        </w:tabs>
        <w:ind w:left="567"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0755660"/>
    <w:multiLevelType w:val="hybridMultilevel"/>
    <w:tmpl w:val="EE4A2824"/>
    <w:lvl w:ilvl="0" w:tplc="04150001">
      <w:start w:val="1"/>
      <w:numFmt w:val="bullet"/>
      <w:lvlText w:val=""/>
      <w:lvlJc w:val="left"/>
      <w:pPr>
        <w:ind w:left="1973" w:hanging="360"/>
      </w:pPr>
      <w:rPr>
        <w:rFonts w:ascii="Symbol" w:hAnsi="Symbol" w:hint="default"/>
      </w:rPr>
    </w:lvl>
    <w:lvl w:ilvl="1" w:tplc="04150003">
      <w:start w:val="1"/>
      <w:numFmt w:val="bullet"/>
      <w:pStyle w:val="Nagwek2a"/>
      <w:lvlText w:val="o"/>
      <w:lvlJc w:val="left"/>
      <w:pPr>
        <w:ind w:left="2693" w:hanging="360"/>
      </w:pPr>
      <w:rPr>
        <w:rFonts w:ascii="Courier New" w:hAnsi="Courier New" w:hint="default"/>
      </w:rPr>
    </w:lvl>
    <w:lvl w:ilvl="2" w:tplc="04150005">
      <w:start w:val="1"/>
      <w:numFmt w:val="bullet"/>
      <w:lvlText w:val=""/>
      <w:lvlJc w:val="left"/>
      <w:pPr>
        <w:ind w:left="3413" w:hanging="360"/>
      </w:pPr>
      <w:rPr>
        <w:rFonts w:ascii="Wingdings" w:hAnsi="Wingdings" w:hint="default"/>
      </w:rPr>
    </w:lvl>
    <w:lvl w:ilvl="3" w:tplc="04150001">
      <w:start w:val="1"/>
      <w:numFmt w:val="bullet"/>
      <w:lvlText w:val=""/>
      <w:lvlJc w:val="left"/>
      <w:pPr>
        <w:ind w:left="4133" w:hanging="360"/>
      </w:pPr>
      <w:rPr>
        <w:rFonts w:ascii="Symbol" w:hAnsi="Symbol" w:hint="default"/>
      </w:rPr>
    </w:lvl>
    <w:lvl w:ilvl="4" w:tplc="04150003">
      <w:start w:val="1"/>
      <w:numFmt w:val="bullet"/>
      <w:lvlText w:val="o"/>
      <w:lvlJc w:val="left"/>
      <w:pPr>
        <w:ind w:left="4853" w:hanging="360"/>
      </w:pPr>
      <w:rPr>
        <w:rFonts w:ascii="Courier New" w:hAnsi="Courier New" w:hint="default"/>
      </w:rPr>
    </w:lvl>
    <w:lvl w:ilvl="5" w:tplc="04150005">
      <w:start w:val="1"/>
      <w:numFmt w:val="bullet"/>
      <w:lvlText w:val=""/>
      <w:lvlJc w:val="left"/>
      <w:pPr>
        <w:ind w:left="5573" w:hanging="360"/>
      </w:pPr>
      <w:rPr>
        <w:rFonts w:ascii="Wingdings" w:hAnsi="Wingdings" w:hint="default"/>
      </w:rPr>
    </w:lvl>
    <w:lvl w:ilvl="6" w:tplc="04150001">
      <w:start w:val="1"/>
      <w:numFmt w:val="bullet"/>
      <w:lvlText w:val=""/>
      <w:lvlJc w:val="left"/>
      <w:pPr>
        <w:ind w:left="6293" w:hanging="360"/>
      </w:pPr>
      <w:rPr>
        <w:rFonts w:ascii="Symbol" w:hAnsi="Symbol" w:hint="default"/>
      </w:rPr>
    </w:lvl>
    <w:lvl w:ilvl="7" w:tplc="04150003">
      <w:start w:val="1"/>
      <w:numFmt w:val="bullet"/>
      <w:lvlText w:val="o"/>
      <w:lvlJc w:val="left"/>
      <w:pPr>
        <w:ind w:left="7013" w:hanging="360"/>
      </w:pPr>
      <w:rPr>
        <w:rFonts w:ascii="Courier New" w:hAnsi="Courier New" w:hint="default"/>
      </w:rPr>
    </w:lvl>
    <w:lvl w:ilvl="8" w:tplc="04150005">
      <w:start w:val="1"/>
      <w:numFmt w:val="bullet"/>
      <w:lvlText w:val=""/>
      <w:lvlJc w:val="left"/>
      <w:pPr>
        <w:ind w:left="7733" w:hanging="360"/>
      </w:pPr>
      <w:rPr>
        <w:rFonts w:ascii="Wingdings" w:hAnsi="Wingdings" w:hint="default"/>
      </w:rPr>
    </w:lvl>
  </w:abstractNum>
  <w:abstractNum w:abstractNumId="68" w15:restartNumberingAfterBreak="0">
    <w:nsid w:val="207F6A08"/>
    <w:multiLevelType w:val="hybridMultilevel"/>
    <w:tmpl w:val="07C08EDE"/>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9" w15:restartNumberingAfterBreak="0">
    <w:nsid w:val="20BE4DD4"/>
    <w:multiLevelType w:val="hybridMultilevel"/>
    <w:tmpl w:val="19F06BC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0" w15:restartNumberingAfterBreak="0">
    <w:nsid w:val="20C442C3"/>
    <w:multiLevelType w:val="singleLevel"/>
    <w:tmpl w:val="FEA6D4A2"/>
    <w:lvl w:ilvl="0">
      <w:start w:val="1"/>
      <w:numFmt w:val="lowerLetter"/>
      <w:pStyle w:val="StylStylPunktowaniePrzedAutomatycznaPoAutomatycznaP"/>
      <w:lvlText w:val="%1)"/>
      <w:lvlJc w:val="left"/>
      <w:pPr>
        <w:tabs>
          <w:tab w:val="num" w:pos="780"/>
        </w:tabs>
        <w:ind w:left="780" w:hanging="360"/>
      </w:pPr>
      <w:rPr>
        <w:rFonts w:hint="default"/>
      </w:rPr>
    </w:lvl>
  </w:abstractNum>
  <w:abstractNum w:abstractNumId="71" w15:restartNumberingAfterBreak="0">
    <w:nsid w:val="20D84966"/>
    <w:multiLevelType w:val="hybridMultilevel"/>
    <w:tmpl w:val="21D8BB84"/>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72" w15:restartNumberingAfterBreak="0">
    <w:nsid w:val="224F5FF1"/>
    <w:multiLevelType w:val="multilevel"/>
    <w:tmpl w:val="C160133E"/>
    <w:styleLink w:val="StylPunktowane"/>
    <w:lvl w:ilvl="0">
      <w:start w:val="1"/>
      <w:numFmt w:val="bullet"/>
      <w:lvlText w:val=""/>
      <w:lvlJc w:val="left"/>
      <w:pPr>
        <w:tabs>
          <w:tab w:val="num" w:pos="720"/>
        </w:tabs>
        <w:ind w:left="720" w:hanging="360"/>
      </w:pPr>
      <w:rPr>
        <w:rFonts w:ascii="Symbol" w:hAnsi="Symbol" w:hint="default"/>
        <w:sz w:val="24"/>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24F7471"/>
    <w:multiLevelType w:val="multilevel"/>
    <w:tmpl w:val="C16E09F0"/>
    <w:styleLink w:val="List6"/>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74" w15:restartNumberingAfterBreak="0">
    <w:nsid w:val="22F378CE"/>
    <w:multiLevelType w:val="hybridMultilevel"/>
    <w:tmpl w:val="9F9E10C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5" w15:restartNumberingAfterBreak="0">
    <w:nsid w:val="23257A8D"/>
    <w:multiLevelType w:val="hybridMultilevel"/>
    <w:tmpl w:val="AEFEF08A"/>
    <w:lvl w:ilvl="0" w:tplc="40382470">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6" w15:restartNumberingAfterBreak="0">
    <w:nsid w:val="23D255B9"/>
    <w:multiLevelType w:val="multilevel"/>
    <w:tmpl w:val="87A07F38"/>
    <w:lvl w:ilvl="0">
      <w:start w:val="1"/>
      <w:numFmt w:val="decimal"/>
      <w:pStyle w:val="PABNagwek1"/>
      <w:lvlText w:val="%1."/>
      <w:lvlJc w:val="left"/>
      <w:pPr>
        <w:tabs>
          <w:tab w:val="num" w:pos="851"/>
        </w:tabs>
        <w:ind w:left="851" w:hanging="851"/>
      </w:pPr>
      <w:rPr>
        <w:rFonts w:cs="Times New Roman"/>
      </w:rPr>
    </w:lvl>
    <w:lvl w:ilvl="1">
      <w:start w:val="1"/>
      <w:numFmt w:val="decimal"/>
      <w:pStyle w:val="PABNagwek2"/>
      <w:lvlText w:val="%1.%2."/>
      <w:lvlJc w:val="left"/>
      <w:pPr>
        <w:tabs>
          <w:tab w:val="num" w:pos="851"/>
        </w:tabs>
        <w:ind w:left="851" w:hanging="851"/>
      </w:pPr>
      <w:rPr>
        <w:rFonts w:cs="Times New Roman"/>
      </w:rPr>
    </w:lvl>
    <w:lvl w:ilvl="2">
      <w:start w:val="1"/>
      <w:numFmt w:val="decimal"/>
      <w:pStyle w:val="PABNagwek3"/>
      <w:lvlText w:val="%1.%2.%3."/>
      <w:lvlJc w:val="left"/>
      <w:pPr>
        <w:tabs>
          <w:tab w:val="num" w:pos="851"/>
        </w:tabs>
        <w:ind w:left="851" w:hanging="851"/>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7" w15:restartNumberingAfterBreak="0">
    <w:nsid w:val="240C2304"/>
    <w:multiLevelType w:val="multilevel"/>
    <w:tmpl w:val="0096EECE"/>
    <w:styleLink w:val="List55"/>
    <w:lvl w:ilvl="0">
      <w:start w:val="1"/>
      <w:numFmt w:val="decimal"/>
      <w:lvlText w:val="%1."/>
      <w:lvlJc w:val="left"/>
      <w:pPr>
        <w:tabs>
          <w:tab w:val="num" w:pos="709"/>
        </w:tabs>
        <w:ind w:left="709" w:hanging="709"/>
      </w:pPr>
      <w:rPr>
        <w:b w:val="0"/>
        <w:bCs w:val="0"/>
        <w:i w:val="0"/>
        <w:iCs w:val="0"/>
        <w:position w:val="0"/>
        <w:sz w:val="22"/>
        <w:szCs w:val="22"/>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78" w15:restartNumberingAfterBreak="0">
    <w:nsid w:val="24120526"/>
    <w:multiLevelType w:val="multilevel"/>
    <w:tmpl w:val="FD6CE37C"/>
    <w:lvl w:ilvl="0">
      <w:start w:val="1"/>
      <w:numFmt w:val="bullet"/>
      <w:pStyle w:val="Wypunktowanie1pozkaro"/>
      <w:lvlText w:val=""/>
      <w:lvlJc w:val="left"/>
      <w:pPr>
        <w:ind w:left="567" w:hanging="425"/>
      </w:pPr>
      <w:rPr>
        <w:rFonts w:ascii="Symbol" w:hAnsi="Symbol" w:hint="default"/>
        <w:color w:val="auto"/>
      </w:rPr>
    </w:lvl>
    <w:lvl w:ilvl="1">
      <w:start w:val="1"/>
      <w:numFmt w:val="bullet"/>
      <w:pStyle w:val="Wypunktowanie2pozkropka"/>
      <w:lvlText w:val="o"/>
      <w:lvlJc w:val="left"/>
      <w:pPr>
        <w:tabs>
          <w:tab w:val="num" w:pos="1021"/>
        </w:tabs>
        <w:ind w:left="1021" w:hanging="312"/>
      </w:pPr>
      <w:rPr>
        <w:rFonts w:ascii="Courier New" w:hAnsi="Courier New" w:hint="default"/>
      </w:rPr>
    </w:lvl>
    <w:lvl w:ilvl="2">
      <w:start w:val="1"/>
      <w:numFmt w:val="bullet"/>
      <w:pStyle w:val="Wypunktowanie3pozkreska"/>
      <w:lvlText w:val=""/>
      <w:lvlJc w:val="left"/>
      <w:pPr>
        <w:tabs>
          <w:tab w:val="num" w:pos="1446"/>
        </w:tabs>
        <w:ind w:left="1446" w:hanging="312"/>
      </w:pPr>
      <w:rPr>
        <w:rFonts w:ascii="Symbol" w:hAnsi="Symbol" w:hint="default"/>
      </w:rPr>
    </w:lvl>
    <w:lvl w:ilvl="3">
      <w:start w:val="1"/>
      <w:numFmt w:val="bullet"/>
      <w:lvlText w:val=""/>
      <w:lvlJc w:val="left"/>
      <w:pPr>
        <w:tabs>
          <w:tab w:val="num" w:pos="1928"/>
        </w:tabs>
        <w:ind w:left="1927" w:hanging="368"/>
      </w:pPr>
      <w:rPr>
        <w:rFonts w:ascii="Symbol" w:hAnsi="Symbol" w:hint="default"/>
      </w:rPr>
    </w:lvl>
    <w:lvl w:ilvl="4">
      <w:start w:val="1"/>
      <w:numFmt w:val="bullet"/>
      <w:lvlText w:val="o"/>
      <w:lvlJc w:val="left"/>
      <w:pPr>
        <w:tabs>
          <w:tab w:val="num" w:pos="2353"/>
        </w:tabs>
        <w:ind w:left="2352" w:hanging="368"/>
      </w:pPr>
      <w:rPr>
        <w:rFonts w:ascii="Courier New" w:hAnsi="Courier New" w:hint="default"/>
      </w:rPr>
    </w:lvl>
    <w:lvl w:ilvl="5">
      <w:start w:val="1"/>
      <w:numFmt w:val="bullet"/>
      <w:lvlText w:val=""/>
      <w:lvlJc w:val="left"/>
      <w:pPr>
        <w:tabs>
          <w:tab w:val="num" w:pos="2778"/>
        </w:tabs>
        <w:ind w:left="2777" w:hanging="368"/>
      </w:pPr>
      <w:rPr>
        <w:rFonts w:ascii="Wingdings" w:hAnsi="Wingdings" w:hint="default"/>
      </w:rPr>
    </w:lvl>
    <w:lvl w:ilvl="6">
      <w:start w:val="1"/>
      <w:numFmt w:val="bullet"/>
      <w:lvlText w:val=""/>
      <w:lvlJc w:val="left"/>
      <w:pPr>
        <w:tabs>
          <w:tab w:val="num" w:pos="3204"/>
        </w:tabs>
        <w:ind w:left="3202" w:hanging="368"/>
      </w:pPr>
      <w:rPr>
        <w:rFonts w:ascii="Symbol" w:hAnsi="Symbol" w:hint="default"/>
      </w:rPr>
    </w:lvl>
    <w:lvl w:ilvl="7">
      <w:start w:val="1"/>
      <w:numFmt w:val="bullet"/>
      <w:lvlText w:val="o"/>
      <w:lvlJc w:val="left"/>
      <w:pPr>
        <w:tabs>
          <w:tab w:val="num" w:pos="5760"/>
        </w:tabs>
        <w:ind w:left="3627" w:hanging="368"/>
      </w:pPr>
      <w:rPr>
        <w:rFonts w:ascii="Courier New" w:hAnsi="Courier New" w:hint="default"/>
      </w:rPr>
    </w:lvl>
    <w:lvl w:ilvl="8">
      <w:start w:val="1"/>
      <w:numFmt w:val="bullet"/>
      <w:lvlText w:val=""/>
      <w:lvlJc w:val="left"/>
      <w:pPr>
        <w:tabs>
          <w:tab w:val="num" w:pos="6480"/>
        </w:tabs>
        <w:ind w:left="4052" w:hanging="368"/>
      </w:pPr>
      <w:rPr>
        <w:rFonts w:ascii="Wingdings" w:hAnsi="Wingdings" w:hint="default"/>
      </w:rPr>
    </w:lvl>
  </w:abstractNum>
  <w:abstractNum w:abstractNumId="79" w15:restartNumberingAfterBreak="0">
    <w:nsid w:val="254344AC"/>
    <w:multiLevelType w:val="hybridMultilevel"/>
    <w:tmpl w:val="717053B2"/>
    <w:lvl w:ilvl="0" w:tplc="D35AB624">
      <w:start w:val="1"/>
      <w:numFmt w:val="lowerLetter"/>
      <w:lvlText w:val="%1)"/>
      <w:legacy w:legacy="1" w:legacySpace="0" w:legacyIndent="283"/>
      <w:lvlJc w:val="left"/>
      <w:pPr>
        <w:ind w:left="283" w:hanging="283"/>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0" w15:restartNumberingAfterBreak="0">
    <w:nsid w:val="25FE2845"/>
    <w:multiLevelType w:val="multilevel"/>
    <w:tmpl w:val="421690A4"/>
    <w:styleLink w:val="List42"/>
    <w:lvl w:ilvl="0">
      <w:start w:val="1"/>
      <w:numFmt w:val="lowerLetter"/>
      <w:lvlText w:val="%1)"/>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lowerLetter"/>
      <w:lvlText w:val="%4)"/>
      <w:lvlJc w:val="left"/>
      <w:rPr>
        <w:position w:val="0"/>
        <w:rtl w:val="0"/>
      </w:rPr>
    </w:lvl>
    <w:lvl w:ilvl="4">
      <w:start w:val="1"/>
      <w:numFmt w:val="decimal"/>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1" w15:restartNumberingAfterBreak="0">
    <w:nsid w:val="26B474F8"/>
    <w:multiLevelType w:val="hybridMultilevel"/>
    <w:tmpl w:val="4D169462"/>
    <w:lvl w:ilvl="0" w:tplc="8F3C527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2" w15:restartNumberingAfterBreak="0">
    <w:nsid w:val="271A4FBB"/>
    <w:multiLevelType w:val="hybridMultilevel"/>
    <w:tmpl w:val="0D221164"/>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3" w15:restartNumberingAfterBreak="0">
    <w:nsid w:val="276B6C0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27EF3B23"/>
    <w:multiLevelType w:val="hybridMultilevel"/>
    <w:tmpl w:val="B874D928"/>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5" w15:restartNumberingAfterBreak="0">
    <w:nsid w:val="295E46B5"/>
    <w:multiLevelType w:val="hybridMultilevel"/>
    <w:tmpl w:val="BD0627FC"/>
    <w:lvl w:ilvl="0" w:tplc="2722C3FC">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86" w15:restartNumberingAfterBreak="0">
    <w:nsid w:val="299B531E"/>
    <w:multiLevelType w:val="hybridMultilevel"/>
    <w:tmpl w:val="FF7CBF08"/>
    <w:lvl w:ilvl="0" w:tplc="04150001">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87" w15:restartNumberingAfterBreak="0">
    <w:nsid w:val="299D1EC8"/>
    <w:multiLevelType w:val="hybridMultilevel"/>
    <w:tmpl w:val="1586FBBA"/>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8" w15:restartNumberingAfterBreak="0">
    <w:nsid w:val="2A634872"/>
    <w:multiLevelType w:val="multilevel"/>
    <w:tmpl w:val="029094FE"/>
    <w:styleLink w:val="List38"/>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9" w15:restartNumberingAfterBreak="0">
    <w:nsid w:val="2AA4083E"/>
    <w:multiLevelType w:val="multilevel"/>
    <w:tmpl w:val="C332CA30"/>
    <w:styleLink w:val="List27"/>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90" w15:restartNumberingAfterBreak="0">
    <w:nsid w:val="2AEC4C5A"/>
    <w:multiLevelType w:val="multilevel"/>
    <w:tmpl w:val="C95A09DA"/>
    <w:styleLink w:val="List0"/>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1" w15:restartNumberingAfterBreak="0">
    <w:nsid w:val="2B67558E"/>
    <w:multiLevelType w:val="hybridMultilevel"/>
    <w:tmpl w:val="E1900D8E"/>
    <w:lvl w:ilvl="0" w:tplc="FFFFFFFF">
      <w:start w:val="1"/>
      <w:numFmt w:val="bullet"/>
      <w:lvlText w:val=""/>
      <w:lvlJc w:val="left"/>
      <w:pPr>
        <w:tabs>
          <w:tab w:val="num" w:pos="1068"/>
        </w:tabs>
        <w:ind w:left="1406" w:hanging="338"/>
      </w:pPr>
      <w:rPr>
        <w:rFonts w:ascii="Symbol" w:hAnsi="Symbol" w:hint="default"/>
        <w:sz w:val="16"/>
      </w:rPr>
    </w:lvl>
    <w:lvl w:ilvl="1" w:tplc="D5E2C6DC">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92" w15:restartNumberingAfterBreak="0">
    <w:nsid w:val="2B965839"/>
    <w:multiLevelType w:val="hybridMultilevel"/>
    <w:tmpl w:val="A8B23A98"/>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3" w15:restartNumberingAfterBreak="0">
    <w:nsid w:val="2CD93A6D"/>
    <w:multiLevelType w:val="hybridMultilevel"/>
    <w:tmpl w:val="2A78B8C4"/>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4" w15:restartNumberingAfterBreak="0">
    <w:nsid w:val="2D944C23"/>
    <w:multiLevelType w:val="hybridMultilevel"/>
    <w:tmpl w:val="35044C20"/>
    <w:lvl w:ilvl="0" w:tplc="0415000D">
      <w:start w:val="1"/>
      <w:numFmt w:val="bullet"/>
      <w:lvlText w:val=""/>
      <w:lvlJc w:val="left"/>
      <w:pPr>
        <w:ind w:left="1429" w:hanging="360"/>
      </w:pPr>
      <w:rPr>
        <w:rFonts w:ascii="Symbol" w:hAnsi="Symbol" w:hint="default"/>
        <w:u w:val="none"/>
      </w:rPr>
    </w:lvl>
    <w:lvl w:ilvl="1" w:tplc="52AAC4D8"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5" w15:restartNumberingAfterBreak="0">
    <w:nsid w:val="2F325B1E"/>
    <w:multiLevelType w:val="hybridMultilevel"/>
    <w:tmpl w:val="934063AE"/>
    <w:lvl w:ilvl="0" w:tplc="E09A04F8">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2F4D4FA4"/>
    <w:multiLevelType w:val="hybridMultilevel"/>
    <w:tmpl w:val="29120D4C"/>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7" w15:restartNumberingAfterBreak="0">
    <w:nsid w:val="2F6B68B8"/>
    <w:multiLevelType w:val="multilevel"/>
    <w:tmpl w:val="692ACA08"/>
    <w:lvl w:ilvl="0">
      <w:start w:val="2"/>
      <w:numFmt w:val="decimal"/>
      <w:lvlText w:val="%1."/>
      <w:lvlJc w:val="left"/>
      <w:pPr>
        <w:tabs>
          <w:tab w:val="num" w:pos="360"/>
        </w:tabs>
        <w:ind w:left="360" w:hanging="360"/>
      </w:pPr>
      <w:rPr>
        <w:rFonts w:cs="Times New Roman" w:hint="default"/>
      </w:rPr>
    </w:lvl>
    <w:lvl w:ilvl="1">
      <w:start w:val="1"/>
      <w:numFmt w:val="none"/>
      <w:pStyle w:val="info2"/>
      <w:lvlText w:val="2.3."/>
      <w:lvlJc w:val="left"/>
      <w:pPr>
        <w:tabs>
          <w:tab w:val="num" w:pos="720"/>
        </w:tabs>
        <w:ind w:left="720" w:hanging="720"/>
      </w:pPr>
      <w:rPr>
        <w:rFonts w:cs="Times New Roman" w:hint="default"/>
        <w:b/>
        <w:bCs/>
        <w:i w:val="0"/>
        <w:i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8" w15:restartNumberingAfterBreak="0">
    <w:nsid w:val="2FAF7D57"/>
    <w:multiLevelType w:val="hybridMultilevel"/>
    <w:tmpl w:val="971801B0"/>
    <w:lvl w:ilvl="0" w:tplc="0B761AF2">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9" w15:restartNumberingAfterBreak="0">
    <w:nsid w:val="30C12636"/>
    <w:multiLevelType w:val="hybridMultilevel"/>
    <w:tmpl w:val="1D686F40"/>
    <w:lvl w:ilvl="0" w:tplc="0B40E93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0" w15:restartNumberingAfterBreak="0">
    <w:nsid w:val="3197319B"/>
    <w:multiLevelType w:val="multilevel"/>
    <w:tmpl w:val="90D0E20E"/>
    <w:styleLink w:val="List5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1" w15:restartNumberingAfterBreak="0">
    <w:nsid w:val="32A75B7F"/>
    <w:multiLevelType w:val="multilevel"/>
    <w:tmpl w:val="B4049F0A"/>
    <w:styleLink w:val="List18"/>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2" w15:restartNumberingAfterBreak="0">
    <w:nsid w:val="32E06F9D"/>
    <w:multiLevelType w:val="hybridMultilevel"/>
    <w:tmpl w:val="B552C296"/>
    <w:lvl w:ilvl="0" w:tplc="987E997C">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330177F6"/>
    <w:multiLevelType w:val="hybridMultilevel"/>
    <w:tmpl w:val="BBD4679C"/>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4" w15:restartNumberingAfterBreak="0">
    <w:nsid w:val="331023FE"/>
    <w:multiLevelType w:val="multilevel"/>
    <w:tmpl w:val="0A52373C"/>
    <w:styleLink w:val="Lista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5" w15:restartNumberingAfterBreak="0">
    <w:nsid w:val="33E043F3"/>
    <w:multiLevelType w:val="hybridMultilevel"/>
    <w:tmpl w:val="FC9A5C3C"/>
    <w:lvl w:ilvl="0" w:tplc="FFFFFFFF">
      <w:start w:val="1"/>
      <w:numFmt w:val="bullet"/>
      <w:lvlText w:val="–"/>
      <w:lvlJc w:val="left"/>
      <w:pPr>
        <w:ind w:left="1080" w:hanging="360"/>
      </w:pPr>
      <w:rPr>
        <w:rFonts w:ascii="Times New Roman" w:hAnsi="Times New Roman" w:cs="Times New Roman"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6" w15:restartNumberingAfterBreak="0">
    <w:nsid w:val="33FF7C49"/>
    <w:multiLevelType w:val="multilevel"/>
    <w:tmpl w:val="C102DFF8"/>
    <w:styleLink w:val="List57"/>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7" w15:restartNumberingAfterBreak="0">
    <w:nsid w:val="34276FB1"/>
    <w:multiLevelType w:val="multilevel"/>
    <w:tmpl w:val="41A8601C"/>
    <w:styleLink w:val="List9"/>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8" w15:restartNumberingAfterBreak="0">
    <w:nsid w:val="34345C81"/>
    <w:multiLevelType w:val="multilevel"/>
    <w:tmpl w:val="0228EF7A"/>
    <w:styleLink w:val="List5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9" w15:restartNumberingAfterBreak="0">
    <w:nsid w:val="34C533EB"/>
    <w:multiLevelType w:val="hybridMultilevel"/>
    <w:tmpl w:val="D87E116A"/>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0" w15:restartNumberingAfterBreak="0">
    <w:nsid w:val="352B5FD8"/>
    <w:multiLevelType w:val="multilevel"/>
    <w:tmpl w:val="3606D830"/>
    <w:lvl w:ilvl="0">
      <w:start w:val="1"/>
      <w:numFmt w:val="none"/>
      <w:lvlText w:val="%1"/>
      <w:lvlJc w:val="left"/>
      <w:pPr>
        <w:tabs>
          <w:tab w:val="num" w:pos="1440"/>
        </w:tabs>
        <w:ind w:left="0" w:firstLine="0"/>
      </w:pPr>
      <w:rPr>
        <w:rFonts w:ascii="Arial" w:hAnsi="Arial" w:hint="default"/>
        <w:b/>
        <w:i w:val="0"/>
        <w:caps/>
        <w:sz w:val="24"/>
        <w:szCs w:val="24"/>
      </w:rPr>
    </w:lvl>
    <w:lvl w:ilvl="1">
      <w:start w:val="1"/>
      <w:numFmt w:val="none"/>
      <w:isLgl/>
      <w:lvlText w:val=""/>
      <w:lvlJc w:val="left"/>
      <w:pPr>
        <w:tabs>
          <w:tab w:val="num" w:pos="1080"/>
        </w:tabs>
        <w:ind w:left="0" w:firstLine="0"/>
      </w:pPr>
      <w:rPr>
        <w:rFonts w:hint="default"/>
      </w:rPr>
    </w:lvl>
    <w:lvl w:ilvl="2">
      <w:start w:val="1"/>
      <w:numFmt w:val="lowerLetter"/>
      <w:pStyle w:val="Nagwek3"/>
      <w:lvlText w:val="(%3)"/>
      <w:lvlJc w:val="left"/>
      <w:pPr>
        <w:tabs>
          <w:tab w:val="num" w:pos="720"/>
        </w:tabs>
        <w:ind w:left="720" w:hanging="432"/>
      </w:pPr>
      <w:rPr>
        <w:rFonts w:hint="default"/>
      </w:rPr>
    </w:lvl>
    <w:lvl w:ilvl="3">
      <w:start w:val="1"/>
      <w:numFmt w:val="lowerRoman"/>
      <w:pStyle w:val="Nagwek4"/>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pStyle w:val="Nagwek6"/>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pStyle w:val="Nagwek8"/>
      <w:lvlText w:val="%8."/>
      <w:lvlJc w:val="left"/>
      <w:pPr>
        <w:tabs>
          <w:tab w:val="num" w:pos="1440"/>
        </w:tabs>
        <w:ind w:left="1440" w:hanging="432"/>
      </w:pPr>
      <w:rPr>
        <w:rFonts w:hint="default"/>
      </w:rPr>
    </w:lvl>
    <w:lvl w:ilvl="8">
      <w:start w:val="1"/>
      <w:numFmt w:val="lowerRoman"/>
      <w:pStyle w:val="Nagwek9"/>
      <w:lvlText w:val="%9."/>
      <w:lvlJc w:val="right"/>
      <w:pPr>
        <w:tabs>
          <w:tab w:val="num" w:pos="1584"/>
        </w:tabs>
        <w:ind w:left="1584" w:hanging="144"/>
      </w:pPr>
      <w:rPr>
        <w:rFonts w:hint="default"/>
      </w:rPr>
    </w:lvl>
  </w:abstractNum>
  <w:abstractNum w:abstractNumId="111" w15:restartNumberingAfterBreak="0">
    <w:nsid w:val="35942836"/>
    <w:multiLevelType w:val="hybridMultilevel"/>
    <w:tmpl w:val="A6720F8A"/>
    <w:lvl w:ilvl="0" w:tplc="40382470">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2" w15:restartNumberingAfterBreak="0">
    <w:nsid w:val="35EC537F"/>
    <w:multiLevelType w:val="multilevel"/>
    <w:tmpl w:val="FB1CFB0A"/>
    <w:styleLink w:val="List5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13" w15:restartNumberingAfterBreak="0">
    <w:nsid w:val="35F714ED"/>
    <w:multiLevelType w:val="hybridMultilevel"/>
    <w:tmpl w:val="D966A2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4" w15:restartNumberingAfterBreak="0">
    <w:nsid w:val="36550BD1"/>
    <w:multiLevelType w:val="multilevel"/>
    <w:tmpl w:val="DFCC5608"/>
    <w:styleLink w:val="List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5" w15:restartNumberingAfterBreak="0">
    <w:nsid w:val="36DA17CC"/>
    <w:multiLevelType w:val="multilevel"/>
    <w:tmpl w:val="466E7B00"/>
    <w:styleLink w:val="List3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6" w15:restartNumberingAfterBreak="0">
    <w:nsid w:val="36FC216A"/>
    <w:multiLevelType w:val="multilevel"/>
    <w:tmpl w:val="200A6A2C"/>
    <w:styleLink w:val="List39"/>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17" w15:restartNumberingAfterBreak="0">
    <w:nsid w:val="372016E6"/>
    <w:multiLevelType w:val="multilevel"/>
    <w:tmpl w:val="2EF858B8"/>
    <w:styleLink w:val="List7"/>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18" w15:restartNumberingAfterBreak="0">
    <w:nsid w:val="373B0795"/>
    <w:multiLevelType w:val="hybridMultilevel"/>
    <w:tmpl w:val="0ED425A8"/>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9" w15:restartNumberingAfterBreak="0">
    <w:nsid w:val="379922F2"/>
    <w:multiLevelType w:val="multilevel"/>
    <w:tmpl w:val="AD08B19C"/>
    <w:styleLink w:val="List4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0" w15:restartNumberingAfterBreak="0">
    <w:nsid w:val="37BA1A8F"/>
    <w:multiLevelType w:val="multilevel"/>
    <w:tmpl w:val="452064E6"/>
    <w:styleLink w:val="List2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1" w15:restartNumberingAfterBreak="0">
    <w:nsid w:val="37E03B4F"/>
    <w:multiLevelType w:val="hybridMultilevel"/>
    <w:tmpl w:val="67CA4B4A"/>
    <w:lvl w:ilvl="0" w:tplc="E2323088">
      <w:start w:val="1"/>
      <w:numFmt w:val="decimal"/>
      <w:pStyle w:val="Spistreci1"/>
      <w:lvlText w:val="%1."/>
      <w:lvlJc w:val="left"/>
      <w:pPr>
        <w:ind w:left="502" w:hanging="360"/>
      </w:pPr>
      <w:rPr>
        <w:b/>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22" w15:restartNumberingAfterBreak="0">
    <w:nsid w:val="38403DBF"/>
    <w:multiLevelType w:val="multilevel"/>
    <w:tmpl w:val="044A0D8C"/>
    <w:styleLink w:val="List3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123" w15:restartNumberingAfterBreak="0">
    <w:nsid w:val="391E7574"/>
    <w:multiLevelType w:val="hybridMultilevel"/>
    <w:tmpl w:val="8C08A48E"/>
    <w:lvl w:ilvl="0" w:tplc="FFFFFFFF">
      <w:start w:val="1"/>
      <w:numFmt w:val="bullet"/>
      <w:lvlText w:val=""/>
      <w:lvlJc w:val="left"/>
      <w:pPr>
        <w:tabs>
          <w:tab w:val="num" w:pos="1276"/>
        </w:tabs>
        <w:ind w:left="1276" w:hanging="425"/>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3B2C3504"/>
    <w:multiLevelType w:val="hybridMultilevel"/>
    <w:tmpl w:val="3C4A3972"/>
    <w:lvl w:ilvl="0" w:tplc="49907DDA">
      <w:start w:val="1"/>
      <w:numFmt w:val="bullet"/>
      <w:lvlText w:val=""/>
      <w:lvlJc w:val="left"/>
      <w:pPr>
        <w:ind w:left="1429" w:hanging="360"/>
      </w:pPr>
      <w:rPr>
        <w:rFonts w:ascii="Symbol" w:hAnsi="Symbol" w:hint="default"/>
      </w:rPr>
    </w:lvl>
    <w:lvl w:ilvl="1" w:tplc="81AC2A36" w:tentative="1">
      <w:start w:val="1"/>
      <w:numFmt w:val="bullet"/>
      <w:lvlText w:val="o"/>
      <w:lvlJc w:val="left"/>
      <w:pPr>
        <w:ind w:left="2149" w:hanging="360"/>
      </w:pPr>
      <w:rPr>
        <w:rFonts w:ascii="Courier New" w:hAnsi="Courier New" w:cs="Courier New" w:hint="default"/>
      </w:rPr>
    </w:lvl>
    <w:lvl w:ilvl="2" w:tplc="BB64767C" w:tentative="1">
      <w:start w:val="1"/>
      <w:numFmt w:val="bullet"/>
      <w:lvlText w:val=""/>
      <w:lvlJc w:val="left"/>
      <w:pPr>
        <w:ind w:left="2869" w:hanging="360"/>
      </w:pPr>
      <w:rPr>
        <w:rFonts w:ascii="Wingdings" w:hAnsi="Wingdings" w:hint="default"/>
      </w:rPr>
    </w:lvl>
    <w:lvl w:ilvl="3" w:tplc="E3801FD0" w:tentative="1">
      <w:start w:val="1"/>
      <w:numFmt w:val="bullet"/>
      <w:lvlText w:val=""/>
      <w:lvlJc w:val="left"/>
      <w:pPr>
        <w:ind w:left="3589" w:hanging="360"/>
      </w:pPr>
      <w:rPr>
        <w:rFonts w:ascii="Symbol" w:hAnsi="Symbol" w:hint="default"/>
      </w:rPr>
    </w:lvl>
    <w:lvl w:ilvl="4" w:tplc="DDC42462" w:tentative="1">
      <w:start w:val="1"/>
      <w:numFmt w:val="bullet"/>
      <w:lvlText w:val="o"/>
      <w:lvlJc w:val="left"/>
      <w:pPr>
        <w:ind w:left="4309" w:hanging="360"/>
      </w:pPr>
      <w:rPr>
        <w:rFonts w:ascii="Courier New" w:hAnsi="Courier New" w:cs="Courier New" w:hint="default"/>
      </w:rPr>
    </w:lvl>
    <w:lvl w:ilvl="5" w:tplc="1F08F66C" w:tentative="1">
      <w:start w:val="1"/>
      <w:numFmt w:val="bullet"/>
      <w:lvlText w:val=""/>
      <w:lvlJc w:val="left"/>
      <w:pPr>
        <w:ind w:left="5029" w:hanging="360"/>
      </w:pPr>
      <w:rPr>
        <w:rFonts w:ascii="Wingdings" w:hAnsi="Wingdings" w:hint="default"/>
      </w:rPr>
    </w:lvl>
    <w:lvl w:ilvl="6" w:tplc="40A0AEAA" w:tentative="1">
      <w:start w:val="1"/>
      <w:numFmt w:val="bullet"/>
      <w:lvlText w:val=""/>
      <w:lvlJc w:val="left"/>
      <w:pPr>
        <w:ind w:left="5749" w:hanging="360"/>
      </w:pPr>
      <w:rPr>
        <w:rFonts w:ascii="Symbol" w:hAnsi="Symbol" w:hint="default"/>
      </w:rPr>
    </w:lvl>
    <w:lvl w:ilvl="7" w:tplc="6618425A" w:tentative="1">
      <w:start w:val="1"/>
      <w:numFmt w:val="bullet"/>
      <w:lvlText w:val="o"/>
      <w:lvlJc w:val="left"/>
      <w:pPr>
        <w:ind w:left="6469" w:hanging="360"/>
      </w:pPr>
      <w:rPr>
        <w:rFonts w:ascii="Courier New" w:hAnsi="Courier New" w:cs="Courier New" w:hint="default"/>
      </w:rPr>
    </w:lvl>
    <w:lvl w:ilvl="8" w:tplc="0A223B7C" w:tentative="1">
      <w:start w:val="1"/>
      <w:numFmt w:val="bullet"/>
      <w:lvlText w:val=""/>
      <w:lvlJc w:val="left"/>
      <w:pPr>
        <w:ind w:left="7189" w:hanging="360"/>
      </w:pPr>
      <w:rPr>
        <w:rFonts w:ascii="Wingdings" w:hAnsi="Wingdings" w:hint="default"/>
      </w:rPr>
    </w:lvl>
  </w:abstractNum>
  <w:abstractNum w:abstractNumId="125" w15:restartNumberingAfterBreak="0">
    <w:nsid w:val="3B625ED8"/>
    <w:multiLevelType w:val="multilevel"/>
    <w:tmpl w:val="BC2EA7BC"/>
    <w:styleLink w:val="List37"/>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6" w15:restartNumberingAfterBreak="0">
    <w:nsid w:val="3BE865C3"/>
    <w:multiLevelType w:val="multilevel"/>
    <w:tmpl w:val="F37C8058"/>
    <w:styleLink w:val="Lista51"/>
    <w:lvl w:ilvl="0">
      <w:start w:val="1"/>
      <w:numFmt w:val="decimal"/>
      <w:lvlText w:val="1.4.%1."/>
      <w:lvlJc w:val="left"/>
      <w:pPr>
        <w:tabs>
          <w:tab w:val="num" w:pos="360"/>
        </w:tabs>
        <w:ind w:left="360" w:hanging="360"/>
      </w:pPr>
      <w:rPr>
        <w:rFonts w:hint="default"/>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27" w15:restartNumberingAfterBreak="0">
    <w:nsid w:val="3D081BD6"/>
    <w:multiLevelType w:val="hybridMultilevel"/>
    <w:tmpl w:val="3E56E458"/>
    <w:lvl w:ilvl="0" w:tplc="987E997C">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128" w15:restartNumberingAfterBreak="0">
    <w:nsid w:val="3DA76F21"/>
    <w:multiLevelType w:val="multilevel"/>
    <w:tmpl w:val="E6723B78"/>
    <w:lvl w:ilvl="0">
      <w:start w:val="1"/>
      <w:numFmt w:val="decimal"/>
      <w:suff w:val="space"/>
      <w:lvlText w:val="%1."/>
      <w:lvlJc w:val="left"/>
      <w:pPr>
        <w:ind w:left="0" w:firstLine="0"/>
      </w:pPr>
      <w:rPr>
        <w:rFonts w:ascii="Calibri" w:hAnsi="Calibri" w:hint="default"/>
        <w:b/>
        <w:i w:val="0"/>
        <w:caps w:val="0"/>
        <w:strike w:val="0"/>
        <w:dstrike w:val="0"/>
        <w:vanish w:val="0"/>
        <w:color w:val="000000"/>
        <w:sz w:val="22"/>
        <w:szCs w:val="22"/>
        <w:vertAlign w:val="baseline"/>
      </w:rPr>
    </w:lvl>
    <w:lvl w:ilvl="1">
      <w:start w:val="1"/>
      <w:numFmt w:val="decimal"/>
      <w:pStyle w:val="SSTnagowek2"/>
      <w:suff w:val="space"/>
      <w:lvlText w:val="%2."/>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STnag3"/>
      <w:suff w:val="space"/>
      <w:lvlText w:val="%2.%3."/>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3">
      <w:start w:val="1"/>
      <w:numFmt w:val="decimal"/>
      <w:pStyle w:val="sstnag4"/>
      <w:suff w:val="space"/>
      <w:lvlText w:val="%2.%3.%4"/>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4">
      <w:start w:val="1"/>
      <w:numFmt w:val="lowerLetter"/>
      <w:lvlText w:val="(%5)"/>
      <w:lvlJc w:val="left"/>
      <w:pPr>
        <w:tabs>
          <w:tab w:val="num" w:pos="1800"/>
        </w:tabs>
        <w:ind w:left="0" w:firstLine="0"/>
      </w:pPr>
      <w:rPr>
        <w:rFonts w:hint="default"/>
      </w:rPr>
    </w:lvl>
    <w:lvl w:ilvl="5">
      <w:start w:val="1"/>
      <w:numFmt w:val="lowerRoman"/>
      <w:lvlText w:val="(%6)"/>
      <w:lvlJc w:val="left"/>
      <w:pPr>
        <w:tabs>
          <w:tab w:val="num" w:pos="2160"/>
        </w:tabs>
        <w:ind w:left="0" w:firstLine="0"/>
      </w:pPr>
      <w:rPr>
        <w:rFonts w:hint="default"/>
      </w:rPr>
    </w:lvl>
    <w:lvl w:ilvl="6">
      <w:start w:val="1"/>
      <w:numFmt w:val="none"/>
      <w:lvlRestart w:val="1"/>
      <w:suff w:val="space"/>
      <w:lvlText w:val="%7"/>
      <w:lvlJc w:val="left"/>
      <w:pPr>
        <w:ind w:left="0" w:firstLine="0"/>
      </w:pPr>
      <w:rPr>
        <w:rFonts w:ascii="Times New Roman" w:hAnsi="Times New Roman" w:cs="Times New Roman" w:hint="default"/>
        <w:bCs w:val="0"/>
        <w:i w:val="0"/>
        <w:iCs w:val="0"/>
        <w:smallCaps w:val="0"/>
        <w:strike w:val="0"/>
        <w:dstrike w:val="0"/>
        <w:vanish w:val="0"/>
        <w:color w:val="000000"/>
        <w:spacing w:val="0"/>
        <w:kern w:val="0"/>
        <w:position w:val="0"/>
        <w:u w:val="none"/>
        <w:vertAlign w:val="baseline"/>
        <w:em w:val="none"/>
      </w:rPr>
    </w:lvl>
    <w:lvl w:ilvl="7">
      <w:start w:val="1"/>
      <w:numFmt w:val="lowerLetter"/>
      <w:lvlText w:val="%8."/>
      <w:lvlJc w:val="left"/>
      <w:pPr>
        <w:tabs>
          <w:tab w:val="num" w:pos="2880"/>
        </w:tabs>
        <w:ind w:left="0" w:firstLine="0"/>
      </w:pPr>
      <w:rPr>
        <w:rFonts w:hint="default"/>
      </w:rPr>
    </w:lvl>
    <w:lvl w:ilvl="8">
      <w:start w:val="1"/>
      <w:numFmt w:val="lowerRoman"/>
      <w:lvlText w:val="%9."/>
      <w:lvlJc w:val="left"/>
      <w:pPr>
        <w:tabs>
          <w:tab w:val="num" w:pos="3240"/>
        </w:tabs>
        <w:ind w:left="0" w:firstLine="0"/>
      </w:pPr>
      <w:rPr>
        <w:rFonts w:hint="default"/>
      </w:rPr>
    </w:lvl>
  </w:abstractNum>
  <w:abstractNum w:abstractNumId="129" w15:restartNumberingAfterBreak="0">
    <w:nsid w:val="3DD26122"/>
    <w:multiLevelType w:val="hybridMultilevel"/>
    <w:tmpl w:val="24D2005E"/>
    <w:lvl w:ilvl="0" w:tplc="FFFFFFFF">
      <w:start w:val="1"/>
      <w:numFmt w:val="bullet"/>
      <w:lvlText w:val="–"/>
      <w:lvlJc w:val="left"/>
      <w:pPr>
        <w:ind w:left="1080" w:hanging="360"/>
      </w:pPr>
      <w:rPr>
        <w:rFonts w:ascii="Times New Roman" w:hAnsi="Times New Roman" w:cs="Times New Roman"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0" w15:restartNumberingAfterBreak="0">
    <w:nsid w:val="3E5034D7"/>
    <w:multiLevelType w:val="hybridMultilevel"/>
    <w:tmpl w:val="A5C4FB42"/>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31" w15:restartNumberingAfterBreak="0">
    <w:nsid w:val="3EB2706B"/>
    <w:multiLevelType w:val="hybridMultilevel"/>
    <w:tmpl w:val="FFD2D8E4"/>
    <w:lvl w:ilvl="0" w:tplc="D35AB624">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2" w15:restartNumberingAfterBreak="0">
    <w:nsid w:val="3F79571D"/>
    <w:multiLevelType w:val="hybridMultilevel"/>
    <w:tmpl w:val="56A6773A"/>
    <w:lvl w:ilvl="0" w:tplc="FFFFFFFF">
      <w:start w:val="1"/>
      <w:numFmt w:val="bullet"/>
      <w:lvlText w:val=""/>
      <w:lvlJc w:val="left"/>
      <w:pPr>
        <w:tabs>
          <w:tab w:val="num" w:pos="1276"/>
        </w:tabs>
        <w:ind w:left="1276" w:hanging="426"/>
      </w:pPr>
      <w:rPr>
        <w:rFonts w:ascii="Symbol" w:hAnsi="Symbol" w:hint="default"/>
        <w:sz w:val="16"/>
      </w:rPr>
    </w:lvl>
    <w:lvl w:ilvl="1" w:tplc="FFFFFFFF" w:tentative="1">
      <w:start w:val="1"/>
      <w:numFmt w:val="bullet"/>
      <w:lvlText w:val="o"/>
      <w:lvlJc w:val="left"/>
      <w:pPr>
        <w:tabs>
          <w:tab w:val="num" w:pos="1865"/>
        </w:tabs>
        <w:ind w:left="1865" w:hanging="360"/>
      </w:pPr>
      <w:rPr>
        <w:rFonts w:ascii="Courier New" w:hAnsi="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133" w15:restartNumberingAfterBreak="0">
    <w:nsid w:val="3FD22111"/>
    <w:multiLevelType w:val="multilevel"/>
    <w:tmpl w:val="8280D7C4"/>
    <w:styleLink w:val="List13"/>
    <w:lvl w:ilvl="0">
      <w:start w:val="1"/>
      <w:numFmt w:val="lowerLetter"/>
      <w:lvlText w:val="%1)"/>
      <w:lvlJc w:val="left"/>
      <w:rPr>
        <w:position w:val="0"/>
        <w:rtl w:val="0"/>
      </w:rPr>
    </w:lvl>
    <w:lvl w:ilvl="1">
      <w:numFmt w:val="bullet"/>
      <w:lvlText w:val="✓"/>
      <w:lvlJc w:val="left"/>
      <w:rPr>
        <w:position w:val="0"/>
        <w:rtl w:val="0"/>
      </w:rPr>
    </w:lvl>
    <w:lvl w:ilvl="2">
      <w:start w:val="1"/>
      <w:numFmt w:val="bullet"/>
      <w:lvlText w:val="⧫"/>
      <w:lvlJc w:val="left"/>
      <w:rPr>
        <w:position w:val="0"/>
        <w:rtl w:val="0"/>
      </w:rPr>
    </w:lvl>
    <w:lvl w:ilvl="3">
      <w:start w:val="1"/>
      <w:numFmt w:val="lowerLetter"/>
      <w:lvlText w:val="%4)"/>
      <w:lvlJc w:val="left"/>
      <w:rPr>
        <w:position w:val="0"/>
        <w:rtl w:val="0"/>
      </w:rPr>
    </w:lvl>
    <w:lvl w:ilvl="4">
      <w:start w:val="1"/>
      <w:numFmt w:val="decimal"/>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34" w15:restartNumberingAfterBreak="0">
    <w:nsid w:val="40B10394"/>
    <w:multiLevelType w:val="hybridMultilevel"/>
    <w:tmpl w:val="FDEE1962"/>
    <w:lvl w:ilvl="0" w:tplc="0415000D">
      <w:start w:val="1"/>
      <w:numFmt w:val="bullet"/>
      <w:lvlText w:val=""/>
      <w:lvlJc w:val="left"/>
      <w:pPr>
        <w:ind w:left="1429" w:hanging="360"/>
      </w:pPr>
      <w:rPr>
        <w:rFonts w:ascii="Symbol" w:hAnsi="Symbol" w:hint="default"/>
      </w:rPr>
    </w:lvl>
    <w:lvl w:ilvl="1" w:tplc="52AAC4D8"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5" w15:restartNumberingAfterBreak="0">
    <w:nsid w:val="40DB6090"/>
    <w:multiLevelType w:val="multilevel"/>
    <w:tmpl w:val="5D5ACF84"/>
    <w:styleLink w:val="List2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6" w15:restartNumberingAfterBreak="0">
    <w:nsid w:val="40E54EE4"/>
    <w:multiLevelType w:val="hybridMultilevel"/>
    <w:tmpl w:val="71EE1BA6"/>
    <w:lvl w:ilvl="0" w:tplc="40382470">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7" w15:restartNumberingAfterBreak="0">
    <w:nsid w:val="4118799C"/>
    <w:multiLevelType w:val="hybridMultilevel"/>
    <w:tmpl w:val="46F801D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38" w15:restartNumberingAfterBreak="0">
    <w:nsid w:val="415351E1"/>
    <w:multiLevelType w:val="hybridMultilevel"/>
    <w:tmpl w:val="CDF4B900"/>
    <w:lvl w:ilvl="0" w:tplc="40382470">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9" w15:restartNumberingAfterBreak="0">
    <w:nsid w:val="419821AB"/>
    <w:multiLevelType w:val="multilevel"/>
    <w:tmpl w:val="CFF47446"/>
    <w:styleLink w:val="List3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140" w15:restartNumberingAfterBreak="0">
    <w:nsid w:val="42D826ED"/>
    <w:multiLevelType w:val="multilevel"/>
    <w:tmpl w:val="1C6E1010"/>
    <w:styleLink w:val="List49"/>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380"/>
        </w:tabs>
        <w:ind w:left="1380" w:hanging="300"/>
      </w:pPr>
      <w:rPr>
        <w:position w:val="0"/>
        <w:sz w:val="20"/>
        <w:szCs w:val="20"/>
      </w:rPr>
    </w:lvl>
    <w:lvl w:ilvl="2">
      <w:start w:val="1"/>
      <w:numFmt w:val="bullet"/>
      <w:lvlText w:val="▪"/>
      <w:lvlJc w:val="left"/>
      <w:pPr>
        <w:tabs>
          <w:tab w:val="num" w:pos="2100"/>
        </w:tabs>
        <w:ind w:left="2100" w:hanging="300"/>
      </w:pPr>
      <w:rPr>
        <w:position w:val="0"/>
        <w:sz w:val="20"/>
        <w:szCs w:val="20"/>
      </w:rPr>
    </w:lvl>
    <w:lvl w:ilvl="3">
      <w:start w:val="1"/>
      <w:numFmt w:val="bullet"/>
      <w:lvlText w:val="•"/>
      <w:lvlJc w:val="left"/>
      <w:pPr>
        <w:tabs>
          <w:tab w:val="num" w:pos="2820"/>
        </w:tabs>
        <w:ind w:left="2820" w:hanging="300"/>
      </w:pPr>
      <w:rPr>
        <w:position w:val="0"/>
        <w:sz w:val="20"/>
        <w:szCs w:val="20"/>
      </w:rPr>
    </w:lvl>
    <w:lvl w:ilvl="4">
      <w:start w:val="1"/>
      <w:numFmt w:val="bullet"/>
      <w:lvlText w:val="o"/>
      <w:lvlJc w:val="left"/>
      <w:pPr>
        <w:tabs>
          <w:tab w:val="num" w:pos="3540"/>
        </w:tabs>
        <w:ind w:left="3540" w:hanging="300"/>
      </w:pPr>
      <w:rPr>
        <w:position w:val="0"/>
        <w:sz w:val="20"/>
        <w:szCs w:val="20"/>
      </w:rPr>
    </w:lvl>
    <w:lvl w:ilvl="5">
      <w:start w:val="1"/>
      <w:numFmt w:val="bullet"/>
      <w:lvlText w:val="▪"/>
      <w:lvlJc w:val="left"/>
      <w:pPr>
        <w:tabs>
          <w:tab w:val="num" w:pos="4260"/>
        </w:tabs>
        <w:ind w:left="4260" w:hanging="300"/>
      </w:pPr>
      <w:rPr>
        <w:position w:val="0"/>
        <w:sz w:val="20"/>
        <w:szCs w:val="20"/>
      </w:rPr>
    </w:lvl>
    <w:lvl w:ilvl="6">
      <w:start w:val="1"/>
      <w:numFmt w:val="bullet"/>
      <w:lvlText w:val="•"/>
      <w:lvlJc w:val="left"/>
      <w:pPr>
        <w:tabs>
          <w:tab w:val="num" w:pos="4980"/>
        </w:tabs>
        <w:ind w:left="4980" w:hanging="300"/>
      </w:pPr>
      <w:rPr>
        <w:position w:val="0"/>
        <w:sz w:val="20"/>
        <w:szCs w:val="20"/>
      </w:rPr>
    </w:lvl>
    <w:lvl w:ilvl="7">
      <w:start w:val="1"/>
      <w:numFmt w:val="bullet"/>
      <w:lvlText w:val="o"/>
      <w:lvlJc w:val="left"/>
      <w:pPr>
        <w:tabs>
          <w:tab w:val="num" w:pos="5700"/>
        </w:tabs>
        <w:ind w:left="5700" w:hanging="300"/>
      </w:pPr>
      <w:rPr>
        <w:position w:val="0"/>
        <w:sz w:val="20"/>
        <w:szCs w:val="20"/>
      </w:rPr>
    </w:lvl>
    <w:lvl w:ilvl="8">
      <w:start w:val="1"/>
      <w:numFmt w:val="bullet"/>
      <w:lvlText w:val="▪"/>
      <w:lvlJc w:val="left"/>
      <w:pPr>
        <w:tabs>
          <w:tab w:val="num" w:pos="6420"/>
        </w:tabs>
        <w:ind w:left="6420" w:hanging="300"/>
      </w:pPr>
      <w:rPr>
        <w:position w:val="0"/>
        <w:sz w:val="20"/>
        <w:szCs w:val="20"/>
      </w:rPr>
    </w:lvl>
  </w:abstractNum>
  <w:abstractNum w:abstractNumId="141" w15:restartNumberingAfterBreak="0">
    <w:nsid w:val="432C3B38"/>
    <w:multiLevelType w:val="hybridMultilevel"/>
    <w:tmpl w:val="2ECA6BE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2" w15:restartNumberingAfterBreak="0">
    <w:nsid w:val="43502861"/>
    <w:multiLevelType w:val="multilevel"/>
    <w:tmpl w:val="F13C31A0"/>
    <w:styleLink w:val="OILista"/>
    <w:lvl w:ilvl="0">
      <w:start w:val="1"/>
      <w:numFmt w:val="lowerLetter"/>
      <w:pStyle w:val="OITekstw1a"/>
      <w:lvlText w:val="%1)"/>
      <w:lvlJc w:val="left"/>
      <w:pPr>
        <w:ind w:left="1021" w:hanging="312"/>
      </w:pPr>
      <w:rPr>
        <w:rFonts w:hint="default"/>
      </w:rPr>
    </w:lvl>
    <w:lvl w:ilvl="1">
      <w:start w:val="1"/>
      <w:numFmt w:val="bullet"/>
      <w:pStyle w:val="OITekstw2-"/>
      <w:lvlText w:val="−"/>
      <w:lvlJc w:val="left"/>
      <w:pPr>
        <w:ind w:left="1021" w:hanging="312"/>
      </w:pPr>
      <w:rPr>
        <w:rFonts w:ascii="Century Gothic" w:hAnsi="Century Gothic" w:hint="default"/>
      </w:rPr>
    </w:lvl>
    <w:lvl w:ilvl="2">
      <w:start w:val="1"/>
      <w:numFmt w:val="decimal"/>
      <w:pStyle w:val="OITekstw31"/>
      <w:lvlText w:val="%3)"/>
      <w:lvlJc w:val="left"/>
      <w:pPr>
        <w:ind w:left="1021" w:hanging="312"/>
      </w:pPr>
      <w:rPr>
        <w:rFonts w:hint="default"/>
      </w:rPr>
    </w:lvl>
    <w:lvl w:ilvl="3">
      <w:start w:val="1"/>
      <w:numFmt w:val="lowerLetter"/>
      <w:pStyle w:val="OITekstw4a"/>
      <w:lvlText w:val="%4)"/>
      <w:lvlJc w:val="left"/>
      <w:pPr>
        <w:tabs>
          <w:tab w:val="num" w:pos="1134"/>
        </w:tabs>
        <w:ind w:left="1418" w:hanging="284"/>
      </w:pPr>
      <w:rPr>
        <w:rFonts w:hint="default"/>
      </w:rPr>
    </w:lvl>
    <w:lvl w:ilvl="4">
      <w:start w:val="1"/>
      <w:numFmt w:val="bullet"/>
      <w:pStyle w:val="OITekstw5-"/>
      <w:lvlText w:val="−"/>
      <w:lvlJc w:val="left"/>
      <w:pPr>
        <w:ind w:left="1418" w:hanging="284"/>
      </w:pPr>
      <w:rPr>
        <w:rFonts w:ascii="Century Gothic" w:hAnsi="Century Gothic" w:hint="default"/>
      </w:rPr>
    </w:lvl>
    <w:lvl w:ilvl="5">
      <w:start w:val="1"/>
      <w:numFmt w:val="ordinal"/>
      <w:pStyle w:val="OITekstw61"/>
      <w:lvlText w:val="%6"/>
      <w:lvlJc w:val="left"/>
      <w:pPr>
        <w:ind w:left="1134" w:hanging="425"/>
      </w:pPr>
      <w:rPr>
        <w:rFonts w:hint="default"/>
      </w:rPr>
    </w:lvl>
    <w:lvl w:ilvl="6">
      <w:start w:val="1"/>
      <w:numFmt w:val="decimal"/>
      <w:lvlText w:val="%7."/>
      <w:lvlJc w:val="left"/>
      <w:pPr>
        <w:ind w:left="1134" w:hanging="425"/>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143" w15:restartNumberingAfterBreak="0">
    <w:nsid w:val="43A27174"/>
    <w:multiLevelType w:val="hybridMultilevel"/>
    <w:tmpl w:val="645A6CCC"/>
    <w:lvl w:ilvl="0" w:tplc="987E997C">
      <w:start w:val="1"/>
      <w:numFmt w:val="bullet"/>
      <w:lvlText w:val="–"/>
      <w:lvlJc w:val="left"/>
      <w:pPr>
        <w:ind w:left="1080" w:hanging="360"/>
      </w:pPr>
      <w:rPr>
        <w:rFonts w:ascii="Times New Roman" w:hAnsi="Times New Roman" w:cs="Times New Roman" w:hint="default"/>
        <w:sz w:val="16"/>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144" w15:restartNumberingAfterBreak="0">
    <w:nsid w:val="45325845"/>
    <w:multiLevelType w:val="hybridMultilevel"/>
    <w:tmpl w:val="6D583A68"/>
    <w:lvl w:ilvl="0" w:tplc="83C805C6">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15:restartNumberingAfterBreak="0">
    <w:nsid w:val="45A04B88"/>
    <w:multiLevelType w:val="hybridMultilevel"/>
    <w:tmpl w:val="B17699BA"/>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6" w15:restartNumberingAfterBreak="0">
    <w:nsid w:val="46271B9C"/>
    <w:multiLevelType w:val="hybridMultilevel"/>
    <w:tmpl w:val="BE6A6C56"/>
    <w:lvl w:ilvl="0" w:tplc="DE4C9C7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7" w15:restartNumberingAfterBreak="0">
    <w:nsid w:val="47E54D96"/>
    <w:multiLevelType w:val="hybridMultilevel"/>
    <w:tmpl w:val="5A84E2E4"/>
    <w:lvl w:ilvl="0" w:tplc="D35AB624">
      <w:start w:val="1"/>
      <w:numFmt w:val="bullet"/>
      <w:lvlText w:val=""/>
      <w:lvlJc w:val="left"/>
      <w:pPr>
        <w:ind w:left="1429" w:hanging="360"/>
      </w:pPr>
      <w:rPr>
        <w:rFonts w:ascii="Symbol" w:hAnsi="Symbol" w:hint="default"/>
        <w:u w:val="no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8" w15:restartNumberingAfterBreak="0">
    <w:nsid w:val="48454408"/>
    <w:multiLevelType w:val="multilevel"/>
    <w:tmpl w:val="A1B08636"/>
    <w:lvl w:ilvl="0">
      <w:start w:val="1"/>
      <w:numFmt w:val="decimal"/>
      <w:lvlText w:val="1.4.%1."/>
      <w:lvlJc w:val="left"/>
      <w:pPr>
        <w:tabs>
          <w:tab w:val="num" w:pos="360"/>
        </w:tabs>
        <w:ind w:left="360" w:hanging="360"/>
      </w:pPr>
      <w:rPr>
        <w:rFonts w:hint="default"/>
        <w:b w:val="0"/>
        <w:bCs/>
        <w:i w:val="0"/>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49" w15:restartNumberingAfterBreak="0">
    <w:nsid w:val="48EB2466"/>
    <w:multiLevelType w:val="hybridMultilevel"/>
    <w:tmpl w:val="0E60CCC8"/>
    <w:lvl w:ilvl="0" w:tplc="FFFFFFFF">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0" w15:restartNumberingAfterBreak="0">
    <w:nsid w:val="49423F88"/>
    <w:multiLevelType w:val="hybridMultilevel"/>
    <w:tmpl w:val="D2CC7AAC"/>
    <w:lvl w:ilvl="0" w:tplc="D35AB624">
      <w:start w:val="1"/>
      <w:numFmt w:val="bullet"/>
      <w:lvlText w:val=""/>
      <w:lvlJc w:val="left"/>
      <w:pPr>
        <w:tabs>
          <w:tab w:val="num" w:pos="1275"/>
        </w:tabs>
        <w:ind w:left="1275" w:hanging="425"/>
      </w:pPr>
      <w:rPr>
        <w:rFonts w:ascii="Symbol" w:hAnsi="Symbol" w:hint="default"/>
        <w:u w:val="none"/>
      </w:rPr>
    </w:lvl>
    <w:lvl w:ilvl="1" w:tplc="04150003" w:tentative="1">
      <w:start w:val="1"/>
      <w:numFmt w:val="bullet"/>
      <w:lvlText w:val="o"/>
      <w:lvlJc w:val="left"/>
      <w:pPr>
        <w:tabs>
          <w:tab w:val="num" w:pos="1439"/>
        </w:tabs>
        <w:ind w:left="1439" w:hanging="360"/>
      </w:pPr>
      <w:rPr>
        <w:rFonts w:ascii="Courier New" w:hAnsi="Courier New" w:hint="default"/>
      </w:rPr>
    </w:lvl>
    <w:lvl w:ilvl="2" w:tplc="04150005" w:tentative="1">
      <w:start w:val="1"/>
      <w:numFmt w:val="bullet"/>
      <w:lvlText w:val=""/>
      <w:lvlJc w:val="left"/>
      <w:pPr>
        <w:tabs>
          <w:tab w:val="num" w:pos="2159"/>
        </w:tabs>
        <w:ind w:left="2159" w:hanging="360"/>
      </w:pPr>
      <w:rPr>
        <w:rFonts w:ascii="Wingdings" w:hAnsi="Wingdings" w:hint="default"/>
      </w:rPr>
    </w:lvl>
    <w:lvl w:ilvl="3" w:tplc="04150001" w:tentative="1">
      <w:start w:val="1"/>
      <w:numFmt w:val="bullet"/>
      <w:lvlText w:val=""/>
      <w:lvlJc w:val="left"/>
      <w:pPr>
        <w:tabs>
          <w:tab w:val="num" w:pos="2879"/>
        </w:tabs>
        <w:ind w:left="2879" w:hanging="360"/>
      </w:pPr>
      <w:rPr>
        <w:rFonts w:ascii="Symbol" w:hAnsi="Symbol" w:hint="default"/>
      </w:rPr>
    </w:lvl>
    <w:lvl w:ilvl="4" w:tplc="04150003" w:tentative="1">
      <w:start w:val="1"/>
      <w:numFmt w:val="bullet"/>
      <w:lvlText w:val="o"/>
      <w:lvlJc w:val="left"/>
      <w:pPr>
        <w:tabs>
          <w:tab w:val="num" w:pos="3599"/>
        </w:tabs>
        <w:ind w:left="3599" w:hanging="360"/>
      </w:pPr>
      <w:rPr>
        <w:rFonts w:ascii="Courier New" w:hAnsi="Courier New" w:hint="default"/>
      </w:rPr>
    </w:lvl>
    <w:lvl w:ilvl="5" w:tplc="04150005" w:tentative="1">
      <w:start w:val="1"/>
      <w:numFmt w:val="bullet"/>
      <w:lvlText w:val=""/>
      <w:lvlJc w:val="left"/>
      <w:pPr>
        <w:tabs>
          <w:tab w:val="num" w:pos="4319"/>
        </w:tabs>
        <w:ind w:left="4319" w:hanging="360"/>
      </w:pPr>
      <w:rPr>
        <w:rFonts w:ascii="Wingdings" w:hAnsi="Wingdings" w:hint="default"/>
      </w:rPr>
    </w:lvl>
    <w:lvl w:ilvl="6" w:tplc="04150001" w:tentative="1">
      <w:start w:val="1"/>
      <w:numFmt w:val="bullet"/>
      <w:lvlText w:val=""/>
      <w:lvlJc w:val="left"/>
      <w:pPr>
        <w:tabs>
          <w:tab w:val="num" w:pos="5039"/>
        </w:tabs>
        <w:ind w:left="5039" w:hanging="360"/>
      </w:pPr>
      <w:rPr>
        <w:rFonts w:ascii="Symbol" w:hAnsi="Symbol" w:hint="default"/>
      </w:rPr>
    </w:lvl>
    <w:lvl w:ilvl="7" w:tplc="04150003" w:tentative="1">
      <w:start w:val="1"/>
      <w:numFmt w:val="bullet"/>
      <w:lvlText w:val="o"/>
      <w:lvlJc w:val="left"/>
      <w:pPr>
        <w:tabs>
          <w:tab w:val="num" w:pos="5759"/>
        </w:tabs>
        <w:ind w:left="5759" w:hanging="360"/>
      </w:pPr>
      <w:rPr>
        <w:rFonts w:ascii="Courier New" w:hAnsi="Courier New" w:hint="default"/>
      </w:rPr>
    </w:lvl>
    <w:lvl w:ilvl="8" w:tplc="04150005" w:tentative="1">
      <w:start w:val="1"/>
      <w:numFmt w:val="bullet"/>
      <w:lvlText w:val=""/>
      <w:lvlJc w:val="left"/>
      <w:pPr>
        <w:tabs>
          <w:tab w:val="num" w:pos="6479"/>
        </w:tabs>
        <w:ind w:left="6479" w:hanging="360"/>
      </w:pPr>
      <w:rPr>
        <w:rFonts w:ascii="Wingdings" w:hAnsi="Wingdings" w:hint="default"/>
      </w:rPr>
    </w:lvl>
  </w:abstractNum>
  <w:abstractNum w:abstractNumId="151" w15:restartNumberingAfterBreak="0">
    <w:nsid w:val="4B5E1527"/>
    <w:multiLevelType w:val="hybridMultilevel"/>
    <w:tmpl w:val="7EA63CE4"/>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2" w15:restartNumberingAfterBreak="0">
    <w:nsid w:val="4B8F657F"/>
    <w:multiLevelType w:val="hybridMultilevel"/>
    <w:tmpl w:val="1318F6C0"/>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3" w15:restartNumberingAfterBreak="0">
    <w:nsid w:val="4BD73369"/>
    <w:multiLevelType w:val="hybridMultilevel"/>
    <w:tmpl w:val="EF2C2CE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4" w15:restartNumberingAfterBreak="0">
    <w:nsid w:val="4C094756"/>
    <w:multiLevelType w:val="hybridMultilevel"/>
    <w:tmpl w:val="F5487260"/>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5" w15:restartNumberingAfterBreak="0">
    <w:nsid w:val="4DB00DE9"/>
    <w:multiLevelType w:val="hybridMultilevel"/>
    <w:tmpl w:val="1CA41D08"/>
    <w:lvl w:ilvl="0" w:tplc="987E997C">
      <w:start w:val="1"/>
      <w:numFmt w:val="bullet"/>
      <w:lvlText w:val=""/>
      <w:lvlJc w:val="left"/>
      <w:pPr>
        <w:tabs>
          <w:tab w:val="num" w:pos="1068"/>
        </w:tabs>
        <w:ind w:left="1406" w:hanging="338"/>
      </w:pPr>
      <w:rPr>
        <w:rFonts w:ascii="Symbol" w:hAnsi="Symbol" w:hint="default"/>
        <w:sz w:val="16"/>
      </w:rPr>
    </w:lvl>
    <w:lvl w:ilvl="1" w:tplc="04150019">
      <w:start w:val="1"/>
      <w:numFmt w:val="bullet"/>
      <w:lvlText w:val="o"/>
      <w:lvlJc w:val="left"/>
      <w:pPr>
        <w:tabs>
          <w:tab w:val="num" w:pos="2148"/>
        </w:tabs>
        <w:ind w:left="2148" w:hanging="360"/>
      </w:pPr>
      <w:rPr>
        <w:rFonts w:ascii="Courier New" w:hAnsi="Courier New" w:cs="Courier New" w:hint="default"/>
      </w:rPr>
    </w:lvl>
    <w:lvl w:ilvl="2" w:tplc="0415001B">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156" w15:restartNumberingAfterBreak="0">
    <w:nsid w:val="4DCE24D7"/>
    <w:multiLevelType w:val="hybridMultilevel"/>
    <w:tmpl w:val="05F84122"/>
    <w:lvl w:ilvl="0" w:tplc="987E997C">
      <w:start w:val="1"/>
      <w:numFmt w:val="bullet"/>
      <w:pStyle w:val="Punktymyslniki"/>
      <w:lvlText w:val="-"/>
      <w:lvlJc w:val="left"/>
      <w:pPr>
        <w:tabs>
          <w:tab w:val="num" w:pos="1429"/>
        </w:tabs>
        <w:ind w:left="1429" w:hanging="360"/>
      </w:pPr>
      <w:rPr>
        <w:rFonts w:ascii="Arial" w:hAnsi="Aria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4E2C35B8"/>
    <w:multiLevelType w:val="hybridMultilevel"/>
    <w:tmpl w:val="2390C522"/>
    <w:lvl w:ilvl="0" w:tplc="40382470">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4EB7128C"/>
    <w:multiLevelType w:val="multilevel"/>
    <w:tmpl w:val="5CF0BF98"/>
    <w:styleLink w:val="Lista2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59" w15:restartNumberingAfterBreak="0">
    <w:nsid w:val="4F4A0F0D"/>
    <w:multiLevelType w:val="multilevel"/>
    <w:tmpl w:val="2ADC835A"/>
    <w:styleLink w:val="List32"/>
    <w:lvl w:ilvl="0">
      <w:start w:val="1"/>
      <w:numFmt w:val="lowerLetter"/>
      <w:lvlText w:val="%1)"/>
      <w:lvlJc w:val="left"/>
      <w:rPr>
        <w:position w:val="0"/>
        <w:rtl w:val="0"/>
      </w:rPr>
    </w:lvl>
    <w:lvl w:ilvl="1">
      <w:numFmt w:val="bullet"/>
      <w:lvlText w:val="✓"/>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60" w15:restartNumberingAfterBreak="0">
    <w:nsid w:val="50174708"/>
    <w:multiLevelType w:val="hybridMultilevel"/>
    <w:tmpl w:val="A68E2482"/>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1" w15:restartNumberingAfterBreak="0">
    <w:nsid w:val="50F03E65"/>
    <w:multiLevelType w:val="hybridMultilevel"/>
    <w:tmpl w:val="EA6E03AC"/>
    <w:lvl w:ilvl="0" w:tplc="FFFFFFFF">
      <w:start w:val="1"/>
      <w:numFmt w:val="bullet"/>
      <w:lvlText w:val=""/>
      <w:lvlJc w:val="left"/>
      <w:pPr>
        <w:tabs>
          <w:tab w:val="num" w:pos="1068"/>
        </w:tabs>
        <w:ind w:left="1406" w:hanging="338"/>
      </w:pPr>
      <w:rPr>
        <w:rFonts w:ascii="Symbol" w:hAnsi="Symbol" w:hint="default"/>
        <w:sz w:val="16"/>
      </w:rPr>
    </w:lvl>
    <w:lvl w:ilvl="1" w:tplc="D5E2C6DC">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62" w15:restartNumberingAfterBreak="0">
    <w:nsid w:val="51BB38B6"/>
    <w:multiLevelType w:val="hybridMultilevel"/>
    <w:tmpl w:val="DBE0BA58"/>
    <w:lvl w:ilvl="0" w:tplc="FFFFFFFF">
      <w:start w:val="1"/>
      <w:numFmt w:val="bullet"/>
      <w:lvlText w:val=""/>
      <w:lvlJc w:val="left"/>
      <w:pPr>
        <w:tabs>
          <w:tab w:val="num" w:pos="1068"/>
        </w:tabs>
        <w:ind w:left="1406" w:hanging="338"/>
      </w:pPr>
      <w:rPr>
        <w:rFonts w:ascii="Symbol" w:hAnsi="Symbol" w:hint="default"/>
        <w:sz w:val="16"/>
      </w:rPr>
    </w:lvl>
    <w:lvl w:ilvl="1" w:tplc="5F9079DA">
      <w:start w:val="1"/>
      <w:numFmt w:val="bullet"/>
      <w:lvlText w:val="o"/>
      <w:lvlJc w:val="left"/>
      <w:pPr>
        <w:tabs>
          <w:tab w:val="num" w:pos="2148"/>
        </w:tabs>
        <w:ind w:left="2148" w:hanging="360"/>
      </w:pPr>
      <w:rPr>
        <w:rFonts w:ascii="Courier New" w:hAnsi="Courier New" w:cs="Courier New" w:hint="default"/>
      </w:rPr>
    </w:lvl>
    <w:lvl w:ilvl="2" w:tplc="0415001B">
      <w:start w:val="1"/>
      <w:numFmt w:val="bullet"/>
      <w:lvlText w:val=""/>
      <w:lvlJc w:val="left"/>
      <w:pPr>
        <w:tabs>
          <w:tab w:val="num" w:pos="2868"/>
        </w:tabs>
        <w:ind w:left="2868" w:hanging="360"/>
      </w:pPr>
      <w:rPr>
        <w:rFonts w:ascii="Wingdings" w:hAnsi="Wingdings" w:hint="default"/>
      </w:rPr>
    </w:lvl>
    <w:lvl w:ilvl="3" w:tplc="0415000F">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163" w15:restartNumberingAfterBreak="0">
    <w:nsid w:val="53203299"/>
    <w:multiLevelType w:val="hybridMultilevel"/>
    <w:tmpl w:val="03647EDE"/>
    <w:lvl w:ilvl="0" w:tplc="95CA10DA">
      <w:start w:val="1"/>
      <w:numFmt w:val="upperRoman"/>
      <w:pStyle w:val="SSTTytu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53B62BDA"/>
    <w:multiLevelType w:val="hybridMultilevel"/>
    <w:tmpl w:val="0956702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65" w15:restartNumberingAfterBreak="0">
    <w:nsid w:val="540F061C"/>
    <w:multiLevelType w:val="multilevel"/>
    <w:tmpl w:val="0F3CE728"/>
    <w:styleLink w:val="List43"/>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2089"/>
        </w:tabs>
        <w:ind w:left="2089" w:hanging="300"/>
      </w:pPr>
      <w:rPr>
        <w:b/>
        <w:bCs/>
        <w:i/>
        <w:iCs/>
        <w:position w:val="0"/>
        <w:sz w:val="20"/>
        <w:szCs w:val="20"/>
      </w:rPr>
    </w:lvl>
    <w:lvl w:ilvl="2">
      <w:start w:val="1"/>
      <w:numFmt w:val="lowerRoman"/>
      <w:lvlText w:val="%3."/>
      <w:lvlJc w:val="left"/>
      <w:pPr>
        <w:tabs>
          <w:tab w:val="num" w:pos="2820"/>
        </w:tabs>
        <w:ind w:left="2820" w:hanging="247"/>
      </w:pPr>
      <w:rPr>
        <w:b/>
        <w:bCs/>
        <w:i/>
        <w:iCs/>
        <w:position w:val="0"/>
        <w:sz w:val="20"/>
        <w:szCs w:val="20"/>
      </w:rPr>
    </w:lvl>
    <w:lvl w:ilvl="3">
      <w:start w:val="1"/>
      <w:numFmt w:val="decimal"/>
      <w:lvlText w:val="%4."/>
      <w:lvlJc w:val="left"/>
      <w:pPr>
        <w:tabs>
          <w:tab w:val="num" w:pos="3529"/>
        </w:tabs>
        <w:ind w:left="3529" w:hanging="300"/>
      </w:pPr>
      <w:rPr>
        <w:b/>
        <w:bCs/>
        <w:i/>
        <w:iCs/>
        <w:position w:val="0"/>
        <w:sz w:val="20"/>
        <w:szCs w:val="20"/>
      </w:rPr>
    </w:lvl>
    <w:lvl w:ilvl="4">
      <w:start w:val="1"/>
      <w:numFmt w:val="lowerLetter"/>
      <w:lvlText w:val="%5."/>
      <w:lvlJc w:val="left"/>
      <w:pPr>
        <w:tabs>
          <w:tab w:val="num" w:pos="4249"/>
        </w:tabs>
        <w:ind w:left="4249" w:hanging="300"/>
      </w:pPr>
      <w:rPr>
        <w:b/>
        <w:bCs/>
        <w:i/>
        <w:iCs/>
        <w:position w:val="0"/>
        <w:sz w:val="20"/>
        <w:szCs w:val="20"/>
      </w:rPr>
    </w:lvl>
    <w:lvl w:ilvl="5">
      <w:start w:val="1"/>
      <w:numFmt w:val="lowerRoman"/>
      <w:lvlText w:val="%6."/>
      <w:lvlJc w:val="left"/>
      <w:pPr>
        <w:tabs>
          <w:tab w:val="num" w:pos="4980"/>
        </w:tabs>
        <w:ind w:left="4980" w:hanging="247"/>
      </w:pPr>
      <w:rPr>
        <w:b/>
        <w:bCs/>
        <w:i/>
        <w:iCs/>
        <w:position w:val="0"/>
        <w:sz w:val="20"/>
        <w:szCs w:val="20"/>
      </w:rPr>
    </w:lvl>
    <w:lvl w:ilvl="6">
      <w:start w:val="1"/>
      <w:numFmt w:val="decimal"/>
      <w:lvlText w:val="%7."/>
      <w:lvlJc w:val="left"/>
      <w:pPr>
        <w:tabs>
          <w:tab w:val="num" w:pos="5689"/>
        </w:tabs>
        <w:ind w:left="5689" w:hanging="300"/>
      </w:pPr>
      <w:rPr>
        <w:b/>
        <w:bCs/>
        <w:i/>
        <w:iCs/>
        <w:position w:val="0"/>
        <w:sz w:val="20"/>
        <w:szCs w:val="20"/>
      </w:rPr>
    </w:lvl>
    <w:lvl w:ilvl="7">
      <w:start w:val="1"/>
      <w:numFmt w:val="lowerLetter"/>
      <w:lvlText w:val="%8."/>
      <w:lvlJc w:val="left"/>
      <w:pPr>
        <w:tabs>
          <w:tab w:val="num" w:pos="6409"/>
        </w:tabs>
        <w:ind w:left="6409" w:hanging="300"/>
      </w:pPr>
      <w:rPr>
        <w:b/>
        <w:bCs/>
        <w:i/>
        <w:iCs/>
        <w:position w:val="0"/>
        <w:sz w:val="20"/>
        <w:szCs w:val="20"/>
      </w:rPr>
    </w:lvl>
    <w:lvl w:ilvl="8">
      <w:start w:val="1"/>
      <w:numFmt w:val="lowerRoman"/>
      <w:lvlText w:val="%9."/>
      <w:lvlJc w:val="left"/>
      <w:pPr>
        <w:tabs>
          <w:tab w:val="num" w:pos="7140"/>
        </w:tabs>
        <w:ind w:left="7140" w:hanging="247"/>
      </w:pPr>
      <w:rPr>
        <w:b/>
        <w:bCs/>
        <w:i/>
        <w:iCs/>
        <w:position w:val="0"/>
        <w:sz w:val="20"/>
        <w:szCs w:val="20"/>
      </w:rPr>
    </w:lvl>
  </w:abstractNum>
  <w:abstractNum w:abstractNumId="166" w15:restartNumberingAfterBreak="0">
    <w:nsid w:val="555E4535"/>
    <w:multiLevelType w:val="multilevel"/>
    <w:tmpl w:val="3E1625B8"/>
    <w:lvl w:ilvl="0">
      <w:start w:val="1"/>
      <w:numFmt w:val="decimal"/>
      <w:pStyle w:val="PNNagwek1"/>
      <w:lvlText w:val="%1"/>
      <w:lvlJc w:val="left"/>
      <w:pPr>
        <w:tabs>
          <w:tab w:val="num" w:pos="360"/>
        </w:tabs>
        <w:ind w:left="0" w:firstLine="0"/>
      </w:pPr>
    </w:lvl>
    <w:lvl w:ilvl="1">
      <w:start w:val="1"/>
      <w:numFmt w:val="decimal"/>
      <w:pStyle w:val="PNNagwek2"/>
      <w:lvlText w:val="%1.%2"/>
      <w:lvlJc w:val="left"/>
      <w:pPr>
        <w:tabs>
          <w:tab w:val="num" w:pos="720"/>
        </w:tabs>
        <w:ind w:left="0" w:firstLine="0"/>
      </w:pPr>
    </w:lvl>
    <w:lvl w:ilvl="2">
      <w:start w:val="1"/>
      <w:numFmt w:val="decimal"/>
      <w:pStyle w:val="PNNagwek3"/>
      <w:lvlText w:val="%1.%2.%3"/>
      <w:lvlJc w:val="left"/>
      <w:pPr>
        <w:tabs>
          <w:tab w:val="num" w:pos="720"/>
        </w:tabs>
        <w:ind w:left="0" w:firstLine="0"/>
      </w:pPr>
      <w:rPr>
        <w:color w:val="auto"/>
      </w:rPr>
    </w:lvl>
    <w:lvl w:ilvl="3">
      <w:start w:val="1"/>
      <w:numFmt w:val="decimal"/>
      <w:pStyle w:val="PNNagwek4"/>
      <w:lvlText w:val="%1.%2.%3.%4"/>
      <w:lvlJc w:val="left"/>
      <w:pPr>
        <w:tabs>
          <w:tab w:val="num" w:pos="1080"/>
        </w:tabs>
        <w:ind w:left="0" w:firstLine="0"/>
      </w:pPr>
    </w:lvl>
    <w:lvl w:ilvl="4">
      <w:start w:val="1"/>
      <w:numFmt w:val="decimal"/>
      <w:pStyle w:val="PNNagwek5"/>
      <w:lvlText w:val="%1.%2.%3.%4.%5"/>
      <w:lvlJc w:val="left"/>
      <w:pPr>
        <w:tabs>
          <w:tab w:val="num" w:pos="1440"/>
        </w:tabs>
        <w:ind w:left="0" w:firstLine="0"/>
      </w:pPr>
    </w:lvl>
    <w:lvl w:ilvl="5">
      <w:start w:val="1"/>
      <w:numFmt w:val="decimal"/>
      <w:pStyle w:val="PNNagwek6"/>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67" w15:restartNumberingAfterBreak="0">
    <w:nsid w:val="55601A8C"/>
    <w:multiLevelType w:val="multilevel"/>
    <w:tmpl w:val="408A42F2"/>
    <w:styleLink w:val="List1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8" w15:restartNumberingAfterBreak="0">
    <w:nsid w:val="56106408"/>
    <w:multiLevelType w:val="hybridMultilevel"/>
    <w:tmpl w:val="C7047FAE"/>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69" w15:restartNumberingAfterBreak="0">
    <w:nsid w:val="561E78DD"/>
    <w:multiLevelType w:val="multilevel"/>
    <w:tmpl w:val="F342E568"/>
    <w:styleLink w:val="List1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70" w15:restartNumberingAfterBreak="0">
    <w:nsid w:val="58C12FFB"/>
    <w:multiLevelType w:val="hybridMultilevel"/>
    <w:tmpl w:val="EEA02236"/>
    <w:lvl w:ilvl="0" w:tplc="04150003">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1" w15:restartNumberingAfterBreak="0">
    <w:nsid w:val="5A901B93"/>
    <w:multiLevelType w:val="multilevel"/>
    <w:tmpl w:val="04686D0E"/>
    <w:lvl w:ilvl="0">
      <w:start w:val="1"/>
      <w:numFmt w:val="decimal"/>
      <w:pStyle w:val="glowny"/>
      <w:lvlText w:val="%1."/>
      <w:lvlJc w:val="left"/>
      <w:pPr>
        <w:tabs>
          <w:tab w:val="num" w:pos="390"/>
        </w:tabs>
        <w:ind w:left="390" w:hanging="390"/>
      </w:pPr>
      <w:rPr>
        <w:rFonts w:hint="default"/>
      </w:rPr>
    </w:lvl>
    <w:lvl w:ilvl="1">
      <w:start w:val="1"/>
      <w:numFmt w:val="decimal"/>
      <w:pStyle w:val="glowny1"/>
      <w:lvlText w:val="%1.%2."/>
      <w:lvlJc w:val="left"/>
      <w:pPr>
        <w:tabs>
          <w:tab w:val="num" w:pos="390"/>
        </w:tabs>
        <w:ind w:left="390" w:hanging="390"/>
      </w:pPr>
      <w:rPr>
        <w:rFonts w:hint="default"/>
      </w:rPr>
    </w:lvl>
    <w:lvl w:ilvl="2">
      <w:start w:val="1"/>
      <w:numFmt w:val="decimal"/>
      <w:pStyle w:val="glowny2"/>
      <w:lvlText w:val="%1.%2.%3."/>
      <w:lvlJc w:val="left"/>
      <w:pPr>
        <w:tabs>
          <w:tab w:val="num" w:pos="720"/>
        </w:tabs>
        <w:ind w:left="720" w:hanging="720"/>
      </w:pPr>
      <w:rPr>
        <w:rFonts w:hint="default"/>
      </w:rPr>
    </w:lvl>
    <w:lvl w:ilvl="3">
      <w:start w:val="1"/>
      <w:numFmt w:val="decimal"/>
      <w:pStyle w:val="glowny3"/>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15:restartNumberingAfterBreak="0">
    <w:nsid w:val="5ACF12AB"/>
    <w:multiLevelType w:val="hybridMultilevel"/>
    <w:tmpl w:val="B4C43DF2"/>
    <w:lvl w:ilvl="0" w:tplc="403824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3" w15:restartNumberingAfterBreak="0">
    <w:nsid w:val="5B30122D"/>
    <w:multiLevelType w:val="hybridMultilevel"/>
    <w:tmpl w:val="DF9E62C8"/>
    <w:lvl w:ilvl="0" w:tplc="0415000D">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4" w15:restartNumberingAfterBreak="0">
    <w:nsid w:val="5C254288"/>
    <w:multiLevelType w:val="hybridMultilevel"/>
    <w:tmpl w:val="61683EBA"/>
    <w:lvl w:ilvl="0" w:tplc="FFFFFFFF">
      <w:start w:val="1"/>
      <w:numFmt w:val="bullet"/>
      <w:lvlText w:val=""/>
      <w:lvlJc w:val="left"/>
      <w:pPr>
        <w:tabs>
          <w:tab w:val="num" w:pos="1068"/>
        </w:tabs>
        <w:ind w:left="1406" w:hanging="338"/>
      </w:pPr>
      <w:rPr>
        <w:rFonts w:ascii="Symbol" w:hAnsi="Symbol" w:hint="default"/>
        <w:sz w:val="16"/>
      </w:rPr>
    </w:lvl>
    <w:lvl w:ilvl="1" w:tplc="5F9079DA">
      <w:start w:val="1"/>
      <w:numFmt w:val="bullet"/>
      <w:lvlText w:val="o"/>
      <w:lvlJc w:val="left"/>
      <w:pPr>
        <w:tabs>
          <w:tab w:val="num" w:pos="2148"/>
        </w:tabs>
        <w:ind w:left="2148" w:hanging="360"/>
      </w:pPr>
      <w:rPr>
        <w:rFonts w:ascii="Courier New" w:hAnsi="Courier New" w:cs="Courier New" w:hint="default"/>
      </w:rPr>
    </w:lvl>
    <w:lvl w:ilvl="2" w:tplc="0415001B">
      <w:start w:val="1"/>
      <w:numFmt w:val="bullet"/>
      <w:lvlText w:val=""/>
      <w:lvlJc w:val="left"/>
      <w:pPr>
        <w:tabs>
          <w:tab w:val="num" w:pos="2868"/>
        </w:tabs>
        <w:ind w:left="2868" w:hanging="360"/>
      </w:pPr>
      <w:rPr>
        <w:rFonts w:ascii="Wingdings" w:hAnsi="Wingdings" w:hint="default"/>
      </w:rPr>
    </w:lvl>
    <w:lvl w:ilvl="3" w:tplc="0415000F">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175" w15:restartNumberingAfterBreak="0">
    <w:nsid w:val="5C864C45"/>
    <w:multiLevelType w:val="hybridMultilevel"/>
    <w:tmpl w:val="82047188"/>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76" w15:restartNumberingAfterBreak="0">
    <w:nsid w:val="5D1D676B"/>
    <w:multiLevelType w:val="hybridMultilevel"/>
    <w:tmpl w:val="89CE31D2"/>
    <w:lvl w:ilvl="0" w:tplc="FFFFFFFF">
      <w:start w:val="1"/>
      <w:numFmt w:val="lowerLetter"/>
      <w:lvlText w:val="%1)"/>
      <w:legacy w:legacy="1" w:legacySpace="0" w:legacyIndent="283"/>
      <w:lvlJc w:val="left"/>
      <w:pPr>
        <w:ind w:left="283" w:hanging="283"/>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77" w15:restartNumberingAfterBreak="0">
    <w:nsid w:val="5E7B70BD"/>
    <w:multiLevelType w:val="hybridMultilevel"/>
    <w:tmpl w:val="B6D802FE"/>
    <w:lvl w:ilvl="0" w:tplc="17D0C5BA">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8" w15:restartNumberingAfterBreak="0">
    <w:nsid w:val="5F3B2B22"/>
    <w:multiLevelType w:val="hybridMultilevel"/>
    <w:tmpl w:val="01BE18F6"/>
    <w:lvl w:ilvl="0" w:tplc="FFFFFFFF">
      <w:start w:val="1"/>
      <w:numFmt w:val="bullet"/>
      <w:lvlText w:val="–"/>
      <w:lvlJc w:val="left"/>
      <w:pPr>
        <w:ind w:left="1080" w:hanging="360"/>
      </w:pPr>
      <w:rPr>
        <w:rFonts w:ascii="Times New Roman" w:hAnsi="Times New Roman" w:cs="Times New Roman"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9" w15:restartNumberingAfterBreak="0">
    <w:nsid w:val="5FBB5077"/>
    <w:multiLevelType w:val="multilevel"/>
    <w:tmpl w:val="312A9066"/>
    <w:styleLink w:val="Lista41"/>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80" w15:restartNumberingAfterBreak="0">
    <w:nsid w:val="61960F64"/>
    <w:multiLevelType w:val="multilevel"/>
    <w:tmpl w:val="61D83546"/>
    <w:styleLink w:val="List3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81" w15:restartNumberingAfterBreak="0">
    <w:nsid w:val="649C0470"/>
    <w:multiLevelType w:val="multilevel"/>
    <w:tmpl w:val="FAF2A10A"/>
    <w:styleLink w:val="List22"/>
    <w:lvl w:ilvl="0">
      <w:start w:val="1"/>
      <w:numFmt w:val="decimal"/>
      <w:lvlText w:val="%1."/>
      <w:lvlJc w:val="left"/>
      <w:pPr>
        <w:tabs>
          <w:tab w:val="num" w:pos="284"/>
        </w:tabs>
        <w:ind w:left="284" w:hanging="284"/>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82" w15:restartNumberingAfterBreak="0">
    <w:nsid w:val="65C34765"/>
    <w:multiLevelType w:val="hybridMultilevel"/>
    <w:tmpl w:val="E7424BDC"/>
    <w:lvl w:ilvl="0" w:tplc="F80EB4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65DA2331"/>
    <w:multiLevelType w:val="multilevel"/>
    <w:tmpl w:val="733E90F6"/>
    <w:styleLink w:val="List1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84" w15:restartNumberingAfterBreak="0">
    <w:nsid w:val="65F7123A"/>
    <w:multiLevelType w:val="multilevel"/>
    <w:tmpl w:val="F136616E"/>
    <w:styleLink w:val="List36"/>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85" w15:restartNumberingAfterBreak="0">
    <w:nsid w:val="66035F24"/>
    <w:multiLevelType w:val="multilevel"/>
    <w:tmpl w:val="7A966A1A"/>
    <w:styleLink w:val="List35"/>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186" w15:restartNumberingAfterBreak="0">
    <w:nsid w:val="66C318DA"/>
    <w:multiLevelType w:val="multilevel"/>
    <w:tmpl w:val="1DCEF308"/>
    <w:styleLink w:val="List8"/>
    <w:lvl w:ilvl="0">
      <w:numFmt w:val="bullet"/>
      <w:lvlText w:val="✓"/>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87" w15:restartNumberingAfterBreak="0">
    <w:nsid w:val="675C7698"/>
    <w:multiLevelType w:val="hybridMultilevel"/>
    <w:tmpl w:val="F49A5552"/>
    <w:lvl w:ilvl="0" w:tplc="04150003">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8" w15:restartNumberingAfterBreak="0">
    <w:nsid w:val="67631DEF"/>
    <w:multiLevelType w:val="hybridMultilevel"/>
    <w:tmpl w:val="0C3009E6"/>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89" w15:restartNumberingAfterBreak="0">
    <w:nsid w:val="67783B33"/>
    <w:multiLevelType w:val="hybridMultilevel"/>
    <w:tmpl w:val="A20C45CC"/>
    <w:lvl w:ilvl="0" w:tplc="D35AB624">
      <w:start w:val="1"/>
      <w:numFmt w:val="decimal"/>
      <w:lvlText w:val="1.4.%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67A16344"/>
    <w:multiLevelType w:val="hybridMultilevel"/>
    <w:tmpl w:val="A1A24010"/>
    <w:lvl w:ilvl="0" w:tplc="FFFFFFFF">
      <w:start w:val="1"/>
      <w:numFmt w:val="lowerLetter"/>
      <w:lvlText w:val="%1)"/>
      <w:lvlJc w:val="left"/>
      <w:pPr>
        <w:tabs>
          <w:tab w:val="num" w:pos="1083"/>
        </w:tabs>
        <w:ind w:left="1083" w:hanging="375"/>
      </w:pPr>
      <w:rPr>
        <w:rFonts w:hint="default"/>
      </w:rPr>
    </w:lvl>
    <w:lvl w:ilvl="1" w:tplc="FFFFFFFF">
      <w:start w:val="1"/>
      <w:numFmt w:val="bullet"/>
      <w:lvlText w:val="-"/>
      <w:lvlJc w:val="left"/>
      <w:pPr>
        <w:tabs>
          <w:tab w:val="num" w:pos="1080"/>
        </w:tabs>
        <w:ind w:left="1418" w:hanging="338"/>
      </w:pPr>
      <w:rPr>
        <w:rFonts w:ascii="Courier New" w:hAnsi="Courier New"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1"/>
      <w:numFmt w:val="lowerLetter"/>
      <w:lvlText w:val="%4)"/>
      <w:lvlJc w:val="left"/>
      <w:pPr>
        <w:tabs>
          <w:tab w:val="num" w:pos="2520"/>
        </w:tabs>
        <w:ind w:left="2803" w:hanging="283"/>
      </w:pPr>
      <w:rPr>
        <w:rFonts w:hint="default"/>
      </w:rPr>
    </w:lvl>
    <w:lvl w:ilvl="4" w:tplc="04150003">
      <w:start w:val="1"/>
      <w:numFmt w:val="decimal"/>
      <w:lvlText w:val="%5."/>
      <w:lvlJc w:val="left"/>
      <w:pPr>
        <w:ind w:left="3600" w:hanging="360"/>
      </w:pPr>
      <w:rPr>
        <w:rFonts w:hint="default"/>
      </w:r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91" w15:restartNumberingAfterBreak="0">
    <w:nsid w:val="69ED70FE"/>
    <w:multiLevelType w:val="multilevel"/>
    <w:tmpl w:val="04150023"/>
    <w:styleLink w:val="Artykusekcja"/>
    <w:lvl w:ilvl="0">
      <w:start w:val="1"/>
      <w:numFmt w:val="upperRoman"/>
      <w:lvlText w:val="Artykuł %1."/>
      <w:lvlJc w:val="left"/>
      <w:pPr>
        <w:tabs>
          <w:tab w:val="num" w:pos="1440"/>
        </w:tabs>
        <w:ind w:left="0" w:firstLine="0"/>
      </w:pPr>
    </w:lvl>
    <w:lvl w:ilvl="1">
      <w:start w:val="1"/>
      <w:numFmt w:val="decimalZero"/>
      <w:isLgl/>
      <w:lvlText w:val="Sekcj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2" w15:restartNumberingAfterBreak="0">
    <w:nsid w:val="6AB61641"/>
    <w:multiLevelType w:val="hybridMultilevel"/>
    <w:tmpl w:val="C2A85EE0"/>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93" w15:restartNumberingAfterBreak="0">
    <w:nsid w:val="6B32225A"/>
    <w:multiLevelType w:val="hybridMultilevel"/>
    <w:tmpl w:val="DCA89504"/>
    <w:lvl w:ilvl="0" w:tplc="04150003">
      <w:start w:val="1"/>
      <w:numFmt w:val="decimal"/>
      <w:lvlText w:val="1.4.%1."/>
      <w:lvlJc w:val="left"/>
      <w:pPr>
        <w:tabs>
          <w:tab w:val="num" w:pos="0"/>
        </w:tabs>
        <w:ind w:left="709" w:hanging="709"/>
      </w:pPr>
      <w:rPr>
        <w:rFonts w:hint="default"/>
        <w:b w:val="0"/>
        <w:i w:val="0"/>
      </w:rPr>
    </w:lvl>
    <w:lvl w:ilvl="1" w:tplc="FFFFFFF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94" w15:restartNumberingAfterBreak="0">
    <w:nsid w:val="6CFC4EB6"/>
    <w:multiLevelType w:val="hybridMultilevel"/>
    <w:tmpl w:val="CC0C91A6"/>
    <w:lvl w:ilvl="0" w:tplc="FFFFFFFF">
      <w:start w:val="1"/>
      <w:numFmt w:val="bullet"/>
      <w:lvlText w:val=""/>
      <w:lvlJc w:val="left"/>
      <w:pPr>
        <w:tabs>
          <w:tab w:val="num" w:pos="1068"/>
        </w:tabs>
        <w:ind w:left="1406" w:hanging="338"/>
      </w:pPr>
      <w:rPr>
        <w:rFonts w:ascii="Symbol" w:hAnsi="Symbol" w:hint="default"/>
        <w:sz w:val="16"/>
      </w:rPr>
    </w:lvl>
    <w:lvl w:ilvl="1" w:tplc="D5E2C6DC">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95" w15:restartNumberingAfterBreak="0">
    <w:nsid w:val="6E4D59F9"/>
    <w:multiLevelType w:val="hybridMultilevel"/>
    <w:tmpl w:val="DCE03A4C"/>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96" w15:restartNumberingAfterBreak="0">
    <w:nsid w:val="6EFF76CC"/>
    <w:multiLevelType w:val="hybridMultilevel"/>
    <w:tmpl w:val="8EC0D21E"/>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7" w15:restartNumberingAfterBreak="0">
    <w:nsid w:val="6F044F0C"/>
    <w:multiLevelType w:val="multilevel"/>
    <w:tmpl w:val="D4044592"/>
    <w:lvl w:ilvl="0">
      <w:start w:val="1"/>
      <w:numFmt w:val="decimal"/>
      <w:pStyle w:val="1111poz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8" w15:restartNumberingAfterBreak="0">
    <w:nsid w:val="700658F8"/>
    <w:multiLevelType w:val="singleLevel"/>
    <w:tmpl w:val="FFFFFFFF"/>
    <w:lvl w:ilvl="0">
      <w:start w:val="1"/>
      <w:numFmt w:val="bullet"/>
      <w:pStyle w:val="11wyliczanie"/>
      <w:lvlText w:val=""/>
      <w:legacy w:legacy="1" w:legacySpace="0" w:legacyIndent="425"/>
      <w:lvlJc w:val="left"/>
      <w:pPr>
        <w:ind w:left="1418" w:hanging="425"/>
      </w:pPr>
      <w:rPr>
        <w:rFonts w:ascii="Symbol" w:hAnsi="Symbol" w:hint="default"/>
        <w:sz w:val="14"/>
      </w:rPr>
    </w:lvl>
  </w:abstractNum>
  <w:abstractNum w:abstractNumId="199" w15:restartNumberingAfterBreak="0">
    <w:nsid w:val="7040115E"/>
    <w:multiLevelType w:val="multilevel"/>
    <w:tmpl w:val="E0F46BAC"/>
    <w:styleLink w:val="List21"/>
    <w:lvl w:ilvl="0">
      <w:numFmt w:val="bullet"/>
      <w:lvlText w:val="✓"/>
      <w:lvlJc w:val="left"/>
      <w:rPr>
        <w:rFonts w:ascii="Times New Roman Bold" w:eastAsia="Times New Roman Bold" w:hAnsi="Times New Roman Bold" w:cs="Times New Roman Bold"/>
        <w:position w:val="0"/>
        <w:rtl w:val="0"/>
      </w:rPr>
    </w:lvl>
    <w:lvl w:ilvl="1">
      <w:start w:val="1"/>
      <w:numFmt w:val="bullet"/>
      <w:lvlText w:val="o"/>
      <w:lvlJc w:val="left"/>
      <w:rPr>
        <w:rFonts w:ascii="Times New Roman Bold" w:eastAsia="Times New Roman Bold" w:hAnsi="Times New Roman Bold" w:cs="Times New Roman Bold"/>
        <w:position w:val="0"/>
        <w:rtl w:val="0"/>
      </w:rPr>
    </w:lvl>
    <w:lvl w:ilvl="2">
      <w:start w:val="1"/>
      <w:numFmt w:val="bullet"/>
      <w:lvlText w:val="▪"/>
      <w:lvlJc w:val="left"/>
      <w:rPr>
        <w:rFonts w:ascii="Times New Roman Bold" w:eastAsia="Times New Roman Bold" w:hAnsi="Times New Roman Bold" w:cs="Times New Roman Bold"/>
        <w:position w:val="0"/>
        <w:rtl w:val="0"/>
      </w:rPr>
    </w:lvl>
    <w:lvl w:ilvl="3">
      <w:start w:val="1"/>
      <w:numFmt w:val="bullet"/>
      <w:lvlText w:val="•"/>
      <w:lvlJc w:val="left"/>
      <w:rPr>
        <w:rFonts w:ascii="Times New Roman Bold" w:eastAsia="Times New Roman Bold" w:hAnsi="Times New Roman Bold" w:cs="Times New Roman Bold"/>
        <w:position w:val="0"/>
        <w:rtl w:val="0"/>
      </w:rPr>
    </w:lvl>
    <w:lvl w:ilvl="4">
      <w:start w:val="1"/>
      <w:numFmt w:val="bullet"/>
      <w:lvlText w:val="o"/>
      <w:lvlJc w:val="left"/>
      <w:rPr>
        <w:rFonts w:ascii="Times New Roman Bold" w:eastAsia="Times New Roman Bold" w:hAnsi="Times New Roman Bold" w:cs="Times New Roman Bold"/>
        <w:position w:val="0"/>
        <w:rtl w:val="0"/>
      </w:rPr>
    </w:lvl>
    <w:lvl w:ilvl="5">
      <w:start w:val="1"/>
      <w:numFmt w:val="bullet"/>
      <w:lvlText w:val="▪"/>
      <w:lvlJc w:val="left"/>
      <w:rPr>
        <w:rFonts w:ascii="Times New Roman Bold" w:eastAsia="Times New Roman Bold" w:hAnsi="Times New Roman Bold" w:cs="Times New Roman Bold"/>
        <w:position w:val="0"/>
        <w:rtl w:val="0"/>
      </w:rPr>
    </w:lvl>
    <w:lvl w:ilvl="6">
      <w:start w:val="1"/>
      <w:numFmt w:val="bullet"/>
      <w:lvlText w:val="•"/>
      <w:lvlJc w:val="left"/>
      <w:rPr>
        <w:rFonts w:ascii="Times New Roman Bold" w:eastAsia="Times New Roman Bold" w:hAnsi="Times New Roman Bold" w:cs="Times New Roman Bold"/>
        <w:position w:val="0"/>
        <w:rtl w:val="0"/>
      </w:rPr>
    </w:lvl>
    <w:lvl w:ilvl="7">
      <w:start w:val="1"/>
      <w:numFmt w:val="bullet"/>
      <w:lvlText w:val="o"/>
      <w:lvlJc w:val="left"/>
      <w:rPr>
        <w:rFonts w:ascii="Times New Roman Bold" w:eastAsia="Times New Roman Bold" w:hAnsi="Times New Roman Bold" w:cs="Times New Roman Bold"/>
        <w:position w:val="0"/>
        <w:rtl w:val="0"/>
      </w:rPr>
    </w:lvl>
    <w:lvl w:ilvl="8">
      <w:start w:val="1"/>
      <w:numFmt w:val="bullet"/>
      <w:lvlText w:val="▪"/>
      <w:lvlJc w:val="left"/>
      <w:rPr>
        <w:rFonts w:ascii="Times New Roman Bold" w:eastAsia="Times New Roman Bold" w:hAnsi="Times New Roman Bold" w:cs="Times New Roman Bold"/>
        <w:position w:val="0"/>
        <w:rtl w:val="0"/>
      </w:rPr>
    </w:lvl>
  </w:abstractNum>
  <w:abstractNum w:abstractNumId="200" w15:restartNumberingAfterBreak="0">
    <w:nsid w:val="71146DAF"/>
    <w:multiLevelType w:val="hybridMultilevel"/>
    <w:tmpl w:val="39FE23D8"/>
    <w:lvl w:ilvl="0" w:tplc="04150003">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1" w15:restartNumberingAfterBreak="0">
    <w:nsid w:val="733746E5"/>
    <w:multiLevelType w:val="multilevel"/>
    <w:tmpl w:val="26ACDD2C"/>
    <w:styleLink w:val="List41"/>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02" w15:restartNumberingAfterBreak="0">
    <w:nsid w:val="742E60C4"/>
    <w:multiLevelType w:val="hybridMultilevel"/>
    <w:tmpl w:val="F2CCFC72"/>
    <w:lvl w:ilvl="0" w:tplc="8DEE6D00">
      <w:start w:val="1"/>
      <w:numFmt w:val="bullet"/>
      <w:lvlText w:val="–"/>
      <w:lvlJc w:val="left"/>
      <w:pPr>
        <w:ind w:left="1080" w:hanging="360"/>
      </w:pPr>
      <w:rPr>
        <w:rFonts w:ascii="Times New Roman" w:hAnsi="Times New Roman" w:cs="Times New Roman" w:hint="default"/>
        <w:sz w:val="16"/>
      </w:rPr>
    </w:lvl>
    <w:lvl w:ilvl="1" w:tplc="8DEE6D00"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3" w15:restartNumberingAfterBreak="0">
    <w:nsid w:val="74687C1A"/>
    <w:multiLevelType w:val="hybridMultilevel"/>
    <w:tmpl w:val="786AECE0"/>
    <w:lvl w:ilvl="0" w:tplc="FFFFFFFF">
      <w:start w:val="1"/>
      <w:numFmt w:val="bullet"/>
      <w:lvlText w:val=""/>
      <w:lvlJc w:val="left"/>
      <w:pPr>
        <w:ind w:left="1429" w:hanging="360"/>
      </w:pPr>
      <w:rPr>
        <w:rFonts w:ascii="Symbol" w:hAnsi="Symbol" w:hint="default"/>
        <w:u w:val="none"/>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04" w15:restartNumberingAfterBreak="0">
    <w:nsid w:val="75D4054C"/>
    <w:multiLevelType w:val="hybridMultilevel"/>
    <w:tmpl w:val="D5EA009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05" w15:restartNumberingAfterBreak="0">
    <w:nsid w:val="75FA49FA"/>
    <w:multiLevelType w:val="hybridMultilevel"/>
    <w:tmpl w:val="7B40A2FC"/>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06" w15:restartNumberingAfterBreak="0">
    <w:nsid w:val="7650304A"/>
    <w:multiLevelType w:val="hybridMultilevel"/>
    <w:tmpl w:val="A8204218"/>
    <w:lvl w:ilvl="0" w:tplc="987E997C">
      <w:start w:val="1"/>
      <w:numFmt w:val="bullet"/>
      <w:lvlText w:val=""/>
      <w:lvlJc w:val="left"/>
      <w:pPr>
        <w:tabs>
          <w:tab w:val="num" w:pos="1276"/>
        </w:tabs>
        <w:ind w:left="1276" w:hanging="426"/>
      </w:pPr>
      <w:rPr>
        <w:rFonts w:ascii="Symbol" w:hAnsi="Symbol" w:hint="default"/>
        <w:sz w:val="16"/>
      </w:rPr>
    </w:lvl>
    <w:lvl w:ilvl="1" w:tplc="04150019" w:tentative="1">
      <w:start w:val="1"/>
      <w:numFmt w:val="bullet"/>
      <w:lvlText w:val="o"/>
      <w:lvlJc w:val="left"/>
      <w:pPr>
        <w:tabs>
          <w:tab w:val="num" w:pos="1865"/>
        </w:tabs>
        <w:ind w:left="1865" w:hanging="360"/>
      </w:pPr>
      <w:rPr>
        <w:rFonts w:ascii="Courier New" w:hAnsi="Courier New" w:hint="default"/>
      </w:rPr>
    </w:lvl>
    <w:lvl w:ilvl="2" w:tplc="0415001B" w:tentative="1">
      <w:start w:val="1"/>
      <w:numFmt w:val="bullet"/>
      <w:lvlText w:val=""/>
      <w:lvlJc w:val="left"/>
      <w:pPr>
        <w:tabs>
          <w:tab w:val="num" w:pos="2585"/>
        </w:tabs>
        <w:ind w:left="2585" w:hanging="360"/>
      </w:pPr>
      <w:rPr>
        <w:rFonts w:ascii="Wingdings" w:hAnsi="Wingdings" w:hint="default"/>
      </w:rPr>
    </w:lvl>
    <w:lvl w:ilvl="3" w:tplc="0415000F" w:tentative="1">
      <w:start w:val="1"/>
      <w:numFmt w:val="bullet"/>
      <w:lvlText w:val=""/>
      <w:lvlJc w:val="left"/>
      <w:pPr>
        <w:tabs>
          <w:tab w:val="num" w:pos="3305"/>
        </w:tabs>
        <w:ind w:left="3305" w:hanging="360"/>
      </w:pPr>
      <w:rPr>
        <w:rFonts w:ascii="Symbol" w:hAnsi="Symbol" w:hint="default"/>
      </w:rPr>
    </w:lvl>
    <w:lvl w:ilvl="4" w:tplc="04150019" w:tentative="1">
      <w:start w:val="1"/>
      <w:numFmt w:val="bullet"/>
      <w:lvlText w:val="o"/>
      <w:lvlJc w:val="left"/>
      <w:pPr>
        <w:tabs>
          <w:tab w:val="num" w:pos="4025"/>
        </w:tabs>
        <w:ind w:left="4025" w:hanging="360"/>
      </w:pPr>
      <w:rPr>
        <w:rFonts w:ascii="Courier New" w:hAnsi="Courier New" w:hint="default"/>
      </w:rPr>
    </w:lvl>
    <w:lvl w:ilvl="5" w:tplc="0415001B" w:tentative="1">
      <w:start w:val="1"/>
      <w:numFmt w:val="bullet"/>
      <w:lvlText w:val=""/>
      <w:lvlJc w:val="left"/>
      <w:pPr>
        <w:tabs>
          <w:tab w:val="num" w:pos="4745"/>
        </w:tabs>
        <w:ind w:left="4745" w:hanging="360"/>
      </w:pPr>
      <w:rPr>
        <w:rFonts w:ascii="Wingdings" w:hAnsi="Wingdings" w:hint="default"/>
      </w:rPr>
    </w:lvl>
    <w:lvl w:ilvl="6" w:tplc="0415000F" w:tentative="1">
      <w:start w:val="1"/>
      <w:numFmt w:val="bullet"/>
      <w:lvlText w:val=""/>
      <w:lvlJc w:val="left"/>
      <w:pPr>
        <w:tabs>
          <w:tab w:val="num" w:pos="5465"/>
        </w:tabs>
        <w:ind w:left="5465" w:hanging="360"/>
      </w:pPr>
      <w:rPr>
        <w:rFonts w:ascii="Symbol" w:hAnsi="Symbol" w:hint="default"/>
      </w:rPr>
    </w:lvl>
    <w:lvl w:ilvl="7" w:tplc="04150019" w:tentative="1">
      <w:start w:val="1"/>
      <w:numFmt w:val="bullet"/>
      <w:lvlText w:val="o"/>
      <w:lvlJc w:val="left"/>
      <w:pPr>
        <w:tabs>
          <w:tab w:val="num" w:pos="6185"/>
        </w:tabs>
        <w:ind w:left="6185" w:hanging="360"/>
      </w:pPr>
      <w:rPr>
        <w:rFonts w:ascii="Courier New" w:hAnsi="Courier New" w:hint="default"/>
      </w:rPr>
    </w:lvl>
    <w:lvl w:ilvl="8" w:tplc="0415001B" w:tentative="1">
      <w:start w:val="1"/>
      <w:numFmt w:val="bullet"/>
      <w:lvlText w:val=""/>
      <w:lvlJc w:val="left"/>
      <w:pPr>
        <w:tabs>
          <w:tab w:val="num" w:pos="6905"/>
        </w:tabs>
        <w:ind w:left="6905" w:hanging="360"/>
      </w:pPr>
      <w:rPr>
        <w:rFonts w:ascii="Wingdings" w:hAnsi="Wingdings" w:hint="default"/>
      </w:rPr>
    </w:lvl>
  </w:abstractNum>
  <w:abstractNum w:abstractNumId="207" w15:restartNumberingAfterBreak="0">
    <w:nsid w:val="7673698F"/>
    <w:multiLevelType w:val="hybridMultilevel"/>
    <w:tmpl w:val="DBEA5E44"/>
    <w:lvl w:ilvl="0" w:tplc="04150001">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208" w15:restartNumberingAfterBreak="0">
    <w:nsid w:val="768775D2"/>
    <w:multiLevelType w:val="hybridMultilevel"/>
    <w:tmpl w:val="58FC41DE"/>
    <w:lvl w:ilvl="0" w:tplc="987E997C">
      <w:start w:val="1"/>
      <w:numFmt w:val="decimal"/>
      <w:lvlText w:val="1.4.%1."/>
      <w:lvlJc w:val="left"/>
      <w:pPr>
        <w:tabs>
          <w:tab w:val="num" w:pos="0"/>
        </w:tabs>
        <w:ind w:left="709" w:hanging="709"/>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9" w15:restartNumberingAfterBreak="0">
    <w:nsid w:val="772046DB"/>
    <w:multiLevelType w:val="hybridMultilevel"/>
    <w:tmpl w:val="1DC43A2A"/>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10" w15:restartNumberingAfterBreak="0">
    <w:nsid w:val="78F055F9"/>
    <w:multiLevelType w:val="hybridMultilevel"/>
    <w:tmpl w:val="D47E5C32"/>
    <w:lvl w:ilvl="0" w:tplc="04150003">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1"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212" w15:restartNumberingAfterBreak="0">
    <w:nsid w:val="79FE69B3"/>
    <w:multiLevelType w:val="hybridMultilevel"/>
    <w:tmpl w:val="72B8964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3" w15:restartNumberingAfterBreak="0">
    <w:nsid w:val="7A061AA4"/>
    <w:multiLevelType w:val="hybridMultilevel"/>
    <w:tmpl w:val="53D6D0A2"/>
    <w:lvl w:ilvl="0" w:tplc="FFFFFFFF">
      <w:start w:val="1"/>
      <w:numFmt w:val="bullet"/>
      <w:lvlText w:val=""/>
      <w:lvlJc w:val="left"/>
      <w:pPr>
        <w:ind w:left="1429" w:hanging="360"/>
      </w:pPr>
      <w:rPr>
        <w:rFonts w:ascii="Symbol" w:hAnsi="Symbol" w:hint="default"/>
        <w:u w:val="none"/>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14" w15:restartNumberingAfterBreak="0">
    <w:nsid w:val="7A433AE4"/>
    <w:multiLevelType w:val="multilevel"/>
    <w:tmpl w:val="EB745C98"/>
    <w:styleLink w:val="List23"/>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15" w15:restartNumberingAfterBreak="0">
    <w:nsid w:val="7A5B449E"/>
    <w:multiLevelType w:val="multilevel"/>
    <w:tmpl w:val="BA5E1ED8"/>
    <w:lvl w:ilvl="0">
      <w:start w:val="1"/>
      <w:numFmt w:val="decimal"/>
      <w:pStyle w:val="spis1"/>
      <w:lvlText w:val="%1."/>
      <w:lvlJc w:val="left"/>
      <w:pPr>
        <w:ind w:left="786" w:hanging="360"/>
      </w:pPr>
    </w:lvl>
    <w:lvl w:ilvl="1">
      <w:start w:val="1"/>
      <w:numFmt w:val="decimal"/>
      <w:isLgl/>
      <w:lvlText w:val="%1.%2."/>
      <w:lvlJc w:val="left"/>
      <w:pPr>
        <w:ind w:left="1146" w:hanging="720"/>
      </w:pPr>
      <w:rPr>
        <w:rFonts w:hint="default"/>
      </w:rPr>
    </w:lvl>
    <w:lvl w:ilvl="2">
      <w:start w:val="1"/>
      <w:numFmt w:val="decimal"/>
      <w:pStyle w:val="Styl111"/>
      <w:isLgl/>
      <w:lvlText w:val="%1.%2.%3."/>
      <w:lvlJc w:val="left"/>
      <w:pPr>
        <w:ind w:left="1146" w:hanging="720"/>
      </w:pPr>
      <w:rPr>
        <w:rFonts w:hint="default"/>
      </w:rPr>
    </w:lvl>
    <w:lvl w:ilvl="3">
      <w:start w:val="1"/>
      <w:numFmt w:val="decimal"/>
      <w:pStyle w:val="spis1111"/>
      <w:isLgl/>
      <w:lvlText w:val="%1.%2.%3.%4."/>
      <w:lvlJc w:val="left"/>
      <w:pPr>
        <w:ind w:left="1506" w:hanging="1080"/>
      </w:pPr>
      <w:rPr>
        <w:rFonts w:hint="default"/>
        <w:lang w:val="pl-PL"/>
      </w:rPr>
    </w:lvl>
    <w:lvl w:ilvl="4">
      <w:start w:val="1"/>
      <w:numFmt w:val="decimal"/>
      <w:pStyle w:val="Spis5x1"/>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16" w15:restartNumberingAfterBreak="0">
    <w:nsid w:val="7AD062BC"/>
    <w:multiLevelType w:val="hybridMultilevel"/>
    <w:tmpl w:val="40D0BF8C"/>
    <w:lvl w:ilvl="0" w:tplc="04150003">
      <w:start w:val="1"/>
      <w:numFmt w:val="bullet"/>
      <w:lvlText w:val=""/>
      <w:lvlJc w:val="left"/>
      <w:pPr>
        <w:tabs>
          <w:tab w:val="num" w:pos="1068"/>
        </w:tabs>
        <w:ind w:left="1406" w:hanging="338"/>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17" w15:restartNumberingAfterBreak="0">
    <w:nsid w:val="7B857A46"/>
    <w:multiLevelType w:val="hybridMultilevel"/>
    <w:tmpl w:val="287C9F30"/>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8" w15:restartNumberingAfterBreak="0">
    <w:nsid w:val="7B942910"/>
    <w:multiLevelType w:val="hybridMultilevel"/>
    <w:tmpl w:val="FE9A1DA4"/>
    <w:lvl w:ilvl="0" w:tplc="04150003">
      <w:start w:val="1"/>
      <w:numFmt w:val="bullet"/>
      <w:lvlText w:val=""/>
      <w:lvlJc w:val="left"/>
      <w:pPr>
        <w:ind w:left="1429" w:hanging="360"/>
      </w:pPr>
      <w:rPr>
        <w:rFonts w:ascii="Symbol" w:hAnsi="Symbol" w:hint="default"/>
      </w:rPr>
    </w:lvl>
    <w:lvl w:ilvl="1" w:tplc="D5E2C6DC"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9" w15:restartNumberingAfterBreak="0">
    <w:nsid w:val="7CAD3F76"/>
    <w:multiLevelType w:val="hybridMultilevel"/>
    <w:tmpl w:val="BD922562"/>
    <w:lvl w:ilvl="0" w:tplc="04150003">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0" w15:restartNumberingAfterBreak="0">
    <w:nsid w:val="7CCE4810"/>
    <w:multiLevelType w:val="hybridMultilevel"/>
    <w:tmpl w:val="8B76A566"/>
    <w:lvl w:ilvl="0" w:tplc="04150003">
      <w:start w:val="1"/>
      <w:numFmt w:val="bullet"/>
      <w:lvlText w:val=""/>
      <w:lvlJc w:val="left"/>
      <w:pPr>
        <w:ind w:left="1429" w:hanging="360"/>
      </w:pPr>
      <w:rPr>
        <w:rFonts w:ascii="Symbol" w:hAnsi="Symbol" w:hint="default"/>
      </w:rPr>
    </w:lvl>
    <w:lvl w:ilvl="1" w:tplc="04150019" w:tentative="1">
      <w:start w:val="1"/>
      <w:numFmt w:val="bullet"/>
      <w:lvlText w:val="o"/>
      <w:lvlJc w:val="left"/>
      <w:pPr>
        <w:ind w:left="2149" w:hanging="360"/>
      </w:pPr>
      <w:rPr>
        <w:rFonts w:ascii="Courier New" w:hAnsi="Courier New" w:cs="Courier New" w:hint="default"/>
      </w:rPr>
    </w:lvl>
    <w:lvl w:ilvl="2" w:tplc="0415001B" w:tentative="1">
      <w:start w:val="1"/>
      <w:numFmt w:val="bullet"/>
      <w:lvlText w:val=""/>
      <w:lvlJc w:val="left"/>
      <w:pPr>
        <w:ind w:left="2869" w:hanging="360"/>
      </w:pPr>
      <w:rPr>
        <w:rFonts w:ascii="Wingdings" w:hAnsi="Wingdings" w:hint="default"/>
      </w:rPr>
    </w:lvl>
    <w:lvl w:ilvl="3" w:tplc="0415000F" w:tentative="1">
      <w:start w:val="1"/>
      <w:numFmt w:val="bullet"/>
      <w:lvlText w:val=""/>
      <w:lvlJc w:val="left"/>
      <w:pPr>
        <w:ind w:left="3589" w:hanging="360"/>
      </w:pPr>
      <w:rPr>
        <w:rFonts w:ascii="Symbol" w:hAnsi="Symbol" w:hint="default"/>
      </w:rPr>
    </w:lvl>
    <w:lvl w:ilvl="4" w:tplc="04150019" w:tentative="1">
      <w:start w:val="1"/>
      <w:numFmt w:val="bullet"/>
      <w:lvlText w:val="o"/>
      <w:lvlJc w:val="left"/>
      <w:pPr>
        <w:ind w:left="4309" w:hanging="360"/>
      </w:pPr>
      <w:rPr>
        <w:rFonts w:ascii="Courier New" w:hAnsi="Courier New" w:cs="Courier New" w:hint="default"/>
      </w:rPr>
    </w:lvl>
    <w:lvl w:ilvl="5" w:tplc="0415001B" w:tentative="1">
      <w:start w:val="1"/>
      <w:numFmt w:val="bullet"/>
      <w:lvlText w:val=""/>
      <w:lvlJc w:val="left"/>
      <w:pPr>
        <w:ind w:left="5029" w:hanging="360"/>
      </w:pPr>
      <w:rPr>
        <w:rFonts w:ascii="Wingdings" w:hAnsi="Wingdings" w:hint="default"/>
      </w:rPr>
    </w:lvl>
    <w:lvl w:ilvl="6" w:tplc="0415000F" w:tentative="1">
      <w:start w:val="1"/>
      <w:numFmt w:val="bullet"/>
      <w:lvlText w:val=""/>
      <w:lvlJc w:val="left"/>
      <w:pPr>
        <w:ind w:left="5749" w:hanging="360"/>
      </w:pPr>
      <w:rPr>
        <w:rFonts w:ascii="Symbol" w:hAnsi="Symbol" w:hint="default"/>
      </w:rPr>
    </w:lvl>
    <w:lvl w:ilvl="7" w:tplc="04150019" w:tentative="1">
      <w:start w:val="1"/>
      <w:numFmt w:val="bullet"/>
      <w:lvlText w:val="o"/>
      <w:lvlJc w:val="left"/>
      <w:pPr>
        <w:ind w:left="6469" w:hanging="360"/>
      </w:pPr>
      <w:rPr>
        <w:rFonts w:ascii="Courier New" w:hAnsi="Courier New" w:cs="Courier New" w:hint="default"/>
      </w:rPr>
    </w:lvl>
    <w:lvl w:ilvl="8" w:tplc="0415001B" w:tentative="1">
      <w:start w:val="1"/>
      <w:numFmt w:val="bullet"/>
      <w:lvlText w:val=""/>
      <w:lvlJc w:val="left"/>
      <w:pPr>
        <w:ind w:left="7189" w:hanging="360"/>
      </w:pPr>
      <w:rPr>
        <w:rFonts w:ascii="Wingdings" w:hAnsi="Wingdings" w:hint="default"/>
      </w:rPr>
    </w:lvl>
  </w:abstractNum>
  <w:abstractNum w:abstractNumId="221" w15:restartNumberingAfterBreak="0">
    <w:nsid w:val="7D697497"/>
    <w:multiLevelType w:val="hybridMultilevel"/>
    <w:tmpl w:val="2ACC3E7A"/>
    <w:lvl w:ilvl="0" w:tplc="40382470">
      <w:start w:val="1"/>
      <w:numFmt w:val="bullet"/>
      <w:lvlText w:val=""/>
      <w:lvlJc w:val="left"/>
      <w:pPr>
        <w:ind w:left="1429" w:hanging="360"/>
      </w:pPr>
      <w:rPr>
        <w:rFonts w:ascii="Symbol" w:hAnsi="Symbol" w:hint="default"/>
      </w:rPr>
    </w:lvl>
    <w:lvl w:ilvl="1" w:tplc="40382470"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2" w15:restartNumberingAfterBreak="0">
    <w:nsid w:val="7D7F42DB"/>
    <w:multiLevelType w:val="hybridMultilevel"/>
    <w:tmpl w:val="2CB8F798"/>
    <w:lvl w:ilvl="0" w:tplc="40382470">
      <w:start w:val="1"/>
      <w:numFmt w:val="bullet"/>
      <w:lvlText w:val="–"/>
      <w:lvlJc w:val="left"/>
      <w:pPr>
        <w:ind w:left="1080" w:hanging="360"/>
      </w:pPr>
      <w:rPr>
        <w:rFonts w:ascii="Times New Roman" w:hAnsi="Times New Roman" w:cs="Times New Roman"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3" w15:restartNumberingAfterBreak="0">
    <w:nsid w:val="7DDE0240"/>
    <w:multiLevelType w:val="hybridMultilevel"/>
    <w:tmpl w:val="E6E454CE"/>
    <w:lvl w:ilvl="0" w:tplc="B944F6AE">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4" w15:restartNumberingAfterBreak="0">
    <w:nsid w:val="7DF3309C"/>
    <w:multiLevelType w:val="multilevel"/>
    <w:tmpl w:val="5E22A49A"/>
    <w:lvl w:ilvl="0">
      <w:start w:val="1"/>
      <w:numFmt w:val="decimal"/>
      <w:lvlText w:val="1.4.%1."/>
      <w:lvlJc w:val="left"/>
      <w:pPr>
        <w:tabs>
          <w:tab w:val="num" w:pos="709"/>
        </w:tabs>
        <w:ind w:left="709" w:hanging="709"/>
      </w:pPr>
      <w:rPr>
        <w:rFonts w:hint="default"/>
        <w:b w:val="0"/>
        <w:bCs/>
        <w:i w:val="0"/>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25" w15:restartNumberingAfterBreak="0">
    <w:nsid w:val="7EA85495"/>
    <w:multiLevelType w:val="singleLevel"/>
    <w:tmpl w:val="06DA3B90"/>
    <w:lvl w:ilvl="0">
      <w:start w:val="1"/>
      <w:numFmt w:val="bullet"/>
      <w:pStyle w:val="bullet"/>
      <w:lvlText w:val=""/>
      <w:lvlJc w:val="left"/>
      <w:pPr>
        <w:tabs>
          <w:tab w:val="num" w:pos="360"/>
        </w:tabs>
        <w:ind w:left="360" w:hanging="360"/>
      </w:pPr>
      <w:rPr>
        <w:rFonts w:ascii="Symbol" w:hAnsi="Symbol" w:hint="default"/>
      </w:rPr>
    </w:lvl>
  </w:abstractNum>
  <w:abstractNum w:abstractNumId="226" w15:restartNumberingAfterBreak="0">
    <w:nsid w:val="7EC34CC4"/>
    <w:multiLevelType w:val="multilevel"/>
    <w:tmpl w:val="946C95B2"/>
    <w:styleLink w:val="List14"/>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bullet"/>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27" w15:restartNumberingAfterBreak="0">
    <w:nsid w:val="7F3E3BFE"/>
    <w:multiLevelType w:val="multilevel"/>
    <w:tmpl w:val="6A12CB52"/>
    <w:styleLink w:val="List15"/>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93"/>
        </w:tabs>
        <w:ind w:left="1393" w:hanging="313"/>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abstractNum w:abstractNumId="228" w15:restartNumberingAfterBreak="0">
    <w:nsid w:val="7F7F7C7B"/>
    <w:multiLevelType w:val="hybridMultilevel"/>
    <w:tmpl w:val="BAB4FD7C"/>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29" w15:restartNumberingAfterBreak="0">
    <w:nsid w:val="7F900356"/>
    <w:multiLevelType w:val="multilevel"/>
    <w:tmpl w:val="4F527E56"/>
    <w:styleLink w:val="List44"/>
    <w:lvl w:ilvl="0">
      <w:start w:val="1"/>
      <w:numFmt w:val="decimal"/>
      <w:lvlText w:val="%1."/>
      <w:lvlJc w:val="left"/>
      <w:pPr>
        <w:tabs>
          <w:tab w:val="num" w:pos="360"/>
        </w:tabs>
        <w:ind w:left="360" w:hanging="360"/>
      </w:pPr>
      <w:rPr>
        <w:b/>
        <w:bCs/>
        <w:i/>
        <w:iCs/>
        <w:position w:val="0"/>
        <w:sz w:val="20"/>
        <w:szCs w:val="20"/>
      </w:rPr>
    </w:lvl>
    <w:lvl w:ilvl="1">
      <w:start w:val="1"/>
      <w:numFmt w:val="lowerLetter"/>
      <w:lvlText w:val="%2."/>
      <w:lvlJc w:val="left"/>
      <w:pPr>
        <w:tabs>
          <w:tab w:val="num" w:pos="1380"/>
        </w:tabs>
        <w:ind w:left="1380" w:hanging="300"/>
      </w:pPr>
      <w:rPr>
        <w:b/>
        <w:bCs/>
        <w:i/>
        <w:iCs/>
        <w:position w:val="0"/>
        <w:sz w:val="20"/>
        <w:szCs w:val="20"/>
      </w:rPr>
    </w:lvl>
    <w:lvl w:ilvl="2">
      <w:start w:val="1"/>
      <w:numFmt w:val="lowerRoman"/>
      <w:lvlText w:val="%3."/>
      <w:lvlJc w:val="left"/>
      <w:pPr>
        <w:tabs>
          <w:tab w:val="num" w:pos="2111"/>
        </w:tabs>
        <w:ind w:left="2111" w:hanging="247"/>
      </w:pPr>
      <w:rPr>
        <w:b/>
        <w:bCs/>
        <w:i/>
        <w:iCs/>
        <w:position w:val="0"/>
        <w:sz w:val="20"/>
        <w:szCs w:val="20"/>
      </w:rPr>
    </w:lvl>
    <w:lvl w:ilvl="3">
      <w:start w:val="1"/>
      <w:numFmt w:val="decimal"/>
      <w:lvlText w:val="%4."/>
      <w:lvlJc w:val="left"/>
      <w:pPr>
        <w:tabs>
          <w:tab w:val="num" w:pos="2820"/>
        </w:tabs>
        <w:ind w:left="2820" w:hanging="300"/>
      </w:pPr>
      <w:rPr>
        <w:b/>
        <w:bCs/>
        <w:i/>
        <w:iCs/>
        <w:position w:val="0"/>
        <w:sz w:val="20"/>
        <w:szCs w:val="20"/>
      </w:rPr>
    </w:lvl>
    <w:lvl w:ilvl="4">
      <w:start w:val="1"/>
      <w:numFmt w:val="lowerLetter"/>
      <w:lvlText w:val="%5."/>
      <w:lvlJc w:val="left"/>
      <w:pPr>
        <w:tabs>
          <w:tab w:val="num" w:pos="3540"/>
        </w:tabs>
        <w:ind w:left="3540" w:hanging="300"/>
      </w:pPr>
      <w:rPr>
        <w:b/>
        <w:bCs/>
        <w:i/>
        <w:iCs/>
        <w:position w:val="0"/>
        <w:sz w:val="20"/>
        <w:szCs w:val="20"/>
      </w:rPr>
    </w:lvl>
    <w:lvl w:ilvl="5">
      <w:start w:val="1"/>
      <w:numFmt w:val="lowerRoman"/>
      <w:lvlText w:val="%6."/>
      <w:lvlJc w:val="left"/>
      <w:pPr>
        <w:tabs>
          <w:tab w:val="num" w:pos="4271"/>
        </w:tabs>
        <w:ind w:left="4271" w:hanging="247"/>
      </w:pPr>
      <w:rPr>
        <w:b/>
        <w:bCs/>
        <w:i/>
        <w:iCs/>
        <w:position w:val="0"/>
        <w:sz w:val="20"/>
        <w:szCs w:val="20"/>
      </w:rPr>
    </w:lvl>
    <w:lvl w:ilvl="6">
      <w:start w:val="1"/>
      <w:numFmt w:val="decimal"/>
      <w:lvlText w:val="%7."/>
      <w:lvlJc w:val="left"/>
      <w:pPr>
        <w:tabs>
          <w:tab w:val="num" w:pos="4980"/>
        </w:tabs>
        <w:ind w:left="4980" w:hanging="300"/>
      </w:pPr>
      <w:rPr>
        <w:b/>
        <w:bCs/>
        <w:i/>
        <w:iCs/>
        <w:position w:val="0"/>
        <w:sz w:val="20"/>
        <w:szCs w:val="20"/>
      </w:rPr>
    </w:lvl>
    <w:lvl w:ilvl="7">
      <w:start w:val="1"/>
      <w:numFmt w:val="lowerLetter"/>
      <w:lvlText w:val="%8."/>
      <w:lvlJc w:val="left"/>
      <w:pPr>
        <w:tabs>
          <w:tab w:val="num" w:pos="5700"/>
        </w:tabs>
        <w:ind w:left="5700" w:hanging="300"/>
      </w:pPr>
      <w:rPr>
        <w:b/>
        <w:bCs/>
        <w:i/>
        <w:iCs/>
        <w:position w:val="0"/>
        <w:sz w:val="20"/>
        <w:szCs w:val="20"/>
      </w:rPr>
    </w:lvl>
    <w:lvl w:ilvl="8">
      <w:start w:val="1"/>
      <w:numFmt w:val="lowerRoman"/>
      <w:lvlText w:val="%9."/>
      <w:lvlJc w:val="left"/>
      <w:pPr>
        <w:tabs>
          <w:tab w:val="num" w:pos="6431"/>
        </w:tabs>
        <w:ind w:left="6431" w:hanging="247"/>
      </w:pPr>
      <w:rPr>
        <w:b/>
        <w:bCs/>
        <w:i/>
        <w:iCs/>
        <w:position w:val="0"/>
        <w:sz w:val="20"/>
        <w:szCs w:val="20"/>
      </w:rPr>
    </w:lvl>
  </w:abstractNum>
  <w:num w:numId="1">
    <w:abstractNumId w:val="110"/>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83"/>
  </w:num>
  <w:num w:numId="13">
    <w:abstractNumId w:val="16"/>
  </w:num>
  <w:num w:numId="14">
    <w:abstractNumId w:val="191"/>
  </w:num>
  <w:num w:numId="15">
    <w:abstractNumId w:val="128"/>
  </w:num>
  <w:num w:numId="16">
    <w:abstractNumId w:val="65"/>
  </w:num>
  <w:num w:numId="17">
    <w:abstractNumId w:val="198"/>
  </w:num>
  <w:num w:numId="18">
    <w:abstractNumId w:val="171"/>
  </w:num>
  <w:num w:numId="19">
    <w:abstractNumId w:val="66"/>
  </w:num>
  <w:num w:numId="20">
    <w:abstractNumId w:val="211"/>
  </w:num>
  <w:num w:numId="21">
    <w:abstractNumId w:val="76"/>
  </w:num>
  <w:num w:numId="22">
    <w:abstractNumId w:val="78"/>
  </w:num>
  <w:num w:numId="23">
    <w:abstractNumId w:val="10"/>
  </w:num>
  <w:num w:numId="24">
    <w:abstractNumId w:val="225"/>
  </w:num>
  <w:num w:numId="25">
    <w:abstractNumId w:val="72"/>
  </w:num>
  <w:num w:numId="26">
    <w:abstractNumId w:val="70"/>
  </w:num>
  <w:num w:numId="27">
    <w:abstractNumId w:val="90"/>
  </w:num>
  <w:num w:numId="28">
    <w:abstractNumId w:val="59"/>
  </w:num>
  <w:num w:numId="29">
    <w:abstractNumId w:val="158"/>
  </w:num>
  <w:num w:numId="30">
    <w:abstractNumId w:val="104"/>
  </w:num>
  <w:num w:numId="31">
    <w:abstractNumId w:val="179"/>
  </w:num>
  <w:num w:numId="32">
    <w:abstractNumId w:val="126"/>
  </w:num>
  <w:num w:numId="33">
    <w:abstractNumId w:val="73"/>
  </w:num>
  <w:num w:numId="34">
    <w:abstractNumId w:val="117"/>
  </w:num>
  <w:num w:numId="35">
    <w:abstractNumId w:val="186"/>
  </w:num>
  <w:num w:numId="36">
    <w:abstractNumId w:val="107"/>
  </w:num>
  <w:num w:numId="37">
    <w:abstractNumId w:val="62"/>
  </w:num>
  <w:num w:numId="38">
    <w:abstractNumId w:val="169"/>
  </w:num>
  <w:num w:numId="39">
    <w:abstractNumId w:val="167"/>
  </w:num>
  <w:num w:numId="40">
    <w:abstractNumId w:val="133"/>
  </w:num>
  <w:num w:numId="41">
    <w:abstractNumId w:val="226"/>
  </w:num>
  <w:num w:numId="42">
    <w:abstractNumId w:val="227"/>
  </w:num>
  <w:num w:numId="43">
    <w:abstractNumId w:val="56"/>
  </w:num>
  <w:num w:numId="44">
    <w:abstractNumId w:val="60"/>
  </w:num>
  <w:num w:numId="45">
    <w:abstractNumId w:val="101"/>
  </w:num>
  <w:num w:numId="46">
    <w:abstractNumId w:val="183"/>
  </w:num>
  <w:num w:numId="47">
    <w:abstractNumId w:val="135"/>
  </w:num>
  <w:num w:numId="48">
    <w:abstractNumId w:val="199"/>
  </w:num>
  <w:num w:numId="49">
    <w:abstractNumId w:val="181"/>
  </w:num>
  <w:num w:numId="50">
    <w:abstractNumId w:val="214"/>
  </w:num>
  <w:num w:numId="51">
    <w:abstractNumId w:val="58"/>
  </w:num>
  <w:num w:numId="52">
    <w:abstractNumId w:val="24"/>
  </w:num>
  <w:num w:numId="53">
    <w:abstractNumId w:val="120"/>
  </w:num>
  <w:num w:numId="54">
    <w:abstractNumId w:val="89"/>
  </w:num>
  <w:num w:numId="55">
    <w:abstractNumId w:val="30"/>
  </w:num>
  <w:num w:numId="56">
    <w:abstractNumId w:val="36"/>
  </w:num>
  <w:num w:numId="57">
    <w:abstractNumId w:val="115"/>
  </w:num>
  <w:num w:numId="58">
    <w:abstractNumId w:val="122"/>
  </w:num>
  <w:num w:numId="59">
    <w:abstractNumId w:val="159"/>
  </w:num>
  <w:num w:numId="60">
    <w:abstractNumId w:val="139"/>
  </w:num>
  <w:num w:numId="61">
    <w:abstractNumId w:val="180"/>
  </w:num>
  <w:num w:numId="62">
    <w:abstractNumId w:val="185"/>
  </w:num>
  <w:num w:numId="63">
    <w:abstractNumId w:val="184"/>
  </w:num>
  <w:num w:numId="64">
    <w:abstractNumId w:val="125"/>
  </w:num>
  <w:num w:numId="65">
    <w:abstractNumId w:val="88"/>
  </w:num>
  <w:num w:numId="66">
    <w:abstractNumId w:val="116"/>
  </w:num>
  <w:num w:numId="67">
    <w:abstractNumId w:val="47"/>
  </w:num>
  <w:num w:numId="68">
    <w:abstractNumId w:val="201"/>
  </w:num>
  <w:num w:numId="69">
    <w:abstractNumId w:val="80"/>
  </w:num>
  <w:num w:numId="70">
    <w:abstractNumId w:val="165"/>
  </w:num>
  <w:num w:numId="71">
    <w:abstractNumId w:val="229"/>
  </w:num>
  <w:num w:numId="72">
    <w:abstractNumId w:val="13"/>
  </w:num>
  <w:num w:numId="73">
    <w:abstractNumId w:val="119"/>
  </w:num>
  <w:num w:numId="74">
    <w:abstractNumId w:val="46"/>
  </w:num>
  <w:num w:numId="75">
    <w:abstractNumId w:val="197"/>
  </w:num>
  <w:num w:numId="76">
    <w:abstractNumId w:val="166"/>
  </w:num>
  <w:num w:numId="77">
    <w:abstractNumId w:val="33"/>
  </w:num>
  <w:num w:numId="78">
    <w:abstractNumId w:val="44"/>
  </w:num>
  <w:num w:numId="79">
    <w:abstractNumId w:val="97"/>
  </w:num>
  <w:num w:numId="80">
    <w:abstractNumId w:val="67"/>
  </w:num>
  <w:num w:numId="81">
    <w:abstractNumId w:val="27"/>
  </w:num>
  <w:num w:numId="82">
    <w:abstractNumId w:val="140"/>
  </w:num>
  <w:num w:numId="83">
    <w:abstractNumId w:val="114"/>
  </w:num>
  <w:num w:numId="84">
    <w:abstractNumId w:val="100"/>
  </w:num>
  <w:num w:numId="85">
    <w:abstractNumId w:val="112"/>
  </w:num>
  <w:num w:numId="86">
    <w:abstractNumId w:val="108"/>
  </w:num>
  <w:num w:numId="87">
    <w:abstractNumId w:val="77"/>
  </w:num>
  <w:num w:numId="88">
    <w:abstractNumId w:val="106"/>
  </w:num>
  <w:num w:numId="89">
    <w:abstractNumId w:val="51"/>
  </w:num>
  <w:num w:numId="90">
    <w:abstractNumId w:val="57"/>
  </w:num>
  <w:num w:numId="91">
    <w:abstractNumId w:val="163"/>
  </w:num>
  <w:num w:numId="92">
    <w:abstractNumId w:val="55"/>
  </w:num>
  <w:num w:numId="93">
    <w:abstractNumId w:val="142"/>
  </w:num>
  <w:num w:numId="94">
    <w:abstractNumId w:val="64"/>
  </w:num>
  <w:num w:numId="95">
    <w:abstractNumId w:val="156"/>
  </w:num>
  <w:num w:numId="96">
    <w:abstractNumId w:val="215"/>
  </w:num>
  <w:num w:numId="97">
    <w:abstractNumId w:val="35"/>
  </w:num>
  <w:num w:numId="98">
    <w:abstractNumId w:val="121"/>
  </w:num>
  <w:num w:numId="99">
    <w:abstractNumId w:val="48"/>
  </w:num>
  <w:num w:numId="100">
    <w:abstractNumId w:val="206"/>
  </w:num>
  <w:num w:numId="101">
    <w:abstractNumId w:val="34"/>
  </w:num>
  <w:num w:numId="102">
    <w:abstractNumId w:val="150"/>
  </w:num>
  <w:num w:numId="103">
    <w:abstractNumId w:val="132"/>
  </w:num>
  <w:num w:numId="104">
    <w:abstractNumId w:val="123"/>
  </w:num>
  <w:num w:numId="105">
    <w:abstractNumId w:val="53"/>
  </w:num>
  <w:num w:numId="106">
    <w:abstractNumId w:val="210"/>
  </w:num>
  <w:num w:numId="107">
    <w:abstractNumId w:val="157"/>
  </w:num>
  <w:num w:numId="108">
    <w:abstractNumId w:val="82"/>
  </w:num>
  <w:num w:numId="109">
    <w:abstractNumId w:val="189"/>
  </w:num>
  <w:num w:numId="1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96"/>
  </w:num>
  <w:num w:numId="112">
    <w:abstractNumId w:val="134"/>
  </w:num>
  <w:num w:numId="113">
    <w:abstractNumId w:val="29"/>
  </w:num>
  <w:num w:numId="114">
    <w:abstractNumId w:val="50"/>
  </w:num>
  <w:num w:numId="115">
    <w:abstractNumId w:val="153"/>
  </w:num>
  <w:num w:numId="116">
    <w:abstractNumId w:val="86"/>
  </w:num>
  <w:num w:numId="117">
    <w:abstractNumId w:val="39"/>
  </w:num>
  <w:num w:numId="118">
    <w:abstractNumId w:val="151"/>
  </w:num>
  <w:num w:numId="119">
    <w:abstractNumId w:val="170"/>
  </w:num>
  <w:num w:numId="120">
    <w:abstractNumId w:val="220"/>
  </w:num>
  <w:num w:numId="121">
    <w:abstractNumId w:val="68"/>
  </w:num>
  <w:num w:numId="122">
    <w:abstractNumId w:val="137"/>
  </w:num>
  <w:num w:numId="123">
    <w:abstractNumId w:val="84"/>
  </w:num>
  <w:num w:numId="124">
    <w:abstractNumId w:val="113"/>
  </w:num>
  <w:num w:numId="125">
    <w:abstractNumId w:val="92"/>
  </w:num>
  <w:num w:numId="126">
    <w:abstractNumId w:val="38"/>
  </w:num>
  <w:num w:numId="127">
    <w:abstractNumId w:val="172"/>
  </w:num>
  <w:num w:numId="128">
    <w:abstractNumId w:val="63"/>
  </w:num>
  <w:num w:numId="129">
    <w:abstractNumId w:val="20"/>
  </w:num>
  <w:num w:numId="130">
    <w:abstractNumId w:val="94"/>
  </w:num>
  <w:num w:numId="131">
    <w:abstractNumId w:val="138"/>
  </w:num>
  <w:num w:numId="132">
    <w:abstractNumId w:val="43"/>
  </w:num>
  <w:num w:numId="133">
    <w:abstractNumId w:val="102"/>
  </w:num>
  <w:num w:numId="134">
    <w:abstractNumId w:val="224"/>
  </w:num>
  <w:num w:numId="135">
    <w:abstractNumId w:val="177"/>
  </w:num>
  <w:num w:numId="136">
    <w:abstractNumId w:val="111"/>
  </w:num>
  <w:num w:numId="137">
    <w:abstractNumId w:val="28"/>
  </w:num>
  <w:num w:numId="138">
    <w:abstractNumId w:val="129"/>
  </w:num>
  <w:num w:numId="139">
    <w:abstractNumId w:val="178"/>
  </w:num>
  <w:num w:numId="140">
    <w:abstractNumId w:val="143"/>
  </w:num>
  <w:num w:numId="141">
    <w:abstractNumId w:val="12"/>
  </w:num>
  <w:num w:numId="142">
    <w:abstractNumId w:val="202"/>
  </w:num>
  <w:num w:numId="143">
    <w:abstractNumId w:val="11"/>
  </w:num>
  <w:num w:numId="144">
    <w:abstractNumId w:val="131"/>
  </w:num>
  <w:num w:numId="145">
    <w:abstractNumId w:val="136"/>
  </w:num>
  <w:num w:numId="146">
    <w:abstractNumId w:val="105"/>
  </w:num>
  <w:num w:numId="147">
    <w:abstractNumId w:val="149"/>
  </w:num>
  <w:num w:numId="148">
    <w:abstractNumId w:val="95"/>
  </w:num>
  <w:num w:numId="149">
    <w:abstractNumId w:val="222"/>
  </w:num>
  <w:num w:numId="150">
    <w:abstractNumId w:val="23"/>
  </w:num>
  <w:num w:numId="151">
    <w:abstractNumId w:val="15"/>
  </w:num>
  <w:num w:numId="152">
    <w:abstractNumId w:val="37"/>
  </w:num>
  <w:num w:numId="153">
    <w:abstractNumId w:val="19"/>
  </w:num>
  <w:num w:numId="154">
    <w:abstractNumId w:val="14"/>
  </w:num>
  <w:num w:numId="155">
    <w:abstractNumId w:val="52"/>
  </w:num>
  <w:num w:numId="156">
    <w:abstractNumId w:val="218"/>
  </w:num>
  <w:num w:numId="157">
    <w:abstractNumId w:val="213"/>
  </w:num>
  <w:num w:numId="158">
    <w:abstractNumId w:val="203"/>
  </w:num>
  <w:num w:numId="159">
    <w:abstractNumId w:val="173"/>
  </w:num>
  <w:num w:numId="160">
    <w:abstractNumId w:val="204"/>
  </w:num>
  <w:num w:numId="161">
    <w:abstractNumId w:val="93"/>
  </w:num>
  <w:num w:numId="162">
    <w:abstractNumId w:val="200"/>
  </w:num>
  <w:num w:numId="163">
    <w:abstractNumId w:val="124"/>
  </w:num>
  <w:num w:numId="164">
    <w:abstractNumId w:val="42"/>
  </w:num>
  <w:num w:numId="165">
    <w:abstractNumId w:val="188"/>
  </w:num>
  <w:num w:numId="166">
    <w:abstractNumId w:val="75"/>
  </w:num>
  <w:num w:numId="16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41"/>
  </w:num>
  <w:num w:numId="172">
    <w:abstractNumId w:val="182"/>
  </w:num>
  <w:num w:numId="17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28"/>
  </w:num>
  <w:num w:numId="175">
    <w:abstractNumId w:val="193"/>
  </w:num>
  <w:num w:numId="176">
    <w:abstractNumId w:val="103"/>
  </w:num>
  <w:num w:numId="177">
    <w:abstractNumId w:val="152"/>
  </w:num>
  <w:num w:numId="178">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44"/>
  </w:num>
  <w:num w:numId="18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17"/>
  </w:num>
  <w:num w:numId="183">
    <w:abstractNumId w:val="127"/>
  </w:num>
  <w:num w:numId="184">
    <w:abstractNumId w:val="146"/>
  </w:num>
  <w:num w:numId="185">
    <w:abstractNumId w:val="154"/>
  </w:num>
  <w:num w:numId="186">
    <w:abstractNumId w:val="96"/>
  </w:num>
  <w:num w:numId="187">
    <w:abstractNumId w:val="160"/>
  </w:num>
  <w:num w:numId="188">
    <w:abstractNumId w:val="26"/>
  </w:num>
  <w:num w:numId="189">
    <w:abstractNumId w:val="207"/>
  </w:num>
  <w:num w:numId="190">
    <w:abstractNumId w:val="147"/>
  </w:num>
  <w:num w:numId="191">
    <w:abstractNumId w:val="212"/>
  </w:num>
  <w:num w:numId="19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148"/>
  </w:num>
  <w:num w:numId="194">
    <w:abstractNumId w:val="164"/>
  </w:num>
  <w:num w:numId="195">
    <w:abstractNumId w:val="74"/>
  </w:num>
  <w:num w:numId="196">
    <w:abstractNumId w:val="69"/>
  </w:num>
  <w:num w:numId="197">
    <w:abstractNumId w:val="99"/>
  </w:num>
  <w:num w:numId="198">
    <w:abstractNumId w:val="145"/>
  </w:num>
  <w:num w:numId="199">
    <w:abstractNumId w:val="221"/>
  </w:num>
  <w:num w:numId="200">
    <w:abstractNumId w:val="85"/>
  </w:num>
  <w:num w:numId="201">
    <w:abstractNumId w:val="25"/>
  </w:num>
  <w:num w:numId="20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219"/>
  </w:num>
  <w:num w:numId="204">
    <w:abstractNumId w:val="208"/>
  </w:num>
  <w:num w:numId="20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18"/>
  </w:num>
  <w:num w:numId="207">
    <w:abstractNumId w:val="98"/>
  </w:num>
  <w:num w:numId="208">
    <w:abstractNumId w:val="81"/>
  </w:num>
  <w:num w:numId="20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162"/>
  </w:num>
  <w:num w:numId="211">
    <w:abstractNumId w:val="174"/>
  </w:num>
  <w:num w:numId="212">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155"/>
  </w:num>
  <w:num w:numId="214">
    <w:abstractNumId w:val="40"/>
  </w:num>
  <w:num w:numId="215">
    <w:abstractNumId w:val="223"/>
  </w:num>
  <w:num w:numId="216">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79"/>
  </w:num>
  <w:num w:numId="218">
    <w:abstractNumId w:val="176"/>
  </w:num>
  <w:num w:numId="219">
    <w:abstractNumId w:val="141"/>
  </w:num>
  <w:num w:numId="220">
    <w:abstractNumId w:val="187"/>
  </w:num>
  <w:num w:numId="22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130"/>
  </w:num>
  <w:num w:numId="223">
    <w:abstractNumId w:val="175"/>
  </w:num>
  <w:num w:numId="224">
    <w:abstractNumId w:val="45"/>
  </w:num>
  <w:num w:numId="225">
    <w:abstractNumId w:val="195"/>
  </w:num>
  <w:num w:numId="226">
    <w:abstractNumId w:val="209"/>
  </w:num>
  <w:num w:numId="227">
    <w:abstractNumId w:val="192"/>
  </w:num>
  <w:num w:numId="228">
    <w:abstractNumId w:val="216"/>
  </w:num>
  <w:num w:numId="229">
    <w:abstractNumId w:val="168"/>
  </w:num>
  <w:num w:numId="230">
    <w:abstractNumId w:val="205"/>
  </w:num>
  <w:num w:numId="231">
    <w:abstractNumId w:val="17"/>
  </w:num>
  <w:num w:numId="232">
    <w:abstractNumId w:val="71"/>
  </w:num>
  <w:num w:numId="233">
    <w:abstractNumId w:val="61"/>
  </w:num>
  <w:num w:numId="234">
    <w:abstractNumId w:val="109"/>
  </w:num>
  <w:num w:numId="235">
    <w:abstractNumId w:val="118"/>
  </w:num>
  <w:num w:numId="236">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161"/>
  </w:num>
  <w:num w:numId="238">
    <w:abstractNumId w:val="194"/>
  </w:num>
  <w:num w:numId="239">
    <w:abstractNumId w:val="91"/>
  </w:num>
  <w:num w:numId="240">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21"/>
  </w:num>
  <w:num w:numId="242">
    <w:abstractNumId w:val="54"/>
  </w:num>
  <w:num w:numId="243">
    <w:abstractNumId w:val="49"/>
  </w:num>
  <w:num w:numId="244">
    <w:abstractNumId w:val="190"/>
  </w:num>
  <w:num w:numId="245">
    <w:abstractNumId w:val="31"/>
  </w:num>
  <w:num w:numId="246">
    <w:abstractNumId w:val="32"/>
  </w:num>
  <w:num w:numId="247">
    <w:abstractNumId w:val="87"/>
  </w:num>
  <w:numIdMacAtCleanup w:val="2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mirrorMargin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328"/>
    <w:rsid w:val="000075C7"/>
    <w:rsid w:val="00020609"/>
    <w:rsid w:val="00022B45"/>
    <w:rsid w:val="00032A91"/>
    <w:rsid w:val="000430F2"/>
    <w:rsid w:val="00051E9F"/>
    <w:rsid w:val="00056860"/>
    <w:rsid w:val="00057630"/>
    <w:rsid w:val="00057661"/>
    <w:rsid w:val="00063D27"/>
    <w:rsid w:val="0007022E"/>
    <w:rsid w:val="00072F4C"/>
    <w:rsid w:val="00077189"/>
    <w:rsid w:val="000850BC"/>
    <w:rsid w:val="0009687C"/>
    <w:rsid w:val="000A24C9"/>
    <w:rsid w:val="000A68E7"/>
    <w:rsid w:val="000D1EA1"/>
    <w:rsid w:val="000E09DA"/>
    <w:rsid w:val="000E70FE"/>
    <w:rsid w:val="000F249E"/>
    <w:rsid w:val="000F2A6B"/>
    <w:rsid w:val="000F77FA"/>
    <w:rsid w:val="00102B92"/>
    <w:rsid w:val="00110155"/>
    <w:rsid w:val="00112244"/>
    <w:rsid w:val="001132B3"/>
    <w:rsid w:val="00117AD4"/>
    <w:rsid w:val="00132AEF"/>
    <w:rsid w:val="0013633F"/>
    <w:rsid w:val="00141F6D"/>
    <w:rsid w:val="0015392B"/>
    <w:rsid w:val="001541C8"/>
    <w:rsid w:val="0016509B"/>
    <w:rsid w:val="00175C22"/>
    <w:rsid w:val="00176083"/>
    <w:rsid w:val="0017789A"/>
    <w:rsid w:val="00187F44"/>
    <w:rsid w:val="00192AAD"/>
    <w:rsid w:val="00194835"/>
    <w:rsid w:val="0019733B"/>
    <w:rsid w:val="001E01F3"/>
    <w:rsid w:val="001E1AC9"/>
    <w:rsid w:val="001F60FF"/>
    <w:rsid w:val="00200568"/>
    <w:rsid w:val="0021493E"/>
    <w:rsid w:val="002177C1"/>
    <w:rsid w:val="00220FED"/>
    <w:rsid w:val="00230A21"/>
    <w:rsid w:val="00231743"/>
    <w:rsid w:val="002346F2"/>
    <w:rsid w:val="0024062B"/>
    <w:rsid w:val="0024178F"/>
    <w:rsid w:val="002447F0"/>
    <w:rsid w:val="00261097"/>
    <w:rsid w:val="00264D16"/>
    <w:rsid w:val="00273A38"/>
    <w:rsid w:val="00276507"/>
    <w:rsid w:val="00284F17"/>
    <w:rsid w:val="002861ED"/>
    <w:rsid w:val="00286A2C"/>
    <w:rsid w:val="002A3D3F"/>
    <w:rsid w:val="002B066D"/>
    <w:rsid w:val="002B15BC"/>
    <w:rsid w:val="002C0FD5"/>
    <w:rsid w:val="002C4544"/>
    <w:rsid w:val="002D3EA7"/>
    <w:rsid w:val="002D759A"/>
    <w:rsid w:val="002E1136"/>
    <w:rsid w:val="002E7166"/>
    <w:rsid w:val="002F4200"/>
    <w:rsid w:val="002F4E76"/>
    <w:rsid w:val="00306BDC"/>
    <w:rsid w:val="003145ED"/>
    <w:rsid w:val="00317CBA"/>
    <w:rsid w:val="00321D74"/>
    <w:rsid w:val="003333D1"/>
    <w:rsid w:val="00336B76"/>
    <w:rsid w:val="00343094"/>
    <w:rsid w:val="0036358C"/>
    <w:rsid w:val="003678AC"/>
    <w:rsid w:val="00375698"/>
    <w:rsid w:val="00390D14"/>
    <w:rsid w:val="003B2042"/>
    <w:rsid w:val="003B7F20"/>
    <w:rsid w:val="003D30F2"/>
    <w:rsid w:val="003E039F"/>
    <w:rsid w:val="003F5625"/>
    <w:rsid w:val="003F7634"/>
    <w:rsid w:val="00402CE9"/>
    <w:rsid w:val="00407B63"/>
    <w:rsid w:val="00410FBD"/>
    <w:rsid w:val="00416C37"/>
    <w:rsid w:val="00420BA6"/>
    <w:rsid w:val="004242F5"/>
    <w:rsid w:val="004348AF"/>
    <w:rsid w:val="00435E64"/>
    <w:rsid w:val="00437991"/>
    <w:rsid w:val="00441361"/>
    <w:rsid w:val="00443268"/>
    <w:rsid w:val="00445C71"/>
    <w:rsid w:val="00456A83"/>
    <w:rsid w:val="004653DB"/>
    <w:rsid w:val="00465690"/>
    <w:rsid w:val="00474121"/>
    <w:rsid w:val="00480E84"/>
    <w:rsid w:val="004A7A29"/>
    <w:rsid w:val="004C66A1"/>
    <w:rsid w:val="004D3F6E"/>
    <w:rsid w:val="004E447E"/>
    <w:rsid w:val="004E44F8"/>
    <w:rsid w:val="004F2437"/>
    <w:rsid w:val="004F7700"/>
    <w:rsid w:val="005008E8"/>
    <w:rsid w:val="0050707F"/>
    <w:rsid w:val="005075E3"/>
    <w:rsid w:val="00510AF8"/>
    <w:rsid w:val="0051150D"/>
    <w:rsid w:val="00512009"/>
    <w:rsid w:val="00512D02"/>
    <w:rsid w:val="00513FC7"/>
    <w:rsid w:val="00515A5D"/>
    <w:rsid w:val="00515ACC"/>
    <w:rsid w:val="00516AC5"/>
    <w:rsid w:val="00522E55"/>
    <w:rsid w:val="005267A4"/>
    <w:rsid w:val="005418E7"/>
    <w:rsid w:val="0054283C"/>
    <w:rsid w:val="0054300A"/>
    <w:rsid w:val="0055286F"/>
    <w:rsid w:val="0057346B"/>
    <w:rsid w:val="00574E2F"/>
    <w:rsid w:val="00585DED"/>
    <w:rsid w:val="005872E5"/>
    <w:rsid w:val="00587316"/>
    <w:rsid w:val="005929C4"/>
    <w:rsid w:val="005942B6"/>
    <w:rsid w:val="005A1AAF"/>
    <w:rsid w:val="005A1C2C"/>
    <w:rsid w:val="005B0554"/>
    <w:rsid w:val="005C746E"/>
    <w:rsid w:val="005E46DD"/>
    <w:rsid w:val="005E561C"/>
    <w:rsid w:val="00601977"/>
    <w:rsid w:val="006030D5"/>
    <w:rsid w:val="006173C3"/>
    <w:rsid w:val="006200E9"/>
    <w:rsid w:val="0062240F"/>
    <w:rsid w:val="0063024B"/>
    <w:rsid w:val="00633238"/>
    <w:rsid w:val="00642648"/>
    <w:rsid w:val="00643016"/>
    <w:rsid w:val="00673AAB"/>
    <w:rsid w:val="006975C0"/>
    <w:rsid w:val="006B26AC"/>
    <w:rsid w:val="006B3026"/>
    <w:rsid w:val="006C3049"/>
    <w:rsid w:val="006D577B"/>
    <w:rsid w:val="006E0217"/>
    <w:rsid w:val="006E38EE"/>
    <w:rsid w:val="006F7E51"/>
    <w:rsid w:val="00701D6F"/>
    <w:rsid w:val="00704A58"/>
    <w:rsid w:val="0070634F"/>
    <w:rsid w:val="007109B2"/>
    <w:rsid w:val="00713404"/>
    <w:rsid w:val="00721C2B"/>
    <w:rsid w:val="00737FA1"/>
    <w:rsid w:val="007406D3"/>
    <w:rsid w:val="007437CB"/>
    <w:rsid w:val="00751733"/>
    <w:rsid w:val="007550FF"/>
    <w:rsid w:val="0075536B"/>
    <w:rsid w:val="00756DAC"/>
    <w:rsid w:val="00761D11"/>
    <w:rsid w:val="007634D9"/>
    <w:rsid w:val="00767FA0"/>
    <w:rsid w:val="007724AA"/>
    <w:rsid w:val="007956FC"/>
    <w:rsid w:val="00795FBE"/>
    <w:rsid w:val="007966E5"/>
    <w:rsid w:val="007A3D65"/>
    <w:rsid w:val="007B0F07"/>
    <w:rsid w:val="007B1F29"/>
    <w:rsid w:val="007B2C62"/>
    <w:rsid w:val="007B684A"/>
    <w:rsid w:val="007C0ADD"/>
    <w:rsid w:val="007C540F"/>
    <w:rsid w:val="007D2019"/>
    <w:rsid w:val="007D6FCF"/>
    <w:rsid w:val="007E14BD"/>
    <w:rsid w:val="007E4D7D"/>
    <w:rsid w:val="007E7CBE"/>
    <w:rsid w:val="007F439A"/>
    <w:rsid w:val="007F4838"/>
    <w:rsid w:val="007F5E1B"/>
    <w:rsid w:val="007F6948"/>
    <w:rsid w:val="00807483"/>
    <w:rsid w:val="00826695"/>
    <w:rsid w:val="00834377"/>
    <w:rsid w:val="00835C93"/>
    <w:rsid w:val="008434F6"/>
    <w:rsid w:val="0085109D"/>
    <w:rsid w:val="008544BF"/>
    <w:rsid w:val="00856180"/>
    <w:rsid w:val="00871E1D"/>
    <w:rsid w:val="00873393"/>
    <w:rsid w:val="00874277"/>
    <w:rsid w:val="00874E94"/>
    <w:rsid w:val="00881FCA"/>
    <w:rsid w:val="008845B7"/>
    <w:rsid w:val="008B1396"/>
    <w:rsid w:val="008B6294"/>
    <w:rsid w:val="008C2C40"/>
    <w:rsid w:val="008D40D4"/>
    <w:rsid w:val="008E5FCB"/>
    <w:rsid w:val="008E7717"/>
    <w:rsid w:val="008F1E2F"/>
    <w:rsid w:val="0091508E"/>
    <w:rsid w:val="00927D37"/>
    <w:rsid w:val="00936D03"/>
    <w:rsid w:val="00942910"/>
    <w:rsid w:val="0096213C"/>
    <w:rsid w:val="00970654"/>
    <w:rsid w:val="00976D2E"/>
    <w:rsid w:val="0098225D"/>
    <w:rsid w:val="00986547"/>
    <w:rsid w:val="00986AB5"/>
    <w:rsid w:val="0099543B"/>
    <w:rsid w:val="009A0FB9"/>
    <w:rsid w:val="009A16E5"/>
    <w:rsid w:val="009B70C5"/>
    <w:rsid w:val="009C1C49"/>
    <w:rsid w:val="009C6A6C"/>
    <w:rsid w:val="009D09E6"/>
    <w:rsid w:val="009F1482"/>
    <w:rsid w:val="009F3A2A"/>
    <w:rsid w:val="00A02DA1"/>
    <w:rsid w:val="00A07E99"/>
    <w:rsid w:val="00A23983"/>
    <w:rsid w:val="00A239C5"/>
    <w:rsid w:val="00A35810"/>
    <w:rsid w:val="00A63E33"/>
    <w:rsid w:val="00A75079"/>
    <w:rsid w:val="00A778F5"/>
    <w:rsid w:val="00A92646"/>
    <w:rsid w:val="00AA00E3"/>
    <w:rsid w:val="00AB25FC"/>
    <w:rsid w:val="00AC006D"/>
    <w:rsid w:val="00AC2A0E"/>
    <w:rsid w:val="00AD08E8"/>
    <w:rsid w:val="00AD2EA6"/>
    <w:rsid w:val="00AD4831"/>
    <w:rsid w:val="00AD5981"/>
    <w:rsid w:val="00AD66F9"/>
    <w:rsid w:val="00AE485E"/>
    <w:rsid w:val="00AE71FA"/>
    <w:rsid w:val="00AF2D2B"/>
    <w:rsid w:val="00AF5B60"/>
    <w:rsid w:val="00AF611E"/>
    <w:rsid w:val="00B10BF1"/>
    <w:rsid w:val="00B1384A"/>
    <w:rsid w:val="00B15C57"/>
    <w:rsid w:val="00B247B1"/>
    <w:rsid w:val="00B4165B"/>
    <w:rsid w:val="00B43685"/>
    <w:rsid w:val="00B464E4"/>
    <w:rsid w:val="00B5289C"/>
    <w:rsid w:val="00B5483D"/>
    <w:rsid w:val="00B70937"/>
    <w:rsid w:val="00B9194F"/>
    <w:rsid w:val="00B92F6C"/>
    <w:rsid w:val="00B93C6F"/>
    <w:rsid w:val="00B96EFB"/>
    <w:rsid w:val="00B96FFB"/>
    <w:rsid w:val="00BA1A51"/>
    <w:rsid w:val="00BB1195"/>
    <w:rsid w:val="00BB7D72"/>
    <w:rsid w:val="00BD0550"/>
    <w:rsid w:val="00BE751F"/>
    <w:rsid w:val="00C03497"/>
    <w:rsid w:val="00C12725"/>
    <w:rsid w:val="00C223A4"/>
    <w:rsid w:val="00C31FAB"/>
    <w:rsid w:val="00C40CC5"/>
    <w:rsid w:val="00C446F8"/>
    <w:rsid w:val="00C537C8"/>
    <w:rsid w:val="00C63328"/>
    <w:rsid w:val="00C7081E"/>
    <w:rsid w:val="00C84B95"/>
    <w:rsid w:val="00C8760C"/>
    <w:rsid w:val="00C9355A"/>
    <w:rsid w:val="00CD762F"/>
    <w:rsid w:val="00D0076C"/>
    <w:rsid w:val="00D00F95"/>
    <w:rsid w:val="00D17DB4"/>
    <w:rsid w:val="00D24D3A"/>
    <w:rsid w:val="00D256EF"/>
    <w:rsid w:val="00D27026"/>
    <w:rsid w:val="00D3206A"/>
    <w:rsid w:val="00D41FDC"/>
    <w:rsid w:val="00D44C93"/>
    <w:rsid w:val="00D62B29"/>
    <w:rsid w:val="00D862BF"/>
    <w:rsid w:val="00D93A08"/>
    <w:rsid w:val="00D944FE"/>
    <w:rsid w:val="00D945CF"/>
    <w:rsid w:val="00DA357F"/>
    <w:rsid w:val="00DD2476"/>
    <w:rsid w:val="00DD7086"/>
    <w:rsid w:val="00DE4984"/>
    <w:rsid w:val="00DF438C"/>
    <w:rsid w:val="00DF7BB3"/>
    <w:rsid w:val="00E0389B"/>
    <w:rsid w:val="00E1241E"/>
    <w:rsid w:val="00E12DCD"/>
    <w:rsid w:val="00E13701"/>
    <w:rsid w:val="00E32F39"/>
    <w:rsid w:val="00E52B38"/>
    <w:rsid w:val="00E535D1"/>
    <w:rsid w:val="00E66372"/>
    <w:rsid w:val="00E71D3C"/>
    <w:rsid w:val="00E966D0"/>
    <w:rsid w:val="00E96841"/>
    <w:rsid w:val="00ED78F7"/>
    <w:rsid w:val="00EF0BEA"/>
    <w:rsid w:val="00F004D9"/>
    <w:rsid w:val="00F037FC"/>
    <w:rsid w:val="00F20516"/>
    <w:rsid w:val="00F20B79"/>
    <w:rsid w:val="00F33DAD"/>
    <w:rsid w:val="00F40C87"/>
    <w:rsid w:val="00F42F3A"/>
    <w:rsid w:val="00F44500"/>
    <w:rsid w:val="00F4596B"/>
    <w:rsid w:val="00F51B9A"/>
    <w:rsid w:val="00F57AC8"/>
    <w:rsid w:val="00F6050D"/>
    <w:rsid w:val="00F6051F"/>
    <w:rsid w:val="00F63140"/>
    <w:rsid w:val="00F70502"/>
    <w:rsid w:val="00F71B07"/>
    <w:rsid w:val="00F77BF8"/>
    <w:rsid w:val="00F92A56"/>
    <w:rsid w:val="00F94794"/>
    <w:rsid w:val="00F94C59"/>
    <w:rsid w:val="00FA2744"/>
    <w:rsid w:val="00FA2D19"/>
    <w:rsid w:val="00FB4D20"/>
    <w:rsid w:val="00FC5EA1"/>
    <w:rsid w:val="00FD4875"/>
    <w:rsid w:val="00FD5388"/>
    <w:rsid w:val="00FD6402"/>
    <w:rsid w:val="00FD6560"/>
    <w:rsid w:val="00FD6C11"/>
    <w:rsid w:val="00FE02CF"/>
    <w:rsid w:val="00FE362A"/>
    <w:rsid w:val="00FF5A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docId w15:val="{D550DC32-71A3-45BA-890D-E5D8B261C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8"/>
        <w:szCs w:val="18"/>
        <w:lang w:val="pl-PL"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2019"/>
    <w:pPr>
      <w:jc w:val="both"/>
    </w:pPr>
    <w:rPr>
      <w:rFonts w:ascii="Arial Narrow" w:eastAsia="Times New Roman" w:hAnsi="Arial Narrow" w:cs="Times New Roman"/>
      <w:sz w:val="22"/>
      <w:szCs w:val="20"/>
      <w:lang w:eastAsia="pl-PL"/>
    </w:rPr>
  </w:style>
  <w:style w:type="paragraph" w:styleId="Nagwek1">
    <w:name w:val="heading 1"/>
    <w:aliases w:val="Nagł 1,N 1,Title 1,Spis treści"/>
    <w:basedOn w:val="Normalny"/>
    <w:next w:val="Normalny"/>
    <w:link w:val="Nagwek1Znak"/>
    <w:uiPriority w:val="9"/>
    <w:qFormat/>
    <w:rsid w:val="00465690"/>
    <w:pPr>
      <w:keepNext/>
      <w:spacing w:before="240" w:after="60"/>
      <w:jc w:val="left"/>
      <w:outlineLvl w:val="0"/>
    </w:pPr>
    <w:rPr>
      <w:rFonts w:ascii="Arial" w:eastAsiaTheme="majorEastAsia" w:hAnsi="Arial" w:cstheme="majorBidi"/>
      <w:b/>
      <w:bCs/>
      <w:kern w:val="32"/>
      <w:sz w:val="32"/>
      <w:szCs w:val="32"/>
      <w:lang w:eastAsia="en-US"/>
    </w:rPr>
  </w:style>
  <w:style w:type="paragraph" w:styleId="Nagwek2">
    <w:name w:val="heading 2"/>
    <w:aliases w:val="Nagłówek 11,Title 2"/>
    <w:basedOn w:val="Normalny"/>
    <w:next w:val="Normalny"/>
    <w:link w:val="Nagwek2Znak"/>
    <w:uiPriority w:val="9"/>
    <w:qFormat/>
    <w:rsid w:val="00465690"/>
    <w:pPr>
      <w:keepNext/>
      <w:spacing w:before="240" w:after="60"/>
      <w:jc w:val="left"/>
      <w:outlineLvl w:val="1"/>
    </w:pPr>
    <w:rPr>
      <w:rFonts w:ascii="Arial" w:eastAsiaTheme="majorEastAsia" w:hAnsi="Arial" w:cstheme="majorBidi"/>
      <w:b/>
      <w:bCs/>
      <w:i/>
      <w:iCs/>
      <w:sz w:val="28"/>
      <w:szCs w:val="28"/>
      <w:lang w:eastAsia="en-US"/>
    </w:rPr>
  </w:style>
  <w:style w:type="paragraph" w:styleId="Nagwek3">
    <w:name w:val="heading 3"/>
    <w:aliases w:val="1.1.1-Titre 3,Nagłówek 3 Znak Znak Znak Znak Znak Znak,Subparagraaf"/>
    <w:basedOn w:val="Normalny"/>
    <w:next w:val="Normalny"/>
    <w:link w:val="Nagwek3Znak"/>
    <w:qFormat/>
    <w:rsid w:val="00465690"/>
    <w:pPr>
      <w:keepNext/>
      <w:numPr>
        <w:ilvl w:val="2"/>
        <w:numId w:val="1"/>
      </w:numPr>
      <w:jc w:val="center"/>
      <w:outlineLvl w:val="2"/>
    </w:pPr>
    <w:rPr>
      <w:rFonts w:asciiTheme="minorHAnsi" w:eastAsiaTheme="majorEastAsia" w:hAnsiTheme="minorHAnsi" w:cstheme="majorBidi"/>
      <w:b/>
      <w:sz w:val="24"/>
      <w:szCs w:val="18"/>
      <w:lang w:eastAsia="en-US"/>
    </w:rPr>
  </w:style>
  <w:style w:type="paragraph" w:styleId="Nagwek4">
    <w:name w:val="heading 4"/>
    <w:basedOn w:val="Normalny"/>
    <w:next w:val="Normalny"/>
    <w:link w:val="Nagwek4Znak"/>
    <w:uiPriority w:val="9"/>
    <w:qFormat/>
    <w:rsid w:val="00465690"/>
    <w:pPr>
      <w:keepNext/>
      <w:numPr>
        <w:ilvl w:val="3"/>
        <w:numId w:val="1"/>
      </w:numPr>
      <w:jc w:val="center"/>
      <w:outlineLvl w:val="3"/>
    </w:pPr>
    <w:rPr>
      <w:rFonts w:asciiTheme="minorHAnsi" w:eastAsiaTheme="majorEastAsia" w:hAnsiTheme="minorHAnsi" w:cstheme="majorBidi"/>
      <w:b/>
      <w:sz w:val="20"/>
      <w:szCs w:val="18"/>
      <w:lang w:eastAsia="en-US"/>
    </w:rPr>
  </w:style>
  <w:style w:type="paragraph" w:styleId="Nagwek5">
    <w:name w:val="heading 5"/>
    <w:basedOn w:val="Normalny"/>
    <w:next w:val="Normalny"/>
    <w:link w:val="Nagwek5Znak"/>
    <w:uiPriority w:val="9"/>
    <w:qFormat/>
    <w:rsid w:val="00465690"/>
    <w:pPr>
      <w:keepNext/>
      <w:jc w:val="left"/>
      <w:outlineLvl w:val="4"/>
    </w:pPr>
    <w:rPr>
      <w:rFonts w:asciiTheme="minorHAnsi" w:eastAsiaTheme="majorEastAsia" w:hAnsiTheme="minorHAnsi" w:cstheme="majorBidi"/>
      <w:b/>
      <w:sz w:val="24"/>
      <w:szCs w:val="18"/>
      <w:lang w:eastAsia="en-US"/>
    </w:rPr>
  </w:style>
  <w:style w:type="paragraph" w:styleId="Nagwek6">
    <w:name w:val="heading 6"/>
    <w:basedOn w:val="Normalny"/>
    <w:next w:val="Normalny"/>
    <w:link w:val="Nagwek6Znak1"/>
    <w:uiPriority w:val="9"/>
    <w:qFormat/>
    <w:rsid w:val="00465690"/>
    <w:pPr>
      <w:keepNext/>
      <w:numPr>
        <w:ilvl w:val="5"/>
        <w:numId w:val="1"/>
      </w:numPr>
      <w:jc w:val="left"/>
      <w:outlineLvl w:val="5"/>
    </w:pPr>
    <w:rPr>
      <w:rFonts w:asciiTheme="minorHAnsi" w:hAnsiTheme="minorHAnsi"/>
      <w:b/>
      <w:sz w:val="18"/>
      <w:szCs w:val="18"/>
      <w:lang w:eastAsia="en-US"/>
    </w:rPr>
  </w:style>
  <w:style w:type="paragraph" w:styleId="Nagwek7">
    <w:name w:val="heading 7"/>
    <w:aliases w:val="Tekst podstawowy podkreślony"/>
    <w:basedOn w:val="Normalny"/>
    <w:next w:val="Normalny"/>
    <w:link w:val="Nagwek7Znak1"/>
    <w:uiPriority w:val="9"/>
    <w:qFormat/>
    <w:rsid w:val="00465690"/>
    <w:pPr>
      <w:keepNext/>
      <w:widowControl w:val="0"/>
      <w:ind w:right="50"/>
      <w:jc w:val="center"/>
      <w:outlineLvl w:val="6"/>
    </w:pPr>
    <w:rPr>
      <w:rFonts w:asciiTheme="minorHAnsi" w:hAnsiTheme="minorHAnsi"/>
      <w:b/>
      <w:snapToGrid w:val="0"/>
      <w:sz w:val="24"/>
      <w:szCs w:val="18"/>
      <w:lang w:eastAsia="en-US"/>
    </w:rPr>
  </w:style>
  <w:style w:type="paragraph" w:styleId="Nagwek8">
    <w:name w:val="heading 8"/>
    <w:aliases w:val="Tekst podstawowy - kursywa"/>
    <w:basedOn w:val="Normalny"/>
    <w:next w:val="Normalny"/>
    <w:link w:val="Nagwek8Znak"/>
    <w:qFormat/>
    <w:rsid w:val="00465690"/>
    <w:pPr>
      <w:keepNext/>
      <w:widowControl w:val="0"/>
      <w:numPr>
        <w:ilvl w:val="7"/>
        <w:numId w:val="1"/>
      </w:numPr>
      <w:ind w:right="50"/>
      <w:jc w:val="center"/>
      <w:outlineLvl w:val="7"/>
    </w:pPr>
    <w:rPr>
      <w:rFonts w:asciiTheme="minorHAnsi" w:hAnsiTheme="minorHAnsi"/>
      <w:b/>
      <w:snapToGrid w:val="0"/>
      <w:sz w:val="20"/>
      <w:szCs w:val="18"/>
      <w:lang w:eastAsia="en-US"/>
    </w:rPr>
  </w:style>
  <w:style w:type="paragraph" w:styleId="Nagwek9">
    <w:name w:val="heading 9"/>
    <w:aliases w:val="Tekst podstawowy - UWAGA!!!"/>
    <w:basedOn w:val="Normalny"/>
    <w:next w:val="Normalny"/>
    <w:link w:val="Nagwek9Znak"/>
    <w:qFormat/>
    <w:rsid w:val="00465690"/>
    <w:pPr>
      <w:keepNext/>
      <w:numPr>
        <w:ilvl w:val="8"/>
        <w:numId w:val="1"/>
      </w:numPr>
      <w:jc w:val="left"/>
      <w:outlineLvl w:val="8"/>
    </w:pPr>
    <w:rPr>
      <w:rFonts w:asciiTheme="minorHAnsi" w:hAnsiTheme="minorHAnsi"/>
      <w:b/>
      <w:sz w:val="24"/>
      <w:szCs w:val="1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uiPriority w:val="9"/>
    <w:rsid w:val="00465690"/>
    <w:rPr>
      <w:rFonts w:asciiTheme="majorHAnsi" w:eastAsiaTheme="majorEastAsia" w:hAnsiTheme="majorHAnsi" w:cstheme="majorBidi"/>
      <w:color w:val="1F4D78" w:themeColor="accent1" w:themeShade="7F"/>
      <w:szCs w:val="20"/>
      <w:lang w:eastAsia="pl-PL"/>
    </w:rPr>
  </w:style>
  <w:style w:type="character" w:customStyle="1" w:styleId="Nagwek7Znak">
    <w:name w:val="Nagłówek 7 Znak"/>
    <w:basedOn w:val="Domylnaczcionkaakapitu"/>
    <w:uiPriority w:val="9"/>
    <w:rsid w:val="00465690"/>
    <w:rPr>
      <w:rFonts w:asciiTheme="majorHAnsi" w:eastAsiaTheme="majorEastAsia" w:hAnsiTheme="majorHAnsi" w:cstheme="majorBidi"/>
      <w:i/>
      <w:iCs/>
      <w:color w:val="1F4D78" w:themeColor="accent1" w:themeShade="7F"/>
      <w:szCs w:val="20"/>
      <w:lang w:eastAsia="pl-PL"/>
    </w:rPr>
  </w:style>
  <w:style w:type="paragraph" w:customStyle="1" w:styleId="SSTnag1">
    <w:name w:val="SST nagł 1"/>
    <w:basedOn w:val="Nagwek1"/>
    <w:link w:val="SSTnag1Znak"/>
    <w:autoRedefine/>
    <w:rsid w:val="00FD6C11"/>
    <w:pPr>
      <w:keepNext w:val="0"/>
      <w:tabs>
        <w:tab w:val="left" w:pos="1701"/>
      </w:tabs>
      <w:suppressAutoHyphens/>
      <w:spacing w:line="264" w:lineRule="auto"/>
      <w:jc w:val="center"/>
    </w:pPr>
    <w:rPr>
      <w:rFonts w:asciiTheme="minorHAnsi" w:eastAsiaTheme="minorHAnsi" w:hAnsiTheme="minorHAnsi" w:cs="Arial"/>
      <w:caps/>
      <w:noProof/>
      <w:kern w:val="28"/>
      <w:sz w:val="48"/>
      <w:szCs w:val="48"/>
    </w:rPr>
  </w:style>
  <w:style w:type="character" w:customStyle="1" w:styleId="SSTnag1Znak">
    <w:name w:val="SST nagł 1 Znak"/>
    <w:link w:val="SSTnag1"/>
    <w:rsid w:val="00FD6C11"/>
    <w:rPr>
      <w:rFonts w:cs="Arial"/>
      <w:b/>
      <w:bCs/>
      <w:caps/>
      <w:noProof/>
      <w:kern w:val="28"/>
      <w:sz w:val="48"/>
      <w:szCs w:val="48"/>
    </w:rPr>
  </w:style>
  <w:style w:type="character" w:customStyle="1" w:styleId="Nagwek1Znak">
    <w:name w:val="Nagłówek 1 Znak"/>
    <w:aliases w:val="Nagł 1 Znak1,N 1 Znak,Title 1 Znak,Spis treści Znak"/>
    <w:basedOn w:val="Domylnaczcionkaakapitu"/>
    <w:link w:val="Nagwek1"/>
    <w:uiPriority w:val="9"/>
    <w:rsid w:val="00465690"/>
    <w:rPr>
      <w:rFonts w:ascii="Arial" w:eastAsiaTheme="majorEastAsia" w:hAnsi="Arial" w:cstheme="majorBidi"/>
      <w:b/>
      <w:bCs/>
      <w:kern w:val="32"/>
      <w:sz w:val="32"/>
      <w:szCs w:val="32"/>
      <w:lang w:eastAsia="pl-PL"/>
    </w:rPr>
  </w:style>
  <w:style w:type="paragraph" w:customStyle="1" w:styleId="SSTnagowek2">
    <w:name w:val="SST nagłowek 2"/>
    <w:basedOn w:val="Nagwek2"/>
    <w:link w:val="SSTnagowek2ZnakZnak"/>
    <w:autoRedefine/>
    <w:qFormat/>
    <w:rsid w:val="00B15C57"/>
    <w:pPr>
      <w:numPr>
        <w:ilvl w:val="1"/>
        <w:numId w:val="15"/>
      </w:numPr>
      <w:spacing w:before="60" w:line="288" w:lineRule="auto"/>
      <w:jc w:val="both"/>
    </w:pPr>
    <w:rPr>
      <w:rFonts w:eastAsia="Times New Roman" w:cs="Arial"/>
      <w:bCs w:val="0"/>
      <w:i w:val="0"/>
      <w:iCs w:val="0"/>
      <w:caps/>
      <w:sz w:val="18"/>
      <w:szCs w:val="18"/>
    </w:rPr>
  </w:style>
  <w:style w:type="character" w:customStyle="1" w:styleId="SSTnagowek2ZnakZnak">
    <w:name w:val="SST nagłowek 2 Znak Znak"/>
    <w:link w:val="SSTnagowek2"/>
    <w:rsid w:val="00B15C57"/>
    <w:rPr>
      <w:rFonts w:ascii="Arial" w:eastAsia="Times New Roman" w:hAnsi="Arial" w:cs="Arial"/>
      <w:b/>
      <w:caps/>
    </w:rPr>
  </w:style>
  <w:style w:type="character" w:customStyle="1" w:styleId="Nagwek2Znak">
    <w:name w:val="Nagłówek 2 Znak"/>
    <w:aliases w:val="Nagłówek 11 Znak1,Title 2 Znak"/>
    <w:basedOn w:val="Domylnaczcionkaakapitu"/>
    <w:link w:val="Nagwek2"/>
    <w:uiPriority w:val="9"/>
    <w:rsid w:val="00465690"/>
    <w:rPr>
      <w:rFonts w:ascii="Arial" w:eastAsiaTheme="majorEastAsia" w:hAnsi="Arial" w:cstheme="majorBidi"/>
      <w:b/>
      <w:bCs/>
      <w:i/>
      <w:iCs/>
      <w:sz w:val="28"/>
      <w:szCs w:val="28"/>
      <w:lang w:eastAsia="pl-PL"/>
    </w:rPr>
  </w:style>
  <w:style w:type="paragraph" w:customStyle="1" w:styleId="SSTnag3">
    <w:name w:val="SST nagł 3"/>
    <w:basedOn w:val="SSTnagowek2"/>
    <w:link w:val="SSTnag3ZnakZnak"/>
    <w:autoRedefine/>
    <w:rsid w:val="00856180"/>
    <w:pPr>
      <w:keepNext w:val="0"/>
      <w:numPr>
        <w:ilvl w:val="2"/>
      </w:numPr>
      <w:outlineLvl w:val="9"/>
    </w:pPr>
    <w:rPr>
      <w:caps w:val="0"/>
      <w:smallCaps/>
    </w:rPr>
  </w:style>
  <w:style w:type="character" w:customStyle="1" w:styleId="SSTnag3ZnakZnak">
    <w:name w:val="SST nagł 3 Znak Znak"/>
    <w:link w:val="SSTnag3"/>
    <w:rsid w:val="00856180"/>
    <w:rPr>
      <w:rFonts w:ascii="Arial" w:eastAsia="Times New Roman" w:hAnsi="Arial" w:cs="Arial"/>
      <w:b/>
      <w:smallCaps/>
    </w:rPr>
  </w:style>
  <w:style w:type="paragraph" w:customStyle="1" w:styleId="SSTzwyky">
    <w:name w:val="SST zwykły"/>
    <w:basedOn w:val="Zwykytekst"/>
    <w:autoRedefine/>
    <w:rsid w:val="00465690"/>
    <w:pPr>
      <w:spacing w:after="60"/>
      <w:ind w:left="284" w:firstLine="567"/>
    </w:pPr>
    <w:rPr>
      <w:rFonts w:ascii="Times New Roman" w:eastAsia="Times New Roman" w:hAnsi="Times New Roman" w:cs="Times New Roman"/>
    </w:rPr>
  </w:style>
  <w:style w:type="paragraph" w:styleId="Zwykytekst">
    <w:name w:val="Plain Text"/>
    <w:basedOn w:val="Normalny"/>
    <w:link w:val="ZwykytekstZnak"/>
    <w:rsid w:val="00465690"/>
    <w:pPr>
      <w:jc w:val="left"/>
    </w:pPr>
    <w:rPr>
      <w:rFonts w:ascii="Courier New" w:eastAsiaTheme="minorHAnsi" w:hAnsi="Courier New" w:cstheme="minorBidi"/>
      <w:sz w:val="20"/>
      <w:szCs w:val="18"/>
      <w:lang w:eastAsia="en-US"/>
    </w:rPr>
  </w:style>
  <w:style w:type="character" w:customStyle="1" w:styleId="ZwykytekstZnak">
    <w:name w:val="Zwykły tekst Znak"/>
    <w:basedOn w:val="Domylnaczcionkaakapitu"/>
    <w:link w:val="Zwykytekst"/>
    <w:rsid w:val="00465690"/>
    <w:rPr>
      <w:rFonts w:ascii="Courier New" w:hAnsi="Courier New"/>
      <w:sz w:val="20"/>
      <w:szCs w:val="20"/>
      <w:lang w:eastAsia="pl-PL"/>
    </w:rPr>
  </w:style>
  <w:style w:type="paragraph" w:customStyle="1" w:styleId="-STRONA-">
    <w:name w:val="- STRONA -"/>
    <w:link w:val="-STRONA-Znak"/>
    <w:rsid w:val="00465690"/>
    <w:rPr>
      <w:rFonts w:ascii="Times New Roman" w:eastAsia="Times New Roman" w:hAnsi="Times New Roman" w:cs="Times New Roman"/>
      <w:sz w:val="20"/>
      <w:szCs w:val="20"/>
      <w:lang w:eastAsia="pl-PL"/>
    </w:rPr>
  </w:style>
  <w:style w:type="character" w:customStyle="1" w:styleId="-STRONA-Znak">
    <w:name w:val="- STRONA - Znak"/>
    <w:link w:val="-STRONA-"/>
    <w:rsid w:val="00465690"/>
    <w:rPr>
      <w:rFonts w:ascii="Times New Roman" w:eastAsia="Times New Roman" w:hAnsi="Times New Roman" w:cs="Times New Roman"/>
      <w:sz w:val="20"/>
      <w:szCs w:val="20"/>
      <w:lang w:eastAsia="pl-PL"/>
    </w:rPr>
  </w:style>
  <w:style w:type="paragraph" w:customStyle="1" w:styleId="SSTcpv">
    <w:name w:val="SST cpv"/>
    <w:basedOn w:val="Normalny"/>
    <w:rsid w:val="00465690"/>
    <w:pPr>
      <w:spacing w:before="240" w:after="120"/>
      <w:jc w:val="center"/>
    </w:pPr>
    <w:rPr>
      <w:rFonts w:ascii="Times New Roman" w:hAnsi="Times New Roman"/>
      <w:b/>
      <w:sz w:val="20"/>
      <w:szCs w:val="18"/>
      <w:lang w:eastAsia="en-US"/>
    </w:rPr>
  </w:style>
  <w:style w:type="paragraph" w:customStyle="1" w:styleId="sstnromalny">
    <w:name w:val="sst nromalny"/>
    <w:basedOn w:val="Normalny"/>
    <w:link w:val="sstnromalnyZnak"/>
    <w:rsid w:val="00465690"/>
    <w:pPr>
      <w:keepLines/>
      <w:ind w:firstLine="709"/>
      <w:jc w:val="left"/>
    </w:pPr>
    <w:rPr>
      <w:rFonts w:ascii="Calibri" w:hAnsi="Calibri"/>
      <w:sz w:val="20"/>
      <w:szCs w:val="18"/>
      <w:lang w:eastAsia="en-US"/>
    </w:rPr>
  </w:style>
  <w:style w:type="character" w:customStyle="1" w:styleId="sstnromalnyZnak">
    <w:name w:val="sst nromalny Znak"/>
    <w:link w:val="sstnromalny"/>
    <w:rsid w:val="00465690"/>
    <w:rPr>
      <w:rFonts w:ascii="Calibri" w:eastAsia="Times New Roman" w:hAnsi="Calibri" w:cs="Times New Roman"/>
      <w:sz w:val="20"/>
      <w:szCs w:val="20"/>
      <w:lang w:eastAsia="pl-PL"/>
    </w:rPr>
  </w:style>
  <w:style w:type="paragraph" w:customStyle="1" w:styleId="Tabela10">
    <w:name w:val="Tabela10"/>
    <w:basedOn w:val="Normalny"/>
    <w:rsid w:val="00465690"/>
    <w:pPr>
      <w:jc w:val="left"/>
    </w:pPr>
    <w:rPr>
      <w:rFonts w:ascii="Times New Roman" w:hAnsi="Times New Roman"/>
      <w:kern w:val="20"/>
      <w:sz w:val="20"/>
      <w:szCs w:val="18"/>
      <w:lang w:eastAsia="en-US"/>
    </w:rPr>
  </w:style>
  <w:style w:type="paragraph" w:customStyle="1" w:styleId="StylIwony">
    <w:name w:val="Styl Iwony"/>
    <w:basedOn w:val="Normalny"/>
    <w:rsid w:val="00465690"/>
    <w:pPr>
      <w:overflowPunct w:val="0"/>
      <w:autoSpaceDE w:val="0"/>
      <w:autoSpaceDN w:val="0"/>
      <w:adjustRightInd w:val="0"/>
      <w:spacing w:before="120" w:after="120"/>
      <w:jc w:val="left"/>
      <w:textAlignment w:val="baseline"/>
    </w:pPr>
    <w:rPr>
      <w:rFonts w:ascii="Bookman Old Style" w:hAnsi="Bookman Old Style"/>
      <w:sz w:val="24"/>
      <w:szCs w:val="18"/>
      <w:lang w:eastAsia="en-US"/>
    </w:rPr>
  </w:style>
  <w:style w:type="paragraph" w:customStyle="1" w:styleId="tekstost">
    <w:name w:val="tekst ost"/>
    <w:basedOn w:val="Normalny"/>
    <w:link w:val="tekstostZnak1"/>
    <w:rsid w:val="00465690"/>
    <w:pPr>
      <w:overflowPunct w:val="0"/>
      <w:autoSpaceDE w:val="0"/>
      <w:autoSpaceDN w:val="0"/>
      <w:adjustRightInd w:val="0"/>
      <w:jc w:val="left"/>
      <w:textAlignment w:val="baseline"/>
    </w:pPr>
    <w:rPr>
      <w:rFonts w:ascii="Times New Roman" w:hAnsi="Times New Roman"/>
      <w:sz w:val="20"/>
      <w:szCs w:val="18"/>
      <w:lang w:eastAsia="en-US"/>
    </w:rPr>
  </w:style>
  <w:style w:type="character" w:customStyle="1" w:styleId="tekstostZnak1">
    <w:name w:val="tekst ost Znak1"/>
    <w:link w:val="tekstost"/>
    <w:rsid w:val="00465690"/>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465690"/>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rsid w:val="00465690"/>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Rysunek">
    <w:name w:val="Rysunek"/>
    <w:basedOn w:val="Normalny"/>
    <w:next w:val="Tekstpodstawowy"/>
    <w:rsid w:val="00465690"/>
    <w:pPr>
      <w:keepLines/>
      <w:tabs>
        <w:tab w:val="left" w:pos="-720"/>
      </w:tabs>
      <w:suppressAutoHyphens/>
      <w:overflowPunct w:val="0"/>
      <w:autoSpaceDE w:val="0"/>
      <w:autoSpaceDN w:val="0"/>
      <w:adjustRightInd w:val="0"/>
      <w:spacing w:before="260"/>
      <w:jc w:val="center"/>
      <w:textAlignment w:val="baseline"/>
    </w:pPr>
    <w:rPr>
      <w:rFonts w:ascii="Times New Roman" w:hAnsi="Times New Roman"/>
      <w:b/>
      <w:noProof/>
      <w:sz w:val="24"/>
      <w:szCs w:val="18"/>
      <w:lang w:eastAsia="en-US"/>
    </w:rPr>
  </w:style>
  <w:style w:type="paragraph" w:styleId="Tekstpodstawowy">
    <w:name w:val="Body Text"/>
    <w:aliases w:val="a2"/>
    <w:basedOn w:val="Normalny"/>
    <w:link w:val="TekstpodstawowyZnak"/>
    <w:uiPriority w:val="99"/>
    <w:rsid w:val="00465690"/>
    <w:pPr>
      <w:spacing w:after="120"/>
      <w:jc w:val="left"/>
    </w:pPr>
    <w:rPr>
      <w:rFonts w:asciiTheme="minorHAnsi" w:eastAsiaTheme="minorHAnsi" w:hAnsiTheme="minorHAnsi" w:cstheme="minorBidi"/>
      <w:sz w:val="18"/>
      <w:szCs w:val="18"/>
      <w:lang w:eastAsia="en-US"/>
    </w:rPr>
  </w:style>
  <w:style w:type="character" w:customStyle="1" w:styleId="TekstpodstawowyZnak">
    <w:name w:val="Tekst podstawowy Znak"/>
    <w:aliases w:val="a2 Znak"/>
    <w:basedOn w:val="Domylnaczcionkaakapitu"/>
    <w:link w:val="Tekstpodstawowy"/>
    <w:uiPriority w:val="99"/>
    <w:rsid w:val="00465690"/>
    <w:rPr>
      <w:rFonts w:ascii="Arial Narrow" w:hAnsi="Arial Narrow"/>
      <w:szCs w:val="20"/>
      <w:lang w:eastAsia="pl-PL"/>
    </w:rPr>
  </w:style>
  <w:style w:type="paragraph" w:customStyle="1" w:styleId="Tekstpodstawowy31">
    <w:name w:val="Tekst podstawowy 31"/>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Wypunktowanie">
    <w:name w:val="Wypunktowanie"/>
    <w:basedOn w:val="Normalny"/>
    <w:rsid w:val="00465690"/>
    <w:pPr>
      <w:widowControl w:val="0"/>
      <w:tabs>
        <w:tab w:val="left" w:pos="708"/>
      </w:tabs>
      <w:overflowPunct w:val="0"/>
      <w:autoSpaceDE w:val="0"/>
      <w:autoSpaceDN w:val="0"/>
      <w:adjustRightInd w:val="0"/>
      <w:ind w:left="708" w:hanging="708"/>
      <w:jc w:val="left"/>
      <w:textAlignment w:val="baseline"/>
    </w:pPr>
    <w:rPr>
      <w:rFonts w:ascii="Times New Roman" w:hAnsi="Times New Roman"/>
      <w:sz w:val="24"/>
      <w:szCs w:val="18"/>
      <w:lang w:eastAsia="en-US"/>
    </w:rPr>
  </w:style>
  <w:style w:type="paragraph" w:customStyle="1" w:styleId="Tekstpodstawowywcity31">
    <w:name w:val="Tekst podstawowy wcięty 31"/>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umerowanie">
    <w:name w:val="Numerowanie"/>
    <w:basedOn w:val="Tekstpodstawowy"/>
    <w:rsid w:val="00465690"/>
    <w:pPr>
      <w:widowControl w:val="0"/>
      <w:overflowPunct w:val="0"/>
      <w:autoSpaceDE w:val="0"/>
      <w:autoSpaceDN w:val="0"/>
      <w:adjustRightInd w:val="0"/>
      <w:spacing w:after="0"/>
      <w:jc w:val="center"/>
      <w:textAlignment w:val="baseline"/>
    </w:pPr>
    <w:rPr>
      <w:rFonts w:ascii="Times New Roman" w:eastAsia="Times New Roman" w:hAnsi="Times New Roman" w:cs="Times New Roman"/>
      <w:sz w:val="24"/>
      <w:lang w:val="fr-FR"/>
    </w:rPr>
  </w:style>
  <w:style w:type="paragraph" w:customStyle="1" w:styleId="Tablica0">
    <w:name w:val="Tablica"/>
    <w:basedOn w:val="Normalny"/>
    <w:next w:val="Normalny"/>
    <w:rsid w:val="00465690"/>
    <w:pPr>
      <w:keepNext/>
      <w:keepLines/>
      <w:tabs>
        <w:tab w:val="left" w:pos="-720"/>
      </w:tabs>
      <w:suppressAutoHyphens/>
      <w:overflowPunct w:val="0"/>
      <w:autoSpaceDE w:val="0"/>
      <w:autoSpaceDN w:val="0"/>
      <w:adjustRightInd w:val="0"/>
      <w:spacing w:before="120" w:line="360" w:lineRule="auto"/>
      <w:jc w:val="center"/>
      <w:textAlignment w:val="baseline"/>
    </w:pPr>
    <w:rPr>
      <w:rFonts w:ascii="Times New Roman" w:hAnsi="Times New Roman"/>
      <w:b/>
      <w:sz w:val="24"/>
      <w:szCs w:val="18"/>
      <w:lang w:eastAsia="en-US"/>
    </w:rPr>
  </w:style>
  <w:style w:type="paragraph" w:customStyle="1" w:styleId="Teksttablicy">
    <w:name w:val="Tekst tablicy"/>
    <w:basedOn w:val="Tekstpodstawowy"/>
    <w:next w:val="Tekstpodstawowy"/>
    <w:rsid w:val="00465690"/>
    <w:pPr>
      <w:keepLines/>
      <w:spacing w:after="0"/>
      <w:jc w:val="center"/>
    </w:pPr>
    <w:rPr>
      <w:rFonts w:ascii="Arial" w:eastAsia="Times New Roman" w:hAnsi="Arial" w:cs="Arial"/>
      <w:bCs/>
      <w:sz w:val="24"/>
      <w:lang w:val="fr-FR"/>
    </w:rPr>
  </w:style>
  <w:style w:type="paragraph" w:customStyle="1" w:styleId="StylSSTnag3Przed6pt">
    <w:name w:val="Styl SST nagł 3 + Przed:  6 pt"/>
    <w:basedOn w:val="SSTnag3"/>
    <w:rsid w:val="00465690"/>
    <w:rPr>
      <w:rFonts w:ascii="Times" w:hAnsi="Times"/>
      <w:bCs/>
      <w:caps/>
    </w:rPr>
  </w:style>
  <w:style w:type="paragraph" w:customStyle="1" w:styleId="Zawartotabeli">
    <w:name w:val="Zawartość tabeli"/>
    <w:basedOn w:val="Normalny"/>
    <w:rsid w:val="00465690"/>
    <w:pPr>
      <w:widowControl w:val="0"/>
      <w:suppressLineNumbers/>
      <w:suppressAutoHyphens/>
      <w:jc w:val="left"/>
    </w:pPr>
    <w:rPr>
      <w:rFonts w:ascii="Times New Roman" w:eastAsia="Lucida Sans Unicode" w:hAnsi="Times New Roman" w:cs="Tahoma"/>
      <w:kern w:val="1"/>
      <w:sz w:val="24"/>
      <w:szCs w:val="24"/>
      <w:lang w:eastAsia="hi-IN" w:bidi="hi-IN"/>
    </w:rPr>
  </w:style>
  <w:style w:type="paragraph" w:customStyle="1" w:styleId="tekstost0">
    <w:name w:val="tekstost"/>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tyliwony0">
    <w:name w:val="styliwony"/>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Tabela1">
    <w:name w:val="Tabela1"/>
    <w:basedOn w:val="Normalny"/>
    <w:rsid w:val="00465690"/>
    <w:pPr>
      <w:spacing w:line="320" w:lineRule="exact"/>
      <w:jc w:val="left"/>
    </w:pPr>
    <w:rPr>
      <w:rFonts w:ascii="Times New Roman" w:hAnsi="Times New Roman"/>
      <w:sz w:val="20"/>
      <w:szCs w:val="18"/>
      <w:lang w:eastAsia="en-US"/>
    </w:rPr>
  </w:style>
  <w:style w:type="paragraph" w:customStyle="1" w:styleId="100">
    <w:name w:val="100"/>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pecyfikacje">
    <w:name w:val="Specyfikacje"/>
    <w:basedOn w:val="Normalny"/>
    <w:rsid w:val="00465690"/>
    <w:pPr>
      <w:jc w:val="left"/>
    </w:pPr>
    <w:rPr>
      <w:rFonts w:ascii="Calibri" w:hAnsi="Calibri"/>
      <w:sz w:val="24"/>
      <w:szCs w:val="24"/>
      <w:lang w:eastAsia="en-US"/>
    </w:rPr>
  </w:style>
  <w:style w:type="character" w:customStyle="1" w:styleId="cctext1">
    <w:name w:val="cctext1"/>
    <w:rsid w:val="00465690"/>
    <w:rPr>
      <w:rFonts w:ascii="Arial" w:hAnsi="Arial" w:cs="Arial" w:hint="default"/>
      <w:b w:val="0"/>
      <w:bCs w:val="0"/>
      <w:color w:val="333333"/>
      <w:sz w:val="18"/>
      <w:szCs w:val="18"/>
    </w:rPr>
  </w:style>
  <w:style w:type="character" w:customStyle="1" w:styleId="biggertext1">
    <w:name w:val="biggertext1"/>
    <w:rsid w:val="00465690"/>
    <w:rPr>
      <w:sz w:val="13"/>
      <w:szCs w:val="13"/>
    </w:rPr>
  </w:style>
  <w:style w:type="paragraph" w:customStyle="1" w:styleId="tekst">
    <w:name w:val="tekst"/>
    <w:aliases w:val="Normalny11,Normalny111"/>
    <w:basedOn w:val="Normalny"/>
    <w:rsid w:val="00465690"/>
    <w:pPr>
      <w:spacing w:line="300" w:lineRule="atLeast"/>
      <w:jc w:val="left"/>
    </w:pPr>
    <w:rPr>
      <w:rFonts w:asciiTheme="minorHAnsi" w:hAnsiTheme="minorHAnsi"/>
      <w:sz w:val="24"/>
      <w:szCs w:val="18"/>
      <w:lang w:eastAsia="en-US"/>
    </w:rPr>
  </w:style>
  <w:style w:type="character" w:customStyle="1" w:styleId="WW-Absatz-Standardschriftart1111">
    <w:name w:val="WW-Absatz-Standardschriftart1111"/>
    <w:rsid w:val="00465690"/>
  </w:style>
  <w:style w:type="paragraph" w:customStyle="1" w:styleId="sstnag4">
    <w:name w:val="sst nagł4"/>
    <w:basedOn w:val="sstnromalny"/>
    <w:rsid w:val="00AB25FC"/>
    <w:pPr>
      <w:keepLines w:val="0"/>
      <w:numPr>
        <w:ilvl w:val="3"/>
        <w:numId w:val="15"/>
      </w:numPr>
      <w:spacing w:before="60" w:after="60" w:line="288" w:lineRule="auto"/>
      <w:jc w:val="both"/>
      <w:outlineLvl w:val="3"/>
    </w:pPr>
    <w:rPr>
      <w:rFonts w:ascii="Arial" w:hAnsi="Arial" w:cs="Arial"/>
      <w:b/>
      <w:sz w:val="18"/>
    </w:rPr>
  </w:style>
  <w:style w:type="paragraph" w:customStyle="1" w:styleId="StylSSTnagowek2Dolewej">
    <w:name w:val="Styl SST nagłowek 2 + Do lewej"/>
    <w:basedOn w:val="SSTnagowek2"/>
    <w:rsid w:val="005942B6"/>
    <w:rPr>
      <w:bCs/>
    </w:rPr>
  </w:style>
  <w:style w:type="paragraph" w:customStyle="1" w:styleId="StylSSTnag1Dolewej">
    <w:name w:val="Styl SST nagł 1 + Do lewej"/>
    <w:basedOn w:val="Normalny"/>
    <w:rsid w:val="00465690"/>
    <w:pPr>
      <w:jc w:val="left"/>
    </w:pPr>
    <w:rPr>
      <w:rFonts w:asciiTheme="minorHAnsi" w:hAnsiTheme="minorHAnsi"/>
      <w:sz w:val="18"/>
      <w:szCs w:val="18"/>
      <w:lang w:eastAsia="en-US"/>
    </w:rPr>
  </w:style>
  <w:style w:type="paragraph" w:customStyle="1" w:styleId="StylSSTnagowek2">
    <w:name w:val="Styl SST nagłowek 2"/>
    <w:basedOn w:val="Normalny"/>
    <w:rsid w:val="00465690"/>
    <w:pPr>
      <w:numPr>
        <w:ilvl w:val="1"/>
        <w:numId w:val="16"/>
      </w:numPr>
      <w:jc w:val="left"/>
    </w:pPr>
    <w:rPr>
      <w:rFonts w:asciiTheme="minorHAnsi" w:hAnsiTheme="minorHAnsi"/>
      <w:sz w:val="18"/>
      <w:szCs w:val="18"/>
      <w:lang w:eastAsia="en-US"/>
    </w:rPr>
  </w:style>
  <w:style w:type="paragraph" w:customStyle="1" w:styleId="StylSSTnag3">
    <w:name w:val="Styl SST nagł 3"/>
    <w:basedOn w:val="Normalny"/>
    <w:rsid w:val="00465690"/>
    <w:pPr>
      <w:numPr>
        <w:ilvl w:val="2"/>
        <w:numId w:val="16"/>
      </w:numPr>
      <w:jc w:val="left"/>
    </w:pPr>
    <w:rPr>
      <w:rFonts w:asciiTheme="minorHAnsi" w:hAnsiTheme="minorHAnsi"/>
      <w:sz w:val="18"/>
      <w:szCs w:val="18"/>
      <w:lang w:eastAsia="en-US"/>
    </w:rPr>
  </w:style>
  <w:style w:type="paragraph" w:customStyle="1" w:styleId="tablica">
    <w:name w:val="tablica"/>
    <w:basedOn w:val="Normalny"/>
    <w:rsid w:val="00465690"/>
    <w:pPr>
      <w:numPr>
        <w:numId w:val="16"/>
      </w:numPr>
      <w:jc w:val="left"/>
    </w:pPr>
    <w:rPr>
      <w:rFonts w:ascii="Times New Roman" w:hAnsi="Times New Roman"/>
      <w:b/>
      <w:sz w:val="20"/>
      <w:szCs w:val="18"/>
      <w:lang w:eastAsia="en-US"/>
    </w:rPr>
  </w:style>
  <w:style w:type="paragraph" w:customStyle="1" w:styleId="NAGLOWEKXX">
    <w:name w:val="NAGLOWEK XX"/>
    <w:basedOn w:val="Normalny"/>
    <w:rsid w:val="00465690"/>
    <w:pPr>
      <w:keepNext/>
      <w:keepLines/>
      <w:suppressAutoHyphens/>
      <w:overflowPunct w:val="0"/>
      <w:autoSpaceDE w:val="0"/>
      <w:autoSpaceDN w:val="0"/>
      <w:adjustRightInd w:val="0"/>
      <w:spacing w:before="120"/>
      <w:jc w:val="left"/>
      <w:textAlignment w:val="baseline"/>
      <w:outlineLvl w:val="0"/>
    </w:pPr>
    <w:rPr>
      <w:rFonts w:ascii="Times New Roman" w:hAnsi="Times New Roman"/>
      <w:b/>
      <w:caps/>
      <w:spacing w:val="-6"/>
      <w:kern w:val="28"/>
      <w:sz w:val="28"/>
      <w:szCs w:val="18"/>
      <w:lang w:eastAsia="en-US"/>
    </w:rPr>
  </w:style>
  <w:style w:type="paragraph" w:customStyle="1" w:styleId="standardowytekst0">
    <w:name w:val="standardowytekst"/>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STnormalny">
    <w:name w:val="SST normalny"/>
    <w:basedOn w:val="sstnromalny"/>
    <w:link w:val="SSTnormalnyZnak"/>
    <w:qFormat/>
    <w:rsid w:val="00465690"/>
  </w:style>
  <w:style w:type="character" w:customStyle="1" w:styleId="SSTnormalnyZnak">
    <w:name w:val="SST normalny Znak"/>
    <w:basedOn w:val="sstnromalnyZnak"/>
    <w:link w:val="SSTnormalny"/>
    <w:rsid w:val="00465690"/>
    <w:rPr>
      <w:rFonts w:ascii="Calibri" w:eastAsia="Times New Roman" w:hAnsi="Calibri" w:cs="Times New Roman"/>
      <w:sz w:val="20"/>
      <w:szCs w:val="20"/>
      <w:lang w:eastAsia="pl-PL"/>
    </w:rPr>
  </w:style>
  <w:style w:type="paragraph" w:customStyle="1" w:styleId="Nagwek21">
    <w:name w:val="Nagłówek 21"/>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BodyText21">
    <w:name w:val="Body Text 21"/>
    <w:basedOn w:val="Normalny"/>
    <w:rsid w:val="00465690"/>
    <w:pPr>
      <w:widowControl w:val="0"/>
      <w:tabs>
        <w:tab w:val="left" w:pos="420"/>
      </w:tabs>
      <w:jc w:val="left"/>
    </w:pPr>
    <w:rPr>
      <w:rFonts w:ascii="Times New Roman" w:hAnsi="Times New Roman"/>
      <w:b/>
      <w:sz w:val="24"/>
      <w:szCs w:val="24"/>
      <w:lang w:eastAsia="en-US"/>
    </w:rPr>
  </w:style>
  <w:style w:type="paragraph" w:customStyle="1" w:styleId="WW-Zwykytekst">
    <w:name w:val="WW-Zwyk?y tekst"/>
    <w:basedOn w:val="Normalny"/>
    <w:rsid w:val="00465690"/>
    <w:pPr>
      <w:autoSpaceDE w:val="0"/>
      <w:autoSpaceDN w:val="0"/>
      <w:adjustRightInd w:val="0"/>
      <w:jc w:val="left"/>
    </w:pPr>
    <w:rPr>
      <w:rFonts w:ascii="Courier New" w:hAnsi="Courier New" w:cs="Courier New"/>
      <w:sz w:val="20"/>
      <w:szCs w:val="24"/>
      <w:lang w:eastAsia="en-US"/>
    </w:rPr>
  </w:style>
  <w:style w:type="paragraph" w:customStyle="1" w:styleId="Podpispodrysunkiem">
    <w:name w:val="Podpis pod rysunkiem"/>
    <w:basedOn w:val="Normalny"/>
    <w:next w:val="Normalny"/>
    <w:rsid w:val="00465690"/>
    <w:pPr>
      <w:spacing w:before="120" w:after="120"/>
      <w:jc w:val="left"/>
    </w:pPr>
    <w:rPr>
      <w:rFonts w:ascii="Times New Roman" w:hAnsi="Times New Roman"/>
      <w:b/>
      <w:sz w:val="24"/>
      <w:szCs w:val="18"/>
      <w:lang w:eastAsia="en-US"/>
    </w:rPr>
  </w:style>
  <w:style w:type="character" w:customStyle="1" w:styleId="ZnakZnak32">
    <w:name w:val="Znak Znak32"/>
    <w:rsid w:val="00465690"/>
    <w:rPr>
      <w:sz w:val="24"/>
    </w:rPr>
  </w:style>
  <w:style w:type="character" w:customStyle="1" w:styleId="ZnakZnak43">
    <w:name w:val="Znak Znak43"/>
    <w:rsid w:val="00465690"/>
    <w:rPr>
      <w:b/>
      <w:sz w:val="24"/>
      <w:lang w:bidi="ar-SA"/>
    </w:rPr>
  </w:style>
  <w:style w:type="character" w:customStyle="1" w:styleId="ZnakZnak42">
    <w:name w:val="Znak Znak42"/>
    <w:rsid w:val="00465690"/>
    <w:rPr>
      <w:b/>
      <w:i/>
      <w:sz w:val="24"/>
      <w:lang w:bidi="ar-SA"/>
    </w:rPr>
  </w:style>
  <w:style w:type="character" w:customStyle="1" w:styleId="ZnakZnak34">
    <w:name w:val="Znak Znak34"/>
    <w:rsid w:val="00465690"/>
    <w:rPr>
      <w:rFonts w:ascii="Times New Roman PL" w:hAnsi="Times New Roman PL"/>
      <w:color w:val="000000"/>
      <w:sz w:val="24"/>
    </w:rPr>
  </w:style>
  <w:style w:type="character" w:customStyle="1" w:styleId="ZnakZnak33">
    <w:name w:val="Znak Znak33"/>
    <w:rsid w:val="00465690"/>
    <w:rPr>
      <w:rFonts w:ascii="Times New Roman PL" w:hAnsi="Times New Roman PL"/>
      <w:sz w:val="24"/>
    </w:rPr>
  </w:style>
  <w:style w:type="character" w:customStyle="1" w:styleId="ZnakZnak28">
    <w:name w:val="Znak Znak28"/>
    <w:rsid w:val="00465690"/>
    <w:rPr>
      <w:b/>
      <w:bCs/>
      <w:snapToGrid w:val="0"/>
      <w:sz w:val="24"/>
    </w:rPr>
  </w:style>
  <w:style w:type="character" w:customStyle="1" w:styleId="ZnakZnak30">
    <w:name w:val="Znak Znak30"/>
    <w:rsid w:val="00465690"/>
    <w:rPr>
      <w:rFonts w:ascii="Tahoma" w:hAnsi="Tahoma" w:cs="Tahoma"/>
      <w:snapToGrid w:val="0"/>
      <w:sz w:val="24"/>
      <w:shd w:val="clear" w:color="auto" w:fill="000080"/>
    </w:rPr>
  </w:style>
  <w:style w:type="character" w:customStyle="1" w:styleId="ZnakZnak35">
    <w:name w:val="Znak Znak35"/>
    <w:rsid w:val="00465690"/>
    <w:rPr>
      <w:rFonts w:ascii="Arial" w:hAnsi="Arial"/>
      <w:b/>
      <w:sz w:val="32"/>
    </w:rPr>
  </w:style>
  <w:style w:type="character" w:customStyle="1" w:styleId="ZnakZnak41">
    <w:name w:val="Znak Znak41"/>
    <w:rsid w:val="00465690"/>
    <w:rPr>
      <w:rFonts w:ascii="Arial" w:hAnsi="Arial"/>
      <w:sz w:val="22"/>
      <w:lang w:bidi="ar-SA"/>
    </w:rPr>
  </w:style>
  <w:style w:type="character" w:customStyle="1" w:styleId="Nagwek-StopkaZnakZnak">
    <w:name w:val="Nagłówek - Stopka Znak Znak"/>
    <w:rsid w:val="00465690"/>
    <w:rPr>
      <w:sz w:val="24"/>
    </w:rPr>
  </w:style>
  <w:style w:type="character" w:customStyle="1" w:styleId="ZnakZnak27">
    <w:name w:val="Znak Znak27"/>
    <w:rsid w:val="00465690"/>
    <w:rPr>
      <w:b/>
      <w:bCs/>
      <w:sz w:val="24"/>
      <w:szCs w:val="24"/>
      <w:u w:val="single"/>
    </w:rPr>
  </w:style>
  <w:style w:type="character" w:customStyle="1" w:styleId="ZnakZnak31">
    <w:name w:val="Znak Znak31"/>
    <w:rsid w:val="00465690"/>
    <w:rPr>
      <w:rFonts w:ascii="Times New Roman PL" w:hAnsi="Times New Roman PL"/>
      <w:sz w:val="24"/>
    </w:rPr>
  </w:style>
  <w:style w:type="character" w:customStyle="1" w:styleId="ZnakZnak36">
    <w:name w:val="Znak Znak36"/>
    <w:rsid w:val="00465690"/>
    <w:rPr>
      <w:rFonts w:ascii="Times New Roman PL" w:hAnsi="Times New Roman PL"/>
      <w:snapToGrid w:val="0"/>
      <w:sz w:val="24"/>
    </w:rPr>
  </w:style>
  <w:style w:type="character" w:customStyle="1" w:styleId="ZnakZnak29">
    <w:name w:val="Znak Znak29"/>
    <w:rsid w:val="00465690"/>
    <w:rPr>
      <w:snapToGrid w:val="0"/>
      <w:sz w:val="24"/>
    </w:rPr>
  </w:style>
  <w:style w:type="paragraph" w:customStyle="1" w:styleId="Tekstpodstawowy313">
    <w:name w:val="Tekst podstawowy 313"/>
    <w:basedOn w:val="Normalny"/>
    <w:rsid w:val="00465690"/>
    <w:pPr>
      <w:widowControl w:val="0"/>
      <w:jc w:val="left"/>
    </w:pPr>
    <w:rPr>
      <w:rFonts w:asciiTheme="minorHAnsi" w:hAnsiTheme="minorHAnsi"/>
      <w:sz w:val="20"/>
      <w:szCs w:val="18"/>
      <w:lang w:eastAsia="en-US"/>
    </w:rPr>
  </w:style>
  <w:style w:type="paragraph" w:customStyle="1" w:styleId="Zwykytekst1">
    <w:name w:val="Zwykły tekst1"/>
    <w:basedOn w:val="Normalny"/>
    <w:rsid w:val="00465690"/>
    <w:pPr>
      <w:jc w:val="left"/>
    </w:pPr>
    <w:rPr>
      <w:rFonts w:ascii="Courier New" w:hAnsi="Courier New"/>
      <w:sz w:val="20"/>
      <w:szCs w:val="18"/>
      <w:lang w:eastAsia="en-US"/>
    </w:rPr>
  </w:style>
  <w:style w:type="paragraph" w:customStyle="1" w:styleId="Styl">
    <w:name w:val="Styl Ł"/>
    <w:basedOn w:val="Normalny"/>
    <w:rsid w:val="00465690"/>
    <w:pPr>
      <w:widowControl w:val="0"/>
      <w:spacing w:line="-340" w:lineRule="auto"/>
      <w:jc w:val="left"/>
    </w:pPr>
    <w:rPr>
      <w:rFonts w:ascii="Arial" w:hAnsi="Arial"/>
      <w:sz w:val="18"/>
      <w:szCs w:val="18"/>
      <w:lang w:eastAsia="en-US"/>
    </w:rPr>
  </w:style>
  <w:style w:type="paragraph" w:customStyle="1" w:styleId="Styl-Tytu">
    <w:name w:val="Styl-Tytuł"/>
    <w:basedOn w:val="Normalny"/>
    <w:rsid w:val="00465690"/>
    <w:pPr>
      <w:spacing w:line="360" w:lineRule="atLeast"/>
      <w:jc w:val="center"/>
    </w:pPr>
    <w:rPr>
      <w:rFonts w:ascii="Arial" w:hAnsi="Arial"/>
      <w:b/>
      <w:sz w:val="56"/>
      <w:szCs w:val="18"/>
      <w:lang w:eastAsia="en-US"/>
    </w:rPr>
  </w:style>
  <w:style w:type="paragraph" w:customStyle="1" w:styleId="Tekstpodstawowy215">
    <w:name w:val="Tekst podstawowy 215"/>
    <w:basedOn w:val="Normalny"/>
    <w:rsid w:val="00465690"/>
    <w:pPr>
      <w:spacing w:line="360" w:lineRule="atLeast"/>
      <w:ind w:left="1701" w:hanging="283"/>
      <w:jc w:val="left"/>
    </w:pPr>
    <w:rPr>
      <w:rFonts w:asciiTheme="minorHAnsi" w:hAnsiTheme="minorHAnsi"/>
      <w:sz w:val="26"/>
      <w:szCs w:val="18"/>
      <w:lang w:eastAsia="en-US"/>
    </w:rPr>
  </w:style>
  <w:style w:type="paragraph" w:customStyle="1" w:styleId="111">
    <w:name w:val="1.1.1."/>
    <w:basedOn w:val="Normalny"/>
    <w:rsid w:val="00465690"/>
    <w:pPr>
      <w:tabs>
        <w:tab w:val="left" w:pos="2126"/>
      </w:tabs>
      <w:spacing w:line="360" w:lineRule="atLeast"/>
      <w:ind w:left="2127" w:hanging="709"/>
      <w:jc w:val="left"/>
    </w:pPr>
    <w:rPr>
      <w:rFonts w:asciiTheme="minorHAnsi" w:hAnsiTheme="minorHAnsi"/>
      <w:sz w:val="26"/>
      <w:szCs w:val="18"/>
      <w:lang w:eastAsia="en-US"/>
    </w:rPr>
  </w:style>
  <w:style w:type="paragraph" w:customStyle="1" w:styleId="-">
    <w:name w:val="-"/>
    <w:basedOn w:val="111"/>
    <w:rsid w:val="00465690"/>
    <w:pPr>
      <w:ind w:left="2126" w:firstLine="0"/>
    </w:pPr>
  </w:style>
  <w:style w:type="paragraph" w:customStyle="1" w:styleId="11">
    <w:name w:val="1.1."/>
    <w:basedOn w:val="Normalny"/>
    <w:rsid w:val="00465690"/>
    <w:pPr>
      <w:spacing w:line="360" w:lineRule="atLeast"/>
      <w:ind w:left="1418" w:hanging="709"/>
      <w:jc w:val="left"/>
    </w:pPr>
    <w:rPr>
      <w:rFonts w:asciiTheme="minorHAnsi" w:hAnsiTheme="minorHAnsi"/>
      <w:sz w:val="26"/>
      <w:szCs w:val="18"/>
      <w:lang w:eastAsia="en-US"/>
    </w:rPr>
  </w:style>
  <w:style w:type="paragraph" w:customStyle="1" w:styleId="tekst-11">
    <w:name w:val="tekst-1.1."/>
    <w:basedOn w:val="11"/>
    <w:rsid w:val="00465690"/>
    <w:pPr>
      <w:ind w:firstLine="0"/>
    </w:pPr>
  </w:style>
  <w:style w:type="paragraph" w:customStyle="1" w:styleId="1">
    <w:name w:val="1."/>
    <w:basedOn w:val="Normalny"/>
    <w:rsid w:val="00465690"/>
    <w:pPr>
      <w:spacing w:line="360" w:lineRule="atLeast"/>
      <w:jc w:val="left"/>
    </w:pPr>
    <w:rPr>
      <w:rFonts w:asciiTheme="minorHAnsi" w:hAnsiTheme="minorHAnsi"/>
      <w:b/>
      <w:sz w:val="26"/>
      <w:szCs w:val="18"/>
      <w:lang w:eastAsia="en-US"/>
    </w:rPr>
  </w:style>
  <w:style w:type="paragraph" w:customStyle="1" w:styleId="tekst-1">
    <w:name w:val="tekst-1."/>
    <w:basedOn w:val="tekst-11"/>
    <w:rsid w:val="00465690"/>
    <w:pPr>
      <w:ind w:left="709"/>
    </w:pPr>
  </w:style>
  <w:style w:type="paragraph" w:customStyle="1" w:styleId="tekst-111">
    <w:name w:val="tekst-1.1.1."/>
    <w:basedOn w:val="tekst-11"/>
    <w:rsid w:val="00465690"/>
    <w:pPr>
      <w:ind w:left="2835"/>
    </w:pPr>
  </w:style>
  <w:style w:type="paragraph" w:customStyle="1" w:styleId="1111">
    <w:name w:val="1.1.1.1."/>
    <w:basedOn w:val="111"/>
    <w:rsid w:val="00465690"/>
    <w:pPr>
      <w:tabs>
        <w:tab w:val="clear" w:pos="2126"/>
        <w:tab w:val="left" w:pos="3261"/>
      </w:tabs>
      <w:ind w:left="3261" w:hanging="1134"/>
    </w:pPr>
  </w:style>
  <w:style w:type="paragraph" w:customStyle="1" w:styleId="tekst-1111">
    <w:name w:val="tekst-1.1.1.1."/>
    <w:basedOn w:val="111"/>
    <w:rsid w:val="00465690"/>
    <w:pPr>
      <w:tabs>
        <w:tab w:val="clear" w:pos="2126"/>
        <w:tab w:val="left" w:pos="3261"/>
      </w:tabs>
      <w:ind w:left="3261" w:firstLine="0"/>
    </w:pPr>
  </w:style>
  <w:style w:type="paragraph" w:customStyle="1" w:styleId="Tekstpodstawowywcity21">
    <w:name w:val="Tekst podstawowy wcięty 21"/>
    <w:basedOn w:val="Normalny"/>
    <w:rsid w:val="00465690"/>
    <w:pPr>
      <w:spacing w:line="360" w:lineRule="atLeast"/>
      <w:ind w:left="709"/>
      <w:jc w:val="left"/>
    </w:pPr>
    <w:rPr>
      <w:rFonts w:asciiTheme="minorHAnsi" w:hAnsiTheme="minorHAnsi"/>
      <w:sz w:val="24"/>
      <w:szCs w:val="18"/>
      <w:lang w:eastAsia="en-US"/>
    </w:rPr>
  </w:style>
  <w:style w:type="paragraph" w:customStyle="1" w:styleId="Tekstpodstawowywcity313">
    <w:name w:val="Tekst podstawowy wcięty 313"/>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Style">
    <w:name w:val="Style Ł"/>
    <w:basedOn w:val="Normalny"/>
    <w:rsid w:val="00465690"/>
    <w:pPr>
      <w:spacing w:line="340" w:lineRule="exact"/>
      <w:jc w:val="left"/>
    </w:pPr>
    <w:rPr>
      <w:rFonts w:ascii="Arial" w:hAnsi="Arial"/>
      <w:sz w:val="18"/>
      <w:szCs w:val="18"/>
      <w:lang w:eastAsia="en-US"/>
    </w:rPr>
  </w:style>
  <w:style w:type="paragraph" w:customStyle="1" w:styleId="rozdzia3">
    <w:name w:val="rozdzia3"/>
    <w:rsid w:val="00465690"/>
    <w:pPr>
      <w:jc w:val="both"/>
    </w:pPr>
    <w:rPr>
      <w:rFonts w:ascii="Times New Roman" w:eastAsia="Times New Roman" w:hAnsi="Times New Roman" w:cs="Times New Roman"/>
      <w:b/>
      <w:color w:val="000000"/>
      <w:sz w:val="28"/>
      <w:szCs w:val="20"/>
      <w:lang w:val="cs-CZ" w:eastAsia="pl-PL"/>
    </w:rPr>
  </w:style>
  <w:style w:type="paragraph" w:customStyle="1" w:styleId="rozdzia31">
    <w:name w:val="rozdzia31"/>
    <w:rsid w:val="00465690"/>
    <w:pPr>
      <w:jc w:val="both"/>
    </w:pPr>
    <w:rPr>
      <w:rFonts w:ascii="Times New Roman" w:eastAsia="Times New Roman" w:hAnsi="Times New Roman" w:cs="Times New Roman"/>
      <w:b/>
      <w:color w:val="000000"/>
      <w:sz w:val="24"/>
      <w:szCs w:val="20"/>
      <w:lang w:val="cs-CZ" w:eastAsia="pl-PL"/>
    </w:rPr>
  </w:style>
  <w:style w:type="paragraph" w:customStyle="1" w:styleId="Normalny1">
    <w:name w:val="Normalny1"/>
    <w:rsid w:val="00465690"/>
    <w:pPr>
      <w:jc w:val="both"/>
    </w:pPr>
    <w:rPr>
      <w:rFonts w:ascii="Arial" w:eastAsia="Times New Roman" w:hAnsi="Arial" w:cs="Times New Roman"/>
      <w:iCs/>
      <w:szCs w:val="24"/>
      <w:lang w:eastAsia="pl-PL"/>
    </w:rPr>
  </w:style>
  <w:style w:type="paragraph" w:customStyle="1" w:styleId="podpkt1">
    <w:name w:val="pod_pkt1"/>
    <w:basedOn w:val="Normalny"/>
    <w:rsid w:val="00465690"/>
    <w:pPr>
      <w:keepNext/>
      <w:spacing w:after="120"/>
      <w:ind w:left="851" w:hanging="851"/>
      <w:jc w:val="left"/>
    </w:pPr>
    <w:rPr>
      <w:rFonts w:asciiTheme="minorHAnsi" w:hAnsiTheme="minorHAnsi"/>
      <w:b/>
      <w:sz w:val="24"/>
      <w:szCs w:val="18"/>
      <w:lang w:eastAsia="en-US"/>
    </w:rPr>
  </w:style>
  <w:style w:type="paragraph" w:customStyle="1" w:styleId="podpkt11">
    <w:name w:val="pod_pkt1.1"/>
    <w:basedOn w:val="Normalny"/>
    <w:rsid w:val="00465690"/>
    <w:pPr>
      <w:keepNext/>
      <w:spacing w:after="120"/>
      <w:ind w:left="425" w:hanging="425"/>
      <w:jc w:val="left"/>
    </w:pPr>
    <w:rPr>
      <w:rFonts w:asciiTheme="minorHAnsi" w:hAnsiTheme="minorHAnsi"/>
      <w:sz w:val="24"/>
      <w:szCs w:val="18"/>
      <w:lang w:eastAsia="en-US"/>
    </w:rPr>
  </w:style>
  <w:style w:type="paragraph" w:customStyle="1" w:styleId="3">
    <w:name w:val="3"/>
    <w:basedOn w:val="Normalny"/>
    <w:next w:val="Wcicienormalne"/>
    <w:autoRedefine/>
    <w:rsid w:val="00465690"/>
    <w:pPr>
      <w:spacing w:before="60"/>
      <w:ind w:firstLine="709"/>
      <w:jc w:val="left"/>
    </w:pPr>
    <w:rPr>
      <w:rFonts w:asciiTheme="minorHAnsi" w:hAnsiTheme="minorHAnsi"/>
      <w:sz w:val="24"/>
      <w:szCs w:val="18"/>
      <w:lang w:eastAsia="en-US"/>
    </w:rPr>
  </w:style>
  <w:style w:type="paragraph" w:styleId="Wcicienormalne">
    <w:name w:val="Normal Indent"/>
    <w:basedOn w:val="Normalny"/>
    <w:rsid w:val="00465690"/>
    <w:pPr>
      <w:ind w:left="708"/>
      <w:jc w:val="left"/>
    </w:pPr>
    <w:rPr>
      <w:rFonts w:asciiTheme="minorHAnsi" w:eastAsiaTheme="minorHAnsi" w:hAnsiTheme="minorHAnsi" w:cstheme="minorBidi"/>
      <w:sz w:val="18"/>
      <w:szCs w:val="18"/>
      <w:lang w:eastAsia="en-US"/>
    </w:rPr>
  </w:style>
  <w:style w:type="paragraph" w:customStyle="1" w:styleId="11txt">
    <w:name w:val="1.1.txt"/>
    <w:basedOn w:val="Normalny"/>
    <w:rsid w:val="00465690"/>
    <w:pPr>
      <w:tabs>
        <w:tab w:val="left" w:pos="-426"/>
        <w:tab w:val="left" w:pos="142"/>
        <w:tab w:val="left" w:pos="1985"/>
        <w:tab w:val="left" w:pos="2041"/>
        <w:tab w:val="left" w:pos="2381"/>
        <w:tab w:val="left" w:pos="2722"/>
        <w:tab w:val="left" w:pos="3061"/>
        <w:tab w:val="left" w:pos="3402"/>
        <w:tab w:val="left" w:pos="3828"/>
        <w:tab w:val="left" w:pos="4678"/>
        <w:tab w:val="left" w:pos="5669"/>
      </w:tabs>
      <w:spacing w:line="240" w:lineRule="atLeast"/>
      <w:ind w:left="425" w:firstLine="567"/>
      <w:jc w:val="left"/>
    </w:pPr>
    <w:rPr>
      <w:rFonts w:asciiTheme="minorHAnsi" w:hAnsiTheme="minorHAnsi"/>
      <w:sz w:val="18"/>
      <w:szCs w:val="18"/>
      <w:lang w:eastAsia="en-US"/>
    </w:rPr>
  </w:style>
  <w:style w:type="paragraph" w:customStyle="1" w:styleId="11wyliczanie">
    <w:name w:val="1.1. wyliczanie"/>
    <w:basedOn w:val="Normalny"/>
    <w:rsid w:val="00465690"/>
    <w:pPr>
      <w:keepLines/>
      <w:numPr>
        <w:numId w:val="17"/>
      </w:numPr>
      <w:tabs>
        <w:tab w:val="left" w:pos="-426"/>
      </w:tabs>
      <w:spacing w:before="40" w:after="40"/>
      <w:jc w:val="left"/>
    </w:pPr>
    <w:rPr>
      <w:rFonts w:asciiTheme="minorHAnsi" w:hAnsiTheme="minorHAnsi"/>
      <w:sz w:val="18"/>
      <w:szCs w:val="18"/>
      <w:lang w:eastAsia="en-US"/>
    </w:rPr>
  </w:style>
  <w:style w:type="paragraph" w:customStyle="1" w:styleId="111txt">
    <w:name w:val="1.1.1.txt"/>
    <w:basedOn w:val="Normalny"/>
    <w:rsid w:val="00465690"/>
    <w:pPr>
      <w:ind w:left="992" w:firstLine="568"/>
      <w:jc w:val="left"/>
    </w:pPr>
    <w:rPr>
      <w:rFonts w:asciiTheme="minorHAnsi" w:hAnsiTheme="minorHAnsi"/>
      <w:sz w:val="18"/>
      <w:szCs w:val="18"/>
      <w:lang w:eastAsia="en-US"/>
    </w:rPr>
  </w:style>
  <w:style w:type="paragraph" w:customStyle="1" w:styleId="11wyliczaniewyliczanie">
    <w:name w:val="1.1. wyliczanie wyliczanie"/>
    <w:basedOn w:val="11txt"/>
    <w:rsid w:val="00465690"/>
    <w:pPr>
      <w:ind w:left="1985" w:hanging="425"/>
    </w:pPr>
  </w:style>
  <w:style w:type="paragraph" w:customStyle="1" w:styleId="111wyliczanie">
    <w:name w:val="1.1.1. wyliczanie"/>
    <w:basedOn w:val="111txt"/>
    <w:rsid w:val="00465690"/>
    <w:pPr>
      <w:ind w:left="1985" w:hanging="425"/>
    </w:pPr>
  </w:style>
  <w:style w:type="paragraph" w:customStyle="1" w:styleId="Styl1">
    <w:name w:val="Styl1"/>
    <w:basedOn w:val="Normalny"/>
    <w:link w:val="Styl1Znak"/>
    <w:autoRedefine/>
    <w:qFormat/>
    <w:rsid w:val="00465690"/>
    <w:pPr>
      <w:jc w:val="center"/>
    </w:pPr>
    <w:rPr>
      <w:rFonts w:asciiTheme="minorHAnsi" w:hAnsiTheme="minorHAnsi"/>
      <w:b/>
      <w:sz w:val="24"/>
      <w:szCs w:val="24"/>
      <w:lang w:eastAsia="en-US"/>
    </w:rPr>
  </w:style>
  <w:style w:type="character" w:customStyle="1" w:styleId="Styl1Znak">
    <w:name w:val="Styl1 Znak"/>
    <w:link w:val="Styl1"/>
    <w:rsid w:val="00465690"/>
    <w:rPr>
      <w:rFonts w:ascii="Arial Narrow" w:eastAsia="Times New Roman" w:hAnsi="Arial Narrow" w:cs="Times New Roman"/>
      <w:b/>
      <w:sz w:val="24"/>
      <w:szCs w:val="24"/>
      <w:lang w:eastAsia="pl-PL"/>
    </w:rPr>
  </w:style>
  <w:style w:type="paragraph" w:customStyle="1" w:styleId="2">
    <w:name w:val="2"/>
    <w:basedOn w:val="Normalny"/>
    <w:next w:val="Nagwek"/>
    <w:rsid w:val="00465690"/>
    <w:pPr>
      <w:tabs>
        <w:tab w:val="center" w:pos="4536"/>
        <w:tab w:val="right" w:pos="9072"/>
      </w:tabs>
      <w:jc w:val="left"/>
    </w:pPr>
    <w:rPr>
      <w:rFonts w:asciiTheme="minorHAnsi" w:hAnsiTheme="minorHAnsi"/>
      <w:sz w:val="20"/>
      <w:szCs w:val="18"/>
      <w:lang w:eastAsia="en-U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w:basedOn w:val="Normalny"/>
    <w:link w:val="NagwekZnak"/>
    <w:rsid w:val="00465690"/>
    <w:pPr>
      <w:tabs>
        <w:tab w:val="center" w:pos="4536"/>
        <w:tab w:val="right" w:pos="9072"/>
      </w:tabs>
      <w:jc w:val="left"/>
    </w:pPr>
    <w:rPr>
      <w:rFonts w:asciiTheme="minorHAnsi" w:eastAsiaTheme="minorHAnsi" w:hAnsiTheme="minorHAnsi" w:cstheme="minorBidi"/>
      <w:sz w:val="18"/>
      <w:szCs w:val="18"/>
      <w:lang w:eastAsia="en-US"/>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rsid w:val="00465690"/>
    <w:rPr>
      <w:rFonts w:ascii="Arial Narrow" w:hAnsi="Arial Narrow"/>
      <w:szCs w:val="20"/>
      <w:lang w:eastAsia="pl-PL"/>
    </w:rPr>
  </w:style>
  <w:style w:type="paragraph" w:customStyle="1" w:styleId="Standardowytekst1">
    <w:name w:val="Standardowy.tekst1"/>
    <w:rsid w:val="00465690"/>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customStyle="1" w:styleId="10">
    <w:name w:val="1"/>
    <w:basedOn w:val="Normalny"/>
    <w:next w:val="Wcicienormalne"/>
    <w:rsid w:val="00465690"/>
    <w:pPr>
      <w:ind w:left="708"/>
      <w:jc w:val="left"/>
    </w:pPr>
    <w:rPr>
      <w:rFonts w:asciiTheme="minorHAnsi" w:hAnsiTheme="minorHAnsi"/>
      <w:sz w:val="18"/>
      <w:szCs w:val="18"/>
      <w:lang w:eastAsia="en-US"/>
    </w:rPr>
  </w:style>
  <w:style w:type="character" w:customStyle="1" w:styleId="tekstostZnak">
    <w:name w:val="tekst ost Znak"/>
    <w:rsid w:val="00465690"/>
    <w:rPr>
      <w:rFonts w:ascii="Arial Narrow" w:hAnsi="Arial Narrow"/>
      <w:lang w:val="pl-PL" w:eastAsia="pl-PL" w:bidi="ar-SA"/>
    </w:rPr>
  </w:style>
  <w:style w:type="paragraph" w:customStyle="1" w:styleId="Tekstblokowy1">
    <w:name w:val="Tekst blokowy1"/>
    <w:basedOn w:val="Normalny"/>
    <w:rsid w:val="00465690"/>
    <w:pPr>
      <w:overflowPunct w:val="0"/>
      <w:autoSpaceDE w:val="0"/>
      <w:autoSpaceDN w:val="0"/>
      <w:adjustRightInd w:val="0"/>
      <w:spacing w:before="60"/>
      <w:ind w:left="993" w:right="-11" w:hanging="284"/>
      <w:jc w:val="left"/>
      <w:textAlignment w:val="baseline"/>
    </w:pPr>
    <w:rPr>
      <w:rFonts w:ascii="Times New Roman" w:hAnsi="Times New Roman"/>
      <w:i/>
      <w:sz w:val="18"/>
      <w:szCs w:val="18"/>
      <w:lang w:eastAsia="en-US"/>
    </w:rPr>
  </w:style>
  <w:style w:type="paragraph" w:customStyle="1" w:styleId="glowny">
    <w:name w:val="glowny"/>
    <w:basedOn w:val="Normalny"/>
    <w:rsid w:val="00465690"/>
    <w:pPr>
      <w:numPr>
        <w:numId w:val="18"/>
      </w:numPr>
      <w:spacing w:before="120"/>
      <w:jc w:val="left"/>
      <w:outlineLvl w:val="0"/>
    </w:pPr>
    <w:rPr>
      <w:rFonts w:ascii="Times New Roman" w:hAnsi="Times New Roman"/>
      <w:b/>
      <w:sz w:val="18"/>
      <w:szCs w:val="18"/>
      <w:lang w:eastAsia="en-US"/>
    </w:rPr>
  </w:style>
  <w:style w:type="paragraph" w:customStyle="1" w:styleId="glowny1">
    <w:name w:val="glowny 1"/>
    <w:basedOn w:val="Normalny"/>
    <w:rsid w:val="00465690"/>
    <w:pPr>
      <w:numPr>
        <w:ilvl w:val="1"/>
        <w:numId w:val="18"/>
      </w:numPr>
      <w:ind w:right="-1"/>
      <w:jc w:val="left"/>
    </w:pPr>
    <w:rPr>
      <w:rFonts w:ascii="Times New Roman" w:hAnsi="Times New Roman"/>
      <w:sz w:val="18"/>
      <w:szCs w:val="18"/>
      <w:lang w:eastAsia="en-US"/>
    </w:rPr>
  </w:style>
  <w:style w:type="paragraph" w:customStyle="1" w:styleId="glowny2">
    <w:name w:val="glowny 2"/>
    <w:basedOn w:val="Normalny"/>
    <w:rsid w:val="00465690"/>
    <w:pPr>
      <w:numPr>
        <w:ilvl w:val="2"/>
        <w:numId w:val="18"/>
      </w:numPr>
      <w:spacing w:line="120" w:lineRule="atLeast"/>
      <w:jc w:val="left"/>
    </w:pPr>
    <w:rPr>
      <w:rFonts w:ascii="Times New Roman" w:hAnsi="Times New Roman"/>
      <w:sz w:val="18"/>
      <w:szCs w:val="18"/>
      <w:u w:val="single"/>
      <w:lang w:eastAsia="en-US"/>
    </w:rPr>
  </w:style>
  <w:style w:type="paragraph" w:customStyle="1" w:styleId="glowny3">
    <w:name w:val="glowny 3"/>
    <w:basedOn w:val="Normalny"/>
    <w:rsid w:val="00465690"/>
    <w:pPr>
      <w:numPr>
        <w:ilvl w:val="3"/>
        <w:numId w:val="18"/>
      </w:numPr>
      <w:spacing w:line="120" w:lineRule="atLeast"/>
      <w:jc w:val="left"/>
      <w:outlineLvl w:val="0"/>
    </w:pPr>
    <w:rPr>
      <w:rFonts w:ascii="Times New Roman" w:hAnsi="Times New Roman"/>
      <w:sz w:val="18"/>
      <w:szCs w:val="18"/>
      <w:lang w:eastAsia="en-US"/>
    </w:rPr>
  </w:style>
  <w:style w:type="paragraph" w:customStyle="1" w:styleId="FR1">
    <w:name w:val="FR1"/>
    <w:rsid w:val="00465690"/>
    <w:pPr>
      <w:widowControl w:val="0"/>
      <w:spacing w:before="200"/>
    </w:pPr>
    <w:rPr>
      <w:rFonts w:ascii="Arial" w:eastAsia="Times New Roman" w:hAnsi="Arial" w:cs="Times New Roman"/>
      <w:snapToGrid w:val="0"/>
      <w:szCs w:val="20"/>
      <w:lang w:eastAsia="pl-PL"/>
    </w:rPr>
  </w:style>
  <w:style w:type="paragraph" w:customStyle="1" w:styleId="HNumber">
    <w:name w:val="H Number"/>
    <w:basedOn w:val="Normalny"/>
    <w:rsid w:val="00465690"/>
    <w:pPr>
      <w:widowControl w:val="0"/>
      <w:autoSpaceDE w:val="0"/>
      <w:autoSpaceDN w:val="0"/>
      <w:spacing w:before="120"/>
      <w:ind w:left="851" w:hanging="851"/>
      <w:jc w:val="left"/>
    </w:pPr>
    <w:rPr>
      <w:rFonts w:ascii="PL Times New Roman" w:hAnsi="PL Times New Roman"/>
      <w:sz w:val="20"/>
      <w:szCs w:val="18"/>
      <w:lang w:eastAsia="en-US"/>
    </w:rPr>
  </w:style>
  <w:style w:type="paragraph" w:customStyle="1" w:styleId="Bullet0">
    <w:name w:val="Bullet"/>
    <w:basedOn w:val="Normalny"/>
    <w:rsid w:val="00465690"/>
    <w:pPr>
      <w:widowControl w:val="0"/>
      <w:autoSpaceDE w:val="0"/>
      <w:autoSpaceDN w:val="0"/>
      <w:spacing w:before="60"/>
      <w:ind w:left="1418" w:hanging="567"/>
      <w:jc w:val="left"/>
    </w:pPr>
    <w:rPr>
      <w:rFonts w:ascii="PL Times New Roman" w:hAnsi="PL Times New Roman"/>
      <w:sz w:val="20"/>
      <w:szCs w:val="18"/>
      <w:lang w:eastAsia="en-US"/>
    </w:rPr>
  </w:style>
  <w:style w:type="character" w:customStyle="1" w:styleId="Okrelenie">
    <w:name w:val="Określenie"/>
    <w:rsid w:val="00465690"/>
    <w:rPr>
      <w:b/>
    </w:rPr>
  </w:style>
  <w:style w:type="paragraph" w:customStyle="1" w:styleId="Tekstpodstawowy32">
    <w:name w:val="Tekst podstawowy 32"/>
    <w:basedOn w:val="Normalny"/>
    <w:rsid w:val="00465690"/>
    <w:pPr>
      <w:widowControl w:val="0"/>
      <w:jc w:val="left"/>
    </w:pPr>
    <w:rPr>
      <w:rFonts w:asciiTheme="minorHAnsi" w:hAnsiTheme="minorHAnsi"/>
      <w:sz w:val="20"/>
      <w:szCs w:val="18"/>
      <w:lang w:eastAsia="en-US"/>
    </w:rPr>
  </w:style>
  <w:style w:type="paragraph" w:customStyle="1" w:styleId="Tekstpodstawowywcity32">
    <w:name w:val="Tekst podstawowy wcięty 32"/>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33">
    <w:name w:val="Tekst podstawowy 33"/>
    <w:basedOn w:val="Normalny"/>
    <w:rsid w:val="00465690"/>
    <w:pPr>
      <w:overflowPunct w:val="0"/>
      <w:autoSpaceDE w:val="0"/>
      <w:autoSpaceDN w:val="0"/>
      <w:adjustRightInd w:val="0"/>
      <w:spacing w:line="120" w:lineRule="atLeast"/>
      <w:jc w:val="left"/>
      <w:textAlignment w:val="baseline"/>
    </w:pPr>
    <w:rPr>
      <w:rFonts w:ascii="Times New Roman" w:hAnsi="Times New Roman"/>
      <w:sz w:val="18"/>
      <w:szCs w:val="18"/>
      <w:lang w:eastAsia="en-US"/>
    </w:rPr>
  </w:style>
  <w:style w:type="paragraph" w:customStyle="1" w:styleId="Zwykytekst2">
    <w:name w:val="Zwykły tekst2"/>
    <w:basedOn w:val="Normalny"/>
    <w:rsid w:val="00465690"/>
    <w:pPr>
      <w:jc w:val="left"/>
    </w:pPr>
    <w:rPr>
      <w:rFonts w:ascii="Courier New" w:hAnsi="Courier New"/>
      <w:sz w:val="20"/>
      <w:szCs w:val="18"/>
      <w:lang w:eastAsia="en-US"/>
    </w:rPr>
  </w:style>
  <w:style w:type="paragraph" w:customStyle="1" w:styleId="Tekstpodstawowy22">
    <w:name w:val="Tekst podstawowy 22"/>
    <w:basedOn w:val="Normalny"/>
    <w:rsid w:val="00465690"/>
    <w:pPr>
      <w:spacing w:line="360" w:lineRule="atLeast"/>
      <w:ind w:left="1701" w:hanging="283"/>
      <w:jc w:val="left"/>
    </w:pPr>
    <w:rPr>
      <w:rFonts w:asciiTheme="minorHAnsi" w:hAnsiTheme="minorHAnsi"/>
      <w:sz w:val="26"/>
      <w:szCs w:val="18"/>
      <w:lang w:eastAsia="en-US"/>
    </w:rPr>
  </w:style>
  <w:style w:type="paragraph" w:customStyle="1" w:styleId="Tekstpodstawowywcity22">
    <w:name w:val="Tekst podstawowy wcięty 22"/>
    <w:basedOn w:val="Normalny"/>
    <w:rsid w:val="00465690"/>
    <w:pPr>
      <w:spacing w:line="360" w:lineRule="atLeast"/>
      <w:ind w:left="709"/>
      <w:jc w:val="left"/>
    </w:pPr>
    <w:rPr>
      <w:rFonts w:asciiTheme="minorHAnsi" w:hAnsiTheme="minorHAnsi"/>
      <w:sz w:val="24"/>
      <w:szCs w:val="18"/>
      <w:lang w:eastAsia="en-US"/>
    </w:rPr>
  </w:style>
  <w:style w:type="paragraph" w:customStyle="1" w:styleId="Tekstpodstawowywcity33">
    <w:name w:val="Tekst podstawowy wcięty 33"/>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34">
    <w:name w:val="Tekst podstawowy 34"/>
    <w:basedOn w:val="Normalny"/>
    <w:rsid w:val="00465690"/>
    <w:pPr>
      <w:widowControl w:val="0"/>
      <w:jc w:val="left"/>
    </w:pPr>
    <w:rPr>
      <w:rFonts w:asciiTheme="minorHAnsi" w:hAnsiTheme="minorHAnsi"/>
      <w:sz w:val="20"/>
      <w:szCs w:val="18"/>
      <w:lang w:eastAsia="en-US"/>
    </w:rPr>
  </w:style>
  <w:style w:type="paragraph" w:customStyle="1" w:styleId="Tekstpodstawowy23">
    <w:name w:val="Tekst podstawowy 23"/>
    <w:basedOn w:val="Normalny"/>
    <w:rsid w:val="00465690"/>
    <w:pPr>
      <w:overflowPunct w:val="0"/>
      <w:autoSpaceDE w:val="0"/>
      <w:autoSpaceDN w:val="0"/>
      <w:adjustRightInd w:val="0"/>
      <w:ind w:left="426" w:hanging="426"/>
      <w:jc w:val="center"/>
      <w:textAlignment w:val="baseline"/>
    </w:pPr>
    <w:rPr>
      <w:rFonts w:ascii="Times New Roman" w:hAnsi="Times New Roman"/>
      <w:b/>
      <w:sz w:val="18"/>
      <w:szCs w:val="22"/>
      <w:lang w:eastAsia="en-US"/>
    </w:rPr>
  </w:style>
  <w:style w:type="paragraph" w:customStyle="1" w:styleId="Tekstpodstawowy24">
    <w:name w:val="Tekst podstawowy 24"/>
    <w:basedOn w:val="Normalny"/>
    <w:rsid w:val="00465690"/>
    <w:pPr>
      <w:pBdr>
        <w:top w:val="single" w:sz="6" w:space="1" w:color="auto"/>
        <w:bottom w:val="single" w:sz="6" w:space="1" w:color="auto"/>
      </w:pBdr>
      <w:overflowPunct w:val="0"/>
      <w:autoSpaceDE w:val="0"/>
      <w:autoSpaceDN w:val="0"/>
      <w:adjustRightInd w:val="0"/>
      <w:spacing w:line="180" w:lineRule="exact"/>
      <w:jc w:val="left"/>
      <w:textAlignment w:val="baseline"/>
    </w:pPr>
    <w:rPr>
      <w:rFonts w:ascii="Times New Roman" w:hAnsi="Times New Roman"/>
      <w:sz w:val="16"/>
      <w:szCs w:val="18"/>
      <w:lang w:eastAsia="en-US"/>
    </w:rPr>
  </w:style>
  <w:style w:type="paragraph" w:customStyle="1" w:styleId="Tekstpodstawowy25">
    <w:name w:val="Tekst podstawowy 25"/>
    <w:basedOn w:val="Normalny"/>
    <w:rsid w:val="00465690"/>
    <w:pPr>
      <w:overflowPunct w:val="0"/>
      <w:autoSpaceDE w:val="0"/>
      <w:autoSpaceDN w:val="0"/>
      <w:adjustRightInd w:val="0"/>
      <w:ind w:left="397"/>
      <w:jc w:val="left"/>
      <w:textAlignment w:val="baseline"/>
    </w:pPr>
    <w:rPr>
      <w:rFonts w:ascii="Times New Roman" w:hAnsi="Times New Roman"/>
      <w:sz w:val="18"/>
      <w:szCs w:val="18"/>
      <w:lang w:eastAsia="en-US"/>
    </w:rPr>
  </w:style>
  <w:style w:type="paragraph" w:customStyle="1" w:styleId="Tekstpodstawowywcity23">
    <w:name w:val="Tekst podstawowy wcięty 23"/>
    <w:basedOn w:val="Normalny"/>
    <w:rsid w:val="00465690"/>
    <w:pPr>
      <w:overflowPunct w:val="0"/>
      <w:autoSpaceDE w:val="0"/>
      <w:autoSpaceDN w:val="0"/>
      <w:adjustRightInd w:val="0"/>
      <w:ind w:left="227"/>
      <w:jc w:val="left"/>
      <w:textAlignment w:val="baseline"/>
    </w:pPr>
    <w:rPr>
      <w:rFonts w:ascii="Times New Roman" w:hAnsi="Times New Roman"/>
      <w:sz w:val="18"/>
      <w:szCs w:val="18"/>
      <w:lang w:eastAsia="en-US"/>
    </w:rPr>
  </w:style>
  <w:style w:type="paragraph" w:customStyle="1" w:styleId="Tekstpodstawowywcity34">
    <w:name w:val="Tekst podstawowy wcięty 34"/>
    <w:basedOn w:val="Normalny"/>
    <w:rsid w:val="00465690"/>
    <w:pPr>
      <w:overflowPunct w:val="0"/>
      <w:autoSpaceDE w:val="0"/>
      <w:autoSpaceDN w:val="0"/>
      <w:adjustRightInd w:val="0"/>
      <w:ind w:left="397"/>
      <w:jc w:val="left"/>
      <w:textAlignment w:val="baseline"/>
    </w:pPr>
    <w:rPr>
      <w:rFonts w:ascii="Times New Roman" w:hAnsi="Times New Roman"/>
      <w:sz w:val="18"/>
      <w:szCs w:val="18"/>
      <w:lang w:eastAsia="en-US"/>
    </w:rPr>
  </w:style>
  <w:style w:type="paragraph" w:customStyle="1" w:styleId="Zwykytekst3">
    <w:name w:val="Zwykły tekst3"/>
    <w:basedOn w:val="Normalny"/>
    <w:rsid w:val="00465690"/>
    <w:pPr>
      <w:jc w:val="left"/>
    </w:pPr>
    <w:rPr>
      <w:rFonts w:ascii="Courier New" w:hAnsi="Courier New"/>
      <w:sz w:val="20"/>
      <w:szCs w:val="18"/>
      <w:lang w:eastAsia="en-US"/>
    </w:rPr>
  </w:style>
  <w:style w:type="paragraph" w:customStyle="1" w:styleId="Norma">
    <w:name w:val="Norma"/>
    <w:basedOn w:val="Normalny"/>
    <w:autoRedefine/>
    <w:rsid w:val="00465690"/>
    <w:pPr>
      <w:jc w:val="left"/>
    </w:pPr>
    <w:rPr>
      <w:rFonts w:ascii="Arial" w:hAnsi="Arial" w:cs="Arial"/>
      <w:bCs/>
      <w:sz w:val="20"/>
      <w:szCs w:val="24"/>
      <w:lang w:eastAsia="en-US"/>
    </w:rPr>
  </w:style>
  <w:style w:type="paragraph" w:customStyle="1" w:styleId="Mylnik">
    <w:name w:val="Myślnik"/>
    <w:basedOn w:val="Normalny"/>
    <w:next w:val="Tekst0"/>
    <w:rsid w:val="00465690"/>
    <w:pPr>
      <w:numPr>
        <w:numId w:val="19"/>
      </w:numPr>
      <w:tabs>
        <w:tab w:val="left" w:pos="1134"/>
      </w:tabs>
      <w:spacing w:before="60" w:after="60"/>
      <w:jc w:val="left"/>
    </w:pPr>
    <w:rPr>
      <w:rFonts w:ascii="Arial" w:hAnsi="Arial"/>
      <w:sz w:val="20"/>
      <w:szCs w:val="18"/>
      <w:lang w:eastAsia="en-US"/>
    </w:rPr>
  </w:style>
  <w:style w:type="paragraph" w:customStyle="1" w:styleId="Tekst0">
    <w:name w:val="Tekst"/>
    <w:basedOn w:val="Normalny"/>
    <w:link w:val="TekstZnak"/>
    <w:rsid w:val="00465690"/>
    <w:pPr>
      <w:tabs>
        <w:tab w:val="left" w:pos="851"/>
      </w:tabs>
      <w:spacing w:before="60" w:after="60"/>
      <w:ind w:firstLine="851"/>
      <w:jc w:val="left"/>
    </w:pPr>
    <w:rPr>
      <w:rFonts w:ascii="Arial" w:hAnsi="Arial"/>
      <w:sz w:val="20"/>
      <w:szCs w:val="18"/>
      <w:lang w:eastAsia="en-US"/>
    </w:rPr>
  </w:style>
  <w:style w:type="character" w:customStyle="1" w:styleId="TekstZnak">
    <w:name w:val="Tekst Znak"/>
    <w:link w:val="Tekst0"/>
    <w:rsid w:val="00465690"/>
    <w:rPr>
      <w:rFonts w:ascii="Arial" w:eastAsia="Times New Roman" w:hAnsi="Arial" w:cs="Times New Roman"/>
      <w:sz w:val="20"/>
      <w:szCs w:val="20"/>
      <w:lang w:eastAsia="pl-PL"/>
    </w:rPr>
  </w:style>
  <w:style w:type="paragraph" w:customStyle="1" w:styleId="Podpunkty">
    <w:name w:val="Podpunkty"/>
    <w:basedOn w:val="Normalny"/>
    <w:next w:val="Normalny"/>
    <w:rsid w:val="00465690"/>
    <w:pPr>
      <w:tabs>
        <w:tab w:val="left" w:pos="851"/>
      </w:tabs>
      <w:spacing w:before="120" w:after="60"/>
      <w:ind w:left="851" w:hanging="851"/>
      <w:jc w:val="left"/>
    </w:pPr>
    <w:rPr>
      <w:rFonts w:ascii="Arial" w:hAnsi="Arial"/>
      <w:b/>
      <w:sz w:val="20"/>
      <w:szCs w:val="18"/>
      <w:lang w:eastAsia="en-US"/>
    </w:rPr>
  </w:style>
  <w:style w:type="paragraph" w:customStyle="1" w:styleId="Punkty">
    <w:name w:val="Punkty"/>
    <w:basedOn w:val="Normalny"/>
    <w:next w:val="Normalny"/>
    <w:rsid w:val="00465690"/>
    <w:pPr>
      <w:keepNext/>
      <w:tabs>
        <w:tab w:val="left" w:pos="851"/>
      </w:tabs>
      <w:spacing w:before="240" w:after="60"/>
      <w:ind w:left="851" w:hanging="851"/>
      <w:jc w:val="left"/>
    </w:pPr>
    <w:rPr>
      <w:rFonts w:ascii="Arial" w:hAnsi="Arial"/>
      <w:b/>
      <w:caps/>
      <w:sz w:val="20"/>
      <w:szCs w:val="18"/>
      <w:lang w:eastAsia="en-US"/>
    </w:rPr>
  </w:style>
  <w:style w:type="paragraph" w:customStyle="1" w:styleId="a">
    <w:name w:val="a)"/>
    <w:basedOn w:val="Normalny"/>
    <w:autoRedefine/>
    <w:rsid w:val="00465690"/>
    <w:pPr>
      <w:tabs>
        <w:tab w:val="left" w:pos="1134"/>
      </w:tabs>
      <w:ind w:left="1135" w:hanging="284"/>
      <w:jc w:val="left"/>
    </w:pPr>
    <w:rPr>
      <w:rFonts w:ascii="Arial" w:hAnsi="Arial"/>
      <w:noProof/>
      <w:sz w:val="18"/>
      <w:szCs w:val="18"/>
      <w:lang w:eastAsia="en-US"/>
    </w:rPr>
  </w:style>
  <w:style w:type="paragraph" w:customStyle="1" w:styleId="PN">
    <w:name w:val="PN"/>
    <w:basedOn w:val="Normalny"/>
    <w:autoRedefine/>
    <w:rsid w:val="00465690"/>
    <w:pPr>
      <w:tabs>
        <w:tab w:val="left" w:pos="1418"/>
      </w:tabs>
      <w:ind w:left="1418" w:hanging="1418"/>
      <w:jc w:val="left"/>
    </w:pPr>
    <w:rPr>
      <w:rFonts w:ascii="Arial" w:hAnsi="Arial"/>
      <w:noProof/>
      <w:sz w:val="20"/>
      <w:szCs w:val="18"/>
      <w:lang w:eastAsia="en-US"/>
    </w:rPr>
  </w:style>
  <w:style w:type="paragraph" w:customStyle="1" w:styleId="Tekstpodstawowy26">
    <w:name w:val="Tekst podstawowy 26"/>
    <w:basedOn w:val="Normalny"/>
    <w:rsid w:val="00465690"/>
    <w:pPr>
      <w:pBdr>
        <w:top w:val="single" w:sz="6" w:space="1" w:color="auto"/>
        <w:bottom w:val="single" w:sz="6" w:space="1" w:color="auto"/>
      </w:pBdr>
      <w:overflowPunct w:val="0"/>
      <w:autoSpaceDE w:val="0"/>
      <w:autoSpaceDN w:val="0"/>
      <w:adjustRightInd w:val="0"/>
      <w:spacing w:line="180" w:lineRule="exact"/>
      <w:jc w:val="left"/>
      <w:textAlignment w:val="baseline"/>
    </w:pPr>
    <w:rPr>
      <w:rFonts w:ascii="Times New Roman" w:hAnsi="Times New Roman"/>
      <w:sz w:val="16"/>
      <w:szCs w:val="18"/>
      <w:lang w:eastAsia="en-US"/>
    </w:rPr>
  </w:style>
  <w:style w:type="character" w:customStyle="1" w:styleId="TekstprzypisudolnegoZnak1">
    <w:name w:val="Tekst przypisu dolnego Znak1"/>
    <w:uiPriority w:val="99"/>
    <w:rsid w:val="00465690"/>
    <w:rPr>
      <w:rFonts w:ascii="Arial Narrow" w:hAnsi="Arial Narrow"/>
    </w:rPr>
  </w:style>
  <w:style w:type="character" w:customStyle="1" w:styleId="StopkaZnak1">
    <w:name w:val="Stopka Znak1"/>
    <w:aliases w:val="Nagłówek - Stopka Znak"/>
    <w:uiPriority w:val="99"/>
    <w:rsid w:val="00465690"/>
    <w:rPr>
      <w:rFonts w:ascii="Arial Narrow" w:hAnsi="Arial Narrow"/>
      <w:sz w:val="22"/>
    </w:rPr>
  </w:style>
  <w:style w:type="character" w:customStyle="1" w:styleId="Nagwek1Znak1">
    <w:name w:val="Nagłówek 1 Znak1"/>
    <w:aliases w:val="Nagł 1 Znak"/>
    <w:rsid w:val="00465690"/>
    <w:rPr>
      <w:rFonts w:ascii="Arial" w:hAnsi="Arial"/>
      <w:caps/>
      <w:kern w:val="28"/>
      <w:shd w:val="pct20" w:color="auto" w:fill="auto"/>
    </w:rPr>
  </w:style>
  <w:style w:type="character" w:customStyle="1" w:styleId="Nagwek2Znak1">
    <w:name w:val="Nagłówek 2 Znak1"/>
    <w:aliases w:val="Nagłówek 11 Znak"/>
    <w:rsid w:val="00465690"/>
    <w:rPr>
      <w:rFonts w:ascii="Arial Narrow" w:hAnsi="Arial Narrow"/>
      <w:b/>
      <w:sz w:val="36"/>
      <w:lang w:val="pl-PL" w:eastAsia="pl-PL" w:bidi="ar-SA"/>
    </w:rPr>
  </w:style>
  <w:style w:type="character" w:customStyle="1" w:styleId="Nagwek3Znak1">
    <w:name w:val="Nagłówek 3 Znak1"/>
    <w:rsid w:val="00465690"/>
    <w:rPr>
      <w:rFonts w:ascii="Arial Narrow" w:hAnsi="Arial Narrow"/>
      <w:b/>
      <w:sz w:val="24"/>
      <w:lang w:val="pl-PL" w:eastAsia="pl-PL" w:bidi="ar-SA"/>
    </w:rPr>
  </w:style>
  <w:style w:type="character" w:customStyle="1" w:styleId="Nagwek4Znak1">
    <w:name w:val="Nagłówek 4 Znak1"/>
    <w:rsid w:val="00465690"/>
    <w:rPr>
      <w:rFonts w:ascii="Arial Narrow" w:hAnsi="Arial Narrow"/>
      <w:b/>
      <w:lang w:val="pl-PL" w:eastAsia="pl-PL" w:bidi="ar-SA"/>
    </w:rPr>
  </w:style>
  <w:style w:type="character" w:customStyle="1" w:styleId="Nagwek5Znak1">
    <w:name w:val="Nagłówek 5 Znak1"/>
    <w:rsid w:val="00465690"/>
    <w:rPr>
      <w:rFonts w:ascii="Arial Narrow" w:hAnsi="Arial Narrow"/>
      <w:b/>
      <w:sz w:val="24"/>
      <w:lang w:val="pl-PL" w:eastAsia="pl-PL" w:bidi="ar-SA"/>
    </w:rPr>
  </w:style>
  <w:style w:type="character" w:customStyle="1" w:styleId="TekstpodstawowyZnak1">
    <w:name w:val="Tekst podstawowy Znak1"/>
    <w:uiPriority w:val="99"/>
    <w:rsid w:val="00465690"/>
    <w:rPr>
      <w:rFonts w:ascii="Arial Narrow" w:hAnsi="Arial Narrow"/>
      <w:sz w:val="24"/>
    </w:rPr>
  </w:style>
  <w:style w:type="character" w:customStyle="1" w:styleId="TekstpodstawowywcityZnak1">
    <w:name w:val="Tekst podstawowy wcięty Znak1"/>
    <w:uiPriority w:val="99"/>
    <w:rsid w:val="00465690"/>
    <w:rPr>
      <w:rFonts w:ascii="Arial Narrow" w:hAnsi="Arial Narrow"/>
      <w:sz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rsid w:val="00465690"/>
    <w:rPr>
      <w:rFonts w:ascii="Arial Narrow" w:hAnsi="Arial Narrow"/>
      <w:sz w:val="22"/>
    </w:rPr>
  </w:style>
  <w:style w:type="character" w:customStyle="1" w:styleId="Tekstpodstawowy3Znak1">
    <w:name w:val="Tekst podstawowy 3 Znak1"/>
    <w:uiPriority w:val="99"/>
    <w:rsid w:val="00465690"/>
    <w:rPr>
      <w:rFonts w:ascii="Arial Narrow" w:hAnsi="Arial Narrow"/>
      <w:snapToGrid w:val="0"/>
    </w:rPr>
  </w:style>
  <w:style w:type="character" w:customStyle="1" w:styleId="Tekstpodstawowywcity3Znak1">
    <w:name w:val="Tekst podstawowy wcięty 3 Znak1"/>
    <w:uiPriority w:val="99"/>
    <w:rsid w:val="00465690"/>
    <w:rPr>
      <w:rFonts w:ascii="Arial Narrow" w:hAnsi="Arial Narrow"/>
      <w:sz w:val="24"/>
    </w:rPr>
  </w:style>
  <w:style w:type="paragraph" w:customStyle="1" w:styleId="DefaultText">
    <w:name w:val="Default Text"/>
    <w:basedOn w:val="Normalny"/>
    <w:rsid w:val="00465690"/>
    <w:pPr>
      <w:jc w:val="left"/>
    </w:pPr>
    <w:rPr>
      <w:rFonts w:ascii="Times New Roman" w:hAnsi="Times New Roman"/>
      <w:noProof/>
      <w:sz w:val="24"/>
      <w:szCs w:val="18"/>
      <w:lang w:eastAsia="en-US"/>
    </w:rPr>
  </w:style>
  <w:style w:type="paragraph" w:customStyle="1" w:styleId="Nagwek0">
    <w:name w:val="Nagłówek 0"/>
    <w:basedOn w:val="Nagwek1"/>
    <w:rsid w:val="00465690"/>
    <w:pPr>
      <w:spacing w:before="0" w:after="0"/>
      <w:ind w:left="1418" w:hanging="1418"/>
      <w:outlineLvl w:val="9"/>
    </w:pPr>
    <w:rPr>
      <w:rFonts w:eastAsia="Times New Roman" w:cs="Times New Roman"/>
      <w:caps/>
      <w:kern w:val="28"/>
      <w:sz w:val="28"/>
      <w:szCs w:val="20"/>
    </w:rPr>
  </w:style>
  <w:style w:type="paragraph" w:customStyle="1" w:styleId="Opisitalik">
    <w:name w:val="Opis italik"/>
    <w:basedOn w:val="Normalny"/>
    <w:rsid w:val="00465690"/>
    <w:pPr>
      <w:ind w:left="1440" w:hanging="986"/>
      <w:jc w:val="left"/>
    </w:pPr>
    <w:rPr>
      <w:rFonts w:ascii="Times New Roman" w:hAnsi="Times New Roman"/>
      <w:i/>
      <w:iCs/>
      <w:sz w:val="18"/>
      <w:szCs w:val="24"/>
      <w:lang w:val="de-DE" w:eastAsia="en-US"/>
    </w:rPr>
  </w:style>
  <w:style w:type="paragraph" w:customStyle="1" w:styleId="xl24">
    <w:name w:val="xl24"/>
    <w:basedOn w:val="Normalny"/>
    <w:rsid w:val="00465690"/>
    <w:pPr>
      <w:shd w:val="clear" w:color="auto" w:fill="FFFF00"/>
      <w:spacing w:before="100" w:beforeAutospacing="1" w:after="100" w:afterAutospacing="1"/>
      <w:jc w:val="left"/>
    </w:pPr>
    <w:rPr>
      <w:rFonts w:ascii="Times New Roman" w:hAnsi="Times New Roman"/>
      <w:sz w:val="24"/>
      <w:szCs w:val="24"/>
      <w:lang w:eastAsia="en-US"/>
    </w:rPr>
  </w:style>
  <w:style w:type="paragraph" w:customStyle="1" w:styleId="Tekstpodstawowy27">
    <w:name w:val="Tekst podstawowy 27"/>
    <w:basedOn w:val="Normalny"/>
    <w:rsid w:val="00465690"/>
    <w:pPr>
      <w:overflowPunct w:val="0"/>
      <w:autoSpaceDE w:val="0"/>
      <w:autoSpaceDN w:val="0"/>
      <w:adjustRightInd w:val="0"/>
      <w:ind w:left="426" w:hanging="426"/>
      <w:jc w:val="center"/>
      <w:textAlignment w:val="baseline"/>
    </w:pPr>
    <w:rPr>
      <w:rFonts w:ascii="Times New Roman" w:hAnsi="Times New Roman"/>
      <w:b/>
      <w:sz w:val="18"/>
      <w:szCs w:val="22"/>
      <w:lang w:eastAsia="en-US"/>
    </w:rPr>
  </w:style>
  <w:style w:type="paragraph" w:customStyle="1" w:styleId="Tytuspecyfikacji">
    <w:name w:val="Tytuł specyfikacji"/>
    <w:basedOn w:val="Tytu"/>
    <w:rsid w:val="00465690"/>
    <w:pPr>
      <w:tabs>
        <w:tab w:val="left" w:pos="1985"/>
      </w:tabs>
      <w:spacing w:before="120" w:after="120"/>
      <w:ind w:left="1985" w:hanging="1985"/>
      <w:jc w:val="both"/>
    </w:pPr>
    <w:rPr>
      <w:rFonts w:eastAsia="Times New Roman" w:cs="Times New Roman"/>
      <w:caps/>
      <w:noProof/>
      <w:sz w:val="24"/>
      <w:szCs w:val="24"/>
    </w:rPr>
  </w:style>
  <w:style w:type="paragraph" w:styleId="Tytu">
    <w:name w:val="Title"/>
    <w:basedOn w:val="Normalny"/>
    <w:link w:val="TytuZnak"/>
    <w:qFormat/>
    <w:rsid w:val="00465690"/>
    <w:pPr>
      <w:spacing w:before="240" w:after="60"/>
      <w:jc w:val="center"/>
      <w:outlineLvl w:val="0"/>
    </w:pPr>
    <w:rPr>
      <w:rFonts w:ascii="Arial" w:eastAsiaTheme="majorEastAsia" w:hAnsi="Arial" w:cstheme="majorBidi"/>
      <w:b/>
      <w:bCs/>
      <w:kern w:val="28"/>
      <w:sz w:val="32"/>
      <w:szCs w:val="32"/>
      <w:lang w:eastAsia="en-US"/>
    </w:rPr>
  </w:style>
  <w:style w:type="character" w:customStyle="1" w:styleId="TytuZnak">
    <w:name w:val="Tytuł Znak"/>
    <w:basedOn w:val="Domylnaczcionkaakapitu"/>
    <w:link w:val="Tytu"/>
    <w:rsid w:val="00465690"/>
    <w:rPr>
      <w:rFonts w:ascii="Arial" w:eastAsiaTheme="majorEastAsia" w:hAnsi="Arial" w:cstheme="majorBidi"/>
      <w:b/>
      <w:bCs/>
      <w:kern w:val="28"/>
      <w:sz w:val="32"/>
      <w:szCs w:val="32"/>
      <w:lang w:eastAsia="pl-PL"/>
    </w:rPr>
  </w:style>
  <w:style w:type="paragraph" w:customStyle="1" w:styleId="PlainText1">
    <w:name w:val="Plain Text1"/>
    <w:basedOn w:val="Normalny"/>
    <w:rsid w:val="00465690"/>
    <w:pPr>
      <w:jc w:val="left"/>
    </w:pPr>
    <w:rPr>
      <w:rFonts w:ascii="Courier New" w:hAnsi="Courier New"/>
      <w:sz w:val="20"/>
      <w:szCs w:val="18"/>
      <w:lang w:eastAsia="en-US"/>
    </w:rPr>
  </w:style>
  <w:style w:type="paragraph" w:customStyle="1" w:styleId="Tekstpodstawowywcity24">
    <w:name w:val="Tekst podstawowy wcięty 24"/>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character" w:customStyle="1" w:styleId="ZnakZnak15">
    <w:name w:val="Znak Znak15"/>
    <w:rsid w:val="00465690"/>
    <w:rPr>
      <w:rFonts w:ascii="Arial Narrow" w:eastAsia="Times New Roman" w:hAnsi="Arial Narrow"/>
      <w:sz w:val="24"/>
    </w:rPr>
  </w:style>
  <w:style w:type="paragraph" w:customStyle="1" w:styleId="10pkt">
    <w:name w:val="10pkt"/>
    <w:basedOn w:val="Tekstpodstawowy"/>
    <w:rsid w:val="00465690"/>
    <w:pPr>
      <w:spacing w:after="0"/>
    </w:pPr>
    <w:rPr>
      <w:rFonts w:ascii="Times New Roman" w:eastAsia="Times New Roman" w:hAnsi="Times New Roman" w:cs="Times New Roman"/>
      <w:sz w:val="20"/>
    </w:rPr>
  </w:style>
  <w:style w:type="paragraph" w:customStyle="1" w:styleId="Bullet1points">
    <w:name w:val="Bullet 1 points"/>
    <w:basedOn w:val="Normalny"/>
    <w:rsid w:val="00465690"/>
    <w:pPr>
      <w:numPr>
        <w:numId w:val="20"/>
      </w:numPr>
      <w:spacing w:before="60" w:after="60"/>
      <w:jc w:val="left"/>
    </w:pPr>
    <w:rPr>
      <w:rFonts w:ascii="Times New Roman" w:hAnsi="Times New Roman"/>
      <w:sz w:val="20"/>
      <w:szCs w:val="18"/>
      <w:lang w:eastAsia="en-US"/>
    </w:rPr>
  </w:style>
  <w:style w:type="character" w:customStyle="1" w:styleId="Styl12pt">
    <w:name w:val="Styl 12 pt"/>
    <w:rsid w:val="00465690"/>
    <w:rPr>
      <w:rFonts w:ascii="Times New Roman" w:hAnsi="Times New Roman"/>
      <w:sz w:val="20"/>
    </w:rPr>
  </w:style>
  <w:style w:type="paragraph" w:customStyle="1" w:styleId="Styl12ptWyjustowany">
    <w:name w:val="Styl 12 pt Wyjustowany"/>
    <w:basedOn w:val="Normalny"/>
    <w:autoRedefine/>
    <w:rsid w:val="00465690"/>
    <w:pPr>
      <w:jc w:val="left"/>
    </w:pPr>
    <w:rPr>
      <w:rFonts w:ascii="Times New Roman" w:hAnsi="Times New Roman"/>
      <w:b/>
      <w:sz w:val="20"/>
      <w:szCs w:val="18"/>
      <w:lang w:eastAsia="en-US"/>
    </w:rPr>
  </w:style>
  <w:style w:type="paragraph" w:customStyle="1" w:styleId="101">
    <w:name w:val="10"/>
    <w:basedOn w:val="Tekstpodstawowy"/>
    <w:rsid w:val="00465690"/>
    <w:pPr>
      <w:spacing w:after="0"/>
    </w:pPr>
    <w:rPr>
      <w:rFonts w:ascii="Times New Roman" w:eastAsia="Times New Roman" w:hAnsi="Times New Roman" w:cs="Times New Roman"/>
      <w:sz w:val="20"/>
    </w:rPr>
  </w:style>
  <w:style w:type="paragraph" w:customStyle="1" w:styleId="102">
    <w:name w:val="_10"/>
    <w:basedOn w:val="Normalny"/>
    <w:link w:val="10Znak"/>
    <w:rsid w:val="00465690"/>
    <w:pPr>
      <w:ind w:right="-57"/>
      <w:jc w:val="left"/>
    </w:pPr>
    <w:rPr>
      <w:rFonts w:ascii="Times New Roman" w:hAnsi="Times New Roman"/>
      <w:color w:val="000000"/>
      <w:sz w:val="20"/>
      <w:szCs w:val="18"/>
      <w:lang w:eastAsia="en-US"/>
    </w:rPr>
  </w:style>
  <w:style w:type="character" w:customStyle="1" w:styleId="10Znak">
    <w:name w:val="_10 Znak"/>
    <w:link w:val="102"/>
    <w:rsid w:val="00465690"/>
    <w:rPr>
      <w:rFonts w:ascii="Times New Roman" w:eastAsia="Times New Roman" w:hAnsi="Times New Roman" w:cs="Times New Roman"/>
      <w:color w:val="000000"/>
      <w:sz w:val="20"/>
      <w:szCs w:val="20"/>
      <w:lang w:eastAsia="pl-PL"/>
    </w:rPr>
  </w:style>
  <w:style w:type="character" w:customStyle="1" w:styleId="h1">
    <w:name w:val="h1"/>
    <w:rsid w:val="00465690"/>
  </w:style>
  <w:style w:type="character" w:customStyle="1" w:styleId="ZnakZnak22">
    <w:name w:val="Znak Znak22"/>
    <w:locked/>
    <w:rsid w:val="00465690"/>
    <w:rPr>
      <w:rFonts w:ascii="Arial Narrow" w:hAnsi="Arial Narrow"/>
      <w:b/>
      <w:sz w:val="24"/>
    </w:rPr>
  </w:style>
  <w:style w:type="character" w:customStyle="1" w:styleId="ZnakZnak21">
    <w:name w:val="Znak Znak21"/>
    <w:locked/>
    <w:rsid w:val="00465690"/>
    <w:rPr>
      <w:rFonts w:ascii="Arial Narrow" w:hAnsi="Arial Narrow"/>
      <w:b/>
    </w:rPr>
  </w:style>
  <w:style w:type="character" w:customStyle="1" w:styleId="ZnakZnak20">
    <w:name w:val="Znak Znak20"/>
    <w:locked/>
    <w:rsid w:val="00465690"/>
    <w:rPr>
      <w:rFonts w:ascii="Arial Narrow" w:hAnsi="Arial Narrow"/>
      <w:b/>
      <w:sz w:val="24"/>
    </w:rPr>
  </w:style>
  <w:style w:type="character" w:customStyle="1" w:styleId="ZnakZnak19">
    <w:name w:val="Znak Znak19"/>
    <w:locked/>
    <w:rsid w:val="00465690"/>
    <w:rPr>
      <w:rFonts w:ascii="Arial Narrow" w:hAnsi="Arial Narrow"/>
      <w:b/>
      <w:sz w:val="22"/>
    </w:rPr>
  </w:style>
  <w:style w:type="character" w:customStyle="1" w:styleId="ZnakZnak18">
    <w:name w:val="Znak Znak18"/>
    <w:locked/>
    <w:rsid w:val="00465690"/>
    <w:rPr>
      <w:rFonts w:ascii="Arial Narrow" w:hAnsi="Arial Narrow"/>
      <w:b/>
      <w:sz w:val="24"/>
    </w:rPr>
  </w:style>
  <w:style w:type="character" w:customStyle="1" w:styleId="ZnakZnak17">
    <w:name w:val="Znak Znak17"/>
    <w:locked/>
    <w:rsid w:val="00465690"/>
    <w:rPr>
      <w:rFonts w:ascii="Arial Narrow" w:hAnsi="Arial Narrow"/>
      <w:b/>
    </w:rPr>
  </w:style>
  <w:style w:type="character" w:customStyle="1" w:styleId="ZnakZnak16">
    <w:name w:val="Znak Znak16"/>
    <w:locked/>
    <w:rsid w:val="00465690"/>
    <w:rPr>
      <w:rFonts w:ascii="Arial Narrow" w:hAnsi="Arial Narrow"/>
      <w:b/>
      <w:sz w:val="24"/>
    </w:rPr>
  </w:style>
  <w:style w:type="paragraph" w:customStyle="1" w:styleId="Akapitzlist1">
    <w:name w:val="Akapit z listą1"/>
    <w:basedOn w:val="Normalny"/>
    <w:rsid w:val="00465690"/>
    <w:pPr>
      <w:ind w:left="720"/>
      <w:contextualSpacing/>
      <w:jc w:val="left"/>
    </w:pPr>
    <w:rPr>
      <w:rFonts w:asciiTheme="minorHAnsi" w:hAnsiTheme="minorHAnsi"/>
      <w:sz w:val="18"/>
      <w:szCs w:val="18"/>
      <w:lang w:eastAsia="en-US"/>
    </w:rPr>
  </w:style>
  <w:style w:type="paragraph" w:customStyle="1" w:styleId="Bezodstpw1">
    <w:name w:val="Bez odstępów1"/>
    <w:rsid w:val="00465690"/>
    <w:pPr>
      <w:widowControl w:val="0"/>
      <w:jc w:val="both"/>
    </w:pPr>
    <w:rPr>
      <w:rFonts w:ascii="Times New Roman" w:eastAsia="Times New Roman" w:hAnsi="Times New Roman" w:cs="Times New Roman"/>
      <w:sz w:val="20"/>
      <w:szCs w:val="20"/>
      <w:lang w:eastAsia="pl-PL"/>
    </w:rPr>
  </w:style>
  <w:style w:type="paragraph" w:customStyle="1" w:styleId="Tekstpodstawowy28">
    <w:name w:val="Tekst podstawowy 28"/>
    <w:basedOn w:val="Normalny"/>
    <w:rsid w:val="00465690"/>
    <w:pPr>
      <w:overflowPunct w:val="0"/>
      <w:autoSpaceDE w:val="0"/>
      <w:autoSpaceDN w:val="0"/>
      <w:adjustRightInd w:val="0"/>
      <w:ind w:left="426" w:hanging="426"/>
      <w:jc w:val="center"/>
      <w:textAlignment w:val="baseline"/>
    </w:pPr>
    <w:rPr>
      <w:rFonts w:ascii="Times New Roman" w:hAnsi="Times New Roman"/>
      <w:b/>
      <w:sz w:val="18"/>
      <w:szCs w:val="22"/>
      <w:lang w:eastAsia="en-US"/>
    </w:rPr>
  </w:style>
  <w:style w:type="paragraph" w:customStyle="1" w:styleId="Tekstpodstawowywcity35">
    <w:name w:val="Tekst podstawowy wcięty 35"/>
    <w:basedOn w:val="Normalny"/>
    <w:rsid w:val="00465690"/>
    <w:pPr>
      <w:overflowPunct w:val="0"/>
      <w:autoSpaceDE w:val="0"/>
      <w:autoSpaceDN w:val="0"/>
      <w:adjustRightInd w:val="0"/>
      <w:ind w:left="426"/>
      <w:jc w:val="left"/>
      <w:textAlignment w:val="baseline"/>
    </w:pPr>
    <w:rPr>
      <w:rFonts w:ascii="Times New Roman" w:hAnsi="Times New Roman"/>
      <w:sz w:val="18"/>
      <w:szCs w:val="18"/>
      <w:lang w:eastAsia="en-US"/>
    </w:rPr>
  </w:style>
  <w:style w:type="paragraph" w:customStyle="1" w:styleId="Tekstpodstawowywcity243">
    <w:name w:val="Tekst podstawowy wcięty 243"/>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Default">
    <w:name w:val="Default"/>
    <w:rsid w:val="00465690"/>
    <w:pPr>
      <w:autoSpaceDE w:val="0"/>
      <w:autoSpaceDN w:val="0"/>
      <w:adjustRightInd w:val="0"/>
    </w:pPr>
    <w:rPr>
      <w:rFonts w:ascii="Times New Roman" w:eastAsia="Times New Roman" w:hAnsi="Times New Roman" w:cs="Times New Roman"/>
      <w:color w:val="000000"/>
      <w:sz w:val="24"/>
      <w:szCs w:val="24"/>
      <w:lang w:eastAsia="pl-PL"/>
    </w:rPr>
  </w:style>
  <w:style w:type="paragraph" w:customStyle="1" w:styleId="specyfikacja111">
    <w:name w:val="specyfikacja 1.1.1"/>
    <w:basedOn w:val="Normalny"/>
    <w:rsid w:val="00465690"/>
    <w:pPr>
      <w:spacing w:before="60" w:after="60"/>
      <w:ind w:left="709" w:hanging="709"/>
      <w:jc w:val="left"/>
      <w:outlineLvl w:val="0"/>
    </w:pPr>
    <w:rPr>
      <w:rFonts w:asciiTheme="minorHAnsi" w:hAnsiTheme="minorHAnsi"/>
      <w:b/>
      <w:sz w:val="18"/>
      <w:szCs w:val="22"/>
      <w:lang w:eastAsia="en-US"/>
    </w:rPr>
  </w:style>
  <w:style w:type="character" w:customStyle="1" w:styleId="ZnakZnak23">
    <w:name w:val="Znak Znak23"/>
    <w:rsid w:val="00465690"/>
    <w:rPr>
      <w:rFonts w:ascii="Arial Narrow" w:hAnsi="Arial Narrow"/>
      <w:sz w:val="22"/>
    </w:rPr>
  </w:style>
  <w:style w:type="paragraph" w:customStyle="1" w:styleId="10ZnakZnakZnakZnak">
    <w:name w:val="_10 Znak Znak Znak Znak"/>
    <w:basedOn w:val="Tekstpodstawowy"/>
    <w:link w:val="10ZnakZnakZnakZnakZnak"/>
    <w:autoRedefine/>
    <w:rsid w:val="00465690"/>
    <w:pPr>
      <w:tabs>
        <w:tab w:val="left" w:pos="0"/>
      </w:tabs>
      <w:spacing w:after="0"/>
    </w:pPr>
    <w:rPr>
      <w:szCs w:val="22"/>
    </w:rPr>
  </w:style>
  <w:style w:type="character" w:customStyle="1" w:styleId="10ZnakZnakZnakZnakZnak">
    <w:name w:val="_10 Znak Znak Znak Znak Znak"/>
    <w:link w:val="10ZnakZnakZnakZnak"/>
    <w:locked/>
    <w:rsid w:val="00465690"/>
    <w:rPr>
      <w:lang w:eastAsia="pl-PL"/>
    </w:rPr>
  </w:style>
  <w:style w:type="paragraph" w:customStyle="1" w:styleId="402">
    <w:name w:val="402"/>
    <w:rsid w:val="00465690"/>
    <w:rPr>
      <w:rFonts w:ascii="Times New Roman" w:eastAsia="Times New Roman" w:hAnsi="Times New Roman" w:cs="Times New Roman"/>
      <w:sz w:val="20"/>
      <w:szCs w:val="20"/>
      <w:lang w:val="de-DE"/>
    </w:rPr>
  </w:style>
  <w:style w:type="paragraph" w:customStyle="1" w:styleId="Tekstpodstawowywcity1">
    <w:name w:val="Tekst podstawowy wcięty1"/>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character" w:customStyle="1" w:styleId="punkt">
    <w:name w:val="punkt"/>
    <w:rsid w:val="00465690"/>
    <w:rPr>
      <w:b/>
      <w:bCs/>
      <w:sz w:val="28"/>
      <w:szCs w:val="28"/>
    </w:rPr>
  </w:style>
  <w:style w:type="character" w:customStyle="1" w:styleId="podpunkt">
    <w:name w:val="podpunkt"/>
    <w:rsid w:val="00465690"/>
  </w:style>
  <w:style w:type="character" w:customStyle="1" w:styleId="paragraf">
    <w:name w:val="paragraf"/>
    <w:rsid w:val="00465690"/>
  </w:style>
  <w:style w:type="character" w:customStyle="1" w:styleId="styl12pt0">
    <w:name w:val="styl12pt"/>
    <w:rsid w:val="00465690"/>
  </w:style>
  <w:style w:type="paragraph" w:customStyle="1" w:styleId="styl12ptwyjustowany0">
    <w:name w:val="styl12ptwyjustowany"/>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ZnakZnak14">
    <w:name w:val="Znak Znak14"/>
    <w:locked/>
    <w:rsid w:val="00465690"/>
    <w:rPr>
      <w:rFonts w:ascii="Arial Narrow" w:hAnsi="Arial Narrow" w:cs="Times New Roman"/>
      <w:sz w:val="24"/>
    </w:rPr>
  </w:style>
  <w:style w:type="character" w:customStyle="1" w:styleId="ZnakZnak13">
    <w:name w:val="Znak Znak13"/>
    <w:locked/>
    <w:rsid w:val="00465690"/>
    <w:rPr>
      <w:rFonts w:ascii="Arial Narrow" w:hAnsi="Arial Narrow" w:cs="Times New Roman"/>
      <w:sz w:val="20"/>
      <w:szCs w:val="20"/>
    </w:rPr>
  </w:style>
  <w:style w:type="character" w:customStyle="1" w:styleId="spelle">
    <w:name w:val="spelle"/>
    <w:rsid w:val="00465690"/>
  </w:style>
  <w:style w:type="paragraph" w:customStyle="1" w:styleId="bullet1points0">
    <w:name w:val="bullet1points"/>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110">
    <w:name w:val="11"/>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podpkt110">
    <w:name w:val="podpkt11"/>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tekstostznak0">
    <w:name w:val="tekstostznak"/>
    <w:rsid w:val="00465690"/>
  </w:style>
  <w:style w:type="paragraph" w:customStyle="1" w:styleId="Wypunktowaniekreska">
    <w:name w:val="Wypunktowanie kreska"/>
    <w:basedOn w:val="Normalny"/>
    <w:rsid w:val="00465690"/>
    <w:pPr>
      <w:tabs>
        <w:tab w:val="left" w:pos="851"/>
        <w:tab w:val="left" w:pos="927"/>
      </w:tabs>
      <w:ind w:left="851" w:hanging="284"/>
      <w:jc w:val="left"/>
    </w:pPr>
    <w:rPr>
      <w:rFonts w:ascii="Times New Roman" w:hAnsi="Times New Roman"/>
      <w:sz w:val="24"/>
      <w:szCs w:val="24"/>
      <w:lang w:eastAsia="en-US"/>
    </w:rPr>
  </w:style>
  <w:style w:type="character" w:customStyle="1" w:styleId="biggertext">
    <w:name w:val="biggertext"/>
    <w:rsid w:val="00465690"/>
  </w:style>
  <w:style w:type="paragraph" w:customStyle="1" w:styleId="wyliczenie1">
    <w:name w:val="wyliczenie1"/>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chlebowyb">
    <w:name w:val="chlebowyb"/>
    <w:rsid w:val="00465690"/>
  </w:style>
  <w:style w:type="character" w:customStyle="1" w:styleId="SSTnagowek2Znak">
    <w:name w:val="SST nagłowek 2 Znak"/>
    <w:rsid w:val="00465690"/>
    <w:rPr>
      <w:rFonts w:ascii="Times New Roman" w:eastAsia="Times New Roman" w:hAnsi="Times New Roman" w:cs="Times New Roman"/>
      <w:b/>
      <w:caps/>
      <w:sz w:val="20"/>
      <w:szCs w:val="20"/>
    </w:rPr>
  </w:style>
  <w:style w:type="paragraph" w:customStyle="1" w:styleId="10znak0">
    <w:name w:val="10znak"/>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podpkta">
    <w:name w:val="podpkta"/>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bodytext210">
    <w:name w:val="bodytext21"/>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STnagwek3">
    <w:name w:val="SST nagłówek 3"/>
    <w:basedOn w:val="Normalny"/>
    <w:qFormat/>
    <w:rsid w:val="00465690"/>
    <w:pPr>
      <w:spacing w:before="120" w:after="120" w:line="276" w:lineRule="auto"/>
      <w:jc w:val="left"/>
    </w:pPr>
    <w:rPr>
      <w:rFonts w:ascii="Times New Roman" w:eastAsia="Calibri" w:hAnsi="Times New Roman"/>
      <w:caps/>
      <w:sz w:val="18"/>
      <w:szCs w:val="22"/>
      <w:lang w:eastAsia="en-US"/>
    </w:rPr>
  </w:style>
  <w:style w:type="table" w:customStyle="1" w:styleId="TableNormal">
    <w:name w:val="Table Normal"/>
    <w:rsid w:val="00465690"/>
    <w:pPr>
      <w:pBdr>
        <w:top w:val="nil"/>
        <w:left w:val="nil"/>
        <w:bottom w:val="nil"/>
        <w:right w:val="nil"/>
        <w:between w:val="nil"/>
        <w:bar w:val="nil"/>
      </w:pBdr>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Style3">
    <w:name w:val="Style3"/>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5">
    <w:name w:val="Style5"/>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6">
    <w:name w:val="Style6"/>
    <w:basedOn w:val="Normalny"/>
    <w:uiPriority w:val="99"/>
    <w:rsid w:val="00465690"/>
    <w:pPr>
      <w:widowControl w:val="0"/>
      <w:autoSpaceDE w:val="0"/>
      <w:autoSpaceDN w:val="0"/>
      <w:adjustRightInd w:val="0"/>
      <w:spacing w:line="235" w:lineRule="exact"/>
      <w:jc w:val="left"/>
    </w:pPr>
    <w:rPr>
      <w:rFonts w:ascii="Calibri" w:hAnsi="Calibri"/>
      <w:sz w:val="24"/>
      <w:szCs w:val="24"/>
      <w:lang w:eastAsia="en-US"/>
    </w:rPr>
  </w:style>
  <w:style w:type="character" w:customStyle="1" w:styleId="FontStyle16">
    <w:name w:val="Font Style16"/>
    <w:uiPriority w:val="99"/>
    <w:rsid w:val="00465690"/>
    <w:rPr>
      <w:rFonts w:ascii="Times New Roman" w:hAnsi="Times New Roman" w:cs="Times New Roman"/>
      <w:b/>
      <w:bCs/>
      <w:color w:val="000000"/>
      <w:sz w:val="20"/>
      <w:szCs w:val="20"/>
    </w:rPr>
  </w:style>
  <w:style w:type="character" w:customStyle="1" w:styleId="FontStyle17">
    <w:name w:val="Font Style17"/>
    <w:uiPriority w:val="99"/>
    <w:rsid w:val="00465690"/>
    <w:rPr>
      <w:rFonts w:ascii="Times New Roman" w:hAnsi="Times New Roman" w:cs="Times New Roman"/>
      <w:color w:val="000000"/>
      <w:sz w:val="20"/>
      <w:szCs w:val="20"/>
    </w:rPr>
  </w:style>
  <w:style w:type="paragraph" w:customStyle="1" w:styleId="Style2">
    <w:name w:val="Style2"/>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7">
    <w:name w:val="Style7"/>
    <w:basedOn w:val="Normalny"/>
    <w:uiPriority w:val="99"/>
    <w:rsid w:val="00465690"/>
    <w:pPr>
      <w:widowControl w:val="0"/>
      <w:autoSpaceDE w:val="0"/>
      <w:autoSpaceDN w:val="0"/>
      <w:adjustRightInd w:val="0"/>
      <w:spacing w:line="355" w:lineRule="exact"/>
      <w:jc w:val="left"/>
    </w:pPr>
    <w:rPr>
      <w:rFonts w:ascii="Calibri" w:hAnsi="Calibri"/>
      <w:sz w:val="24"/>
      <w:szCs w:val="24"/>
      <w:lang w:eastAsia="en-US"/>
    </w:rPr>
  </w:style>
  <w:style w:type="paragraph" w:customStyle="1" w:styleId="Style11">
    <w:name w:val="Style11"/>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9">
    <w:name w:val="Style9"/>
    <w:basedOn w:val="Normalny"/>
    <w:uiPriority w:val="99"/>
    <w:rsid w:val="00465690"/>
    <w:pPr>
      <w:widowControl w:val="0"/>
      <w:autoSpaceDE w:val="0"/>
      <w:autoSpaceDN w:val="0"/>
      <w:adjustRightInd w:val="0"/>
      <w:spacing w:line="234" w:lineRule="exact"/>
      <w:jc w:val="left"/>
    </w:pPr>
    <w:rPr>
      <w:rFonts w:ascii="Calibri" w:hAnsi="Calibri"/>
      <w:sz w:val="24"/>
      <w:szCs w:val="24"/>
      <w:lang w:eastAsia="en-US"/>
    </w:rPr>
  </w:style>
  <w:style w:type="paragraph" w:customStyle="1" w:styleId="Style10">
    <w:name w:val="Style10"/>
    <w:basedOn w:val="Normalny"/>
    <w:uiPriority w:val="99"/>
    <w:rsid w:val="00465690"/>
    <w:pPr>
      <w:widowControl w:val="0"/>
      <w:autoSpaceDE w:val="0"/>
      <w:autoSpaceDN w:val="0"/>
      <w:adjustRightInd w:val="0"/>
      <w:spacing w:line="240" w:lineRule="exact"/>
      <w:ind w:hanging="350"/>
      <w:jc w:val="left"/>
    </w:pPr>
    <w:rPr>
      <w:rFonts w:ascii="Calibri" w:hAnsi="Calibri"/>
      <w:sz w:val="24"/>
      <w:szCs w:val="24"/>
      <w:lang w:eastAsia="en-US"/>
    </w:rPr>
  </w:style>
  <w:style w:type="paragraph" w:customStyle="1" w:styleId="Style12">
    <w:name w:val="Style12"/>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8">
    <w:name w:val="Style8"/>
    <w:basedOn w:val="Normalny"/>
    <w:uiPriority w:val="99"/>
    <w:rsid w:val="00465690"/>
    <w:pPr>
      <w:widowControl w:val="0"/>
      <w:autoSpaceDE w:val="0"/>
      <w:autoSpaceDN w:val="0"/>
      <w:adjustRightInd w:val="0"/>
      <w:spacing w:line="240" w:lineRule="exact"/>
      <w:jc w:val="left"/>
    </w:pPr>
    <w:rPr>
      <w:rFonts w:ascii="Calibri" w:hAnsi="Calibri"/>
      <w:sz w:val="24"/>
      <w:szCs w:val="24"/>
      <w:lang w:eastAsia="en-US"/>
    </w:rPr>
  </w:style>
  <w:style w:type="paragraph" w:customStyle="1" w:styleId="Style13">
    <w:name w:val="Style13"/>
    <w:basedOn w:val="Normalny"/>
    <w:uiPriority w:val="99"/>
    <w:rsid w:val="00465690"/>
    <w:pPr>
      <w:widowControl w:val="0"/>
      <w:autoSpaceDE w:val="0"/>
      <w:autoSpaceDN w:val="0"/>
      <w:adjustRightInd w:val="0"/>
      <w:spacing w:line="235" w:lineRule="exact"/>
      <w:jc w:val="left"/>
    </w:pPr>
    <w:rPr>
      <w:rFonts w:ascii="Calibri" w:hAnsi="Calibri"/>
      <w:sz w:val="24"/>
      <w:szCs w:val="24"/>
      <w:lang w:eastAsia="en-US"/>
    </w:rPr>
  </w:style>
  <w:style w:type="paragraph" w:customStyle="1" w:styleId="Style14">
    <w:name w:val="Style14"/>
    <w:basedOn w:val="Normalny"/>
    <w:uiPriority w:val="99"/>
    <w:rsid w:val="00465690"/>
    <w:pPr>
      <w:widowControl w:val="0"/>
      <w:autoSpaceDE w:val="0"/>
      <w:autoSpaceDN w:val="0"/>
      <w:adjustRightInd w:val="0"/>
      <w:spacing w:line="115" w:lineRule="exact"/>
      <w:ind w:firstLine="192"/>
      <w:jc w:val="left"/>
    </w:pPr>
    <w:rPr>
      <w:rFonts w:ascii="Calibri" w:hAnsi="Calibri"/>
      <w:sz w:val="24"/>
      <w:szCs w:val="24"/>
      <w:lang w:eastAsia="en-US"/>
    </w:rPr>
  </w:style>
  <w:style w:type="paragraph" w:customStyle="1" w:styleId="Style15">
    <w:name w:val="Style15"/>
    <w:basedOn w:val="Normalny"/>
    <w:uiPriority w:val="99"/>
    <w:rsid w:val="00465690"/>
    <w:pPr>
      <w:widowControl w:val="0"/>
      <w:autoSpaceDE w:val="0"/>
      <w:autoSpaceDN w:val="0"/>
      <w:adjustRightInd w:val="0"/>
      <w:spacing w:line="235" w:lineRule="exact"/>
      <w:jc w:val="center"/>
    </w:pPr>
    <w:rPr>
      <w:rFonts w:ascii="Calibri" w:hAnsi="Calibri"/>
      <w:sz w:val="24"/>
      <w:szCs w:val="24"/>
      <w:lang w:eastAsia="en-US"/>
    </w:rPr>
  </w:style>
  <w:style w:type="character" w:customStyle="1" w:styleId="FontStyle18">
    <w:name w:val="Font Style18"/>
    <w:uiPriority w:val="99"/>
    <w:rsid w:val="00465690"/>
    <w:rPr>
      <w:rFonts w:ascii="Times New Roman" w:hAnsi="Times New Roman" w:cs="Times New Roman"/>
      <w:b/>
      <w:bCs/>
      <w:color w:val="000000"/>
      <w:sz w:val="20"/>
      <w:szCs w:val="20"/>
    </w:rPr>
  </w:style>
  <w:style w:type="character" w:customStyle="1" w:styleId="FontStyle19">
    <w:name w:val="Font Style19"/>
    <w:uiPriority w:val="99"/>
    <w:rsid w:val="00465690"/>
    <w:rPr>
      <w:rFonts w:ascii="Times New Roman" w:hAnsi="Times New Roman" w:cs="Times New Roman"/>
      <w:color w:val="000000"/>
      <w:sz w:val="20"/>
      <w:szCs w:val="20"/>
    </w:rPr>
  </w:style>
  <w:style w:type="paragraph" w:customStyle="1" w:styleId="Style4">
    <w:name w:val="Style4"/>
    <w:basedOn w:val="Normalny"/>
    <w:uiPriority w:val="99"/>
    <w:rsid w:val="00465690"/>
    <w:pPr>
      <w:widowControl w:val="0"/>
      <w:autoSpaceDE w:val="0"/>
      <w:autoSpaceDN w:val="0"/>
      <w:adjustRightInd w:val="0"/>
      <w:spacing w:line="245" w:lineRule="exact"/>
      <w:jc w:val="left"/>
    </w:pPr>
    <w:rPr>
      <w:rFonts w:ascii="Calibri" w:hAnsi="Calibri"/>
      <w:sz w:val="24"/>
      <w:szCs w:val="24"/>
      <w:lang w:eastAsia="en-US"/>
    </w:rPr>
  </w:style>
  <w:style w:type="paragraph" w:customStyle="1" w:styleId="Style16">
    <w:name w:val="Style16"/>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17">
    <w:name w:val="Style17"/>
    <w:basedOn w:val="Normalny"/>
    <w:uiPriority w:val="99"/>
    <w:rsid w:val="00465690"/>
    <w:pPr>
      <w:widowControl w:val="0"/>
      <w:autoSpaceDE w:val="0"/>
      <w:autoSpaceDN w:val="0"/>
      <w:adjustRightInd w:val="0"/>
      <w:spacing w:line="230" w:lineRule="exact"/>
      <w:jc w:val="left"/>
    </w:pPr>
    <w:rPr>
      <w:rFonts w:ascii="Calibri" w:hAnsi="Calibri"/>
      <w:sz w:val="24"/>
      <w:szCs w:val="24"/>
      <w:lang w:eastAsia="en-US"/>
    </w:rPr>
  </w:style>
  <w:style w:type="paragraph" w:customStyle="1" w:styleId="Style18">
    <w:name w:val="Style18"/>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19">
    <w:name w:val="Style19"/>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20">
    <w:name w:val="Style20"/>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21">
    <w:name w:val="Style21"/>
    <w:basedOn w:val="Normalny"/>
    <w:uiPriority w:val="99"/>
    <w:rsid w:val="00465690"/>
    <w:pPr>
      <w:widowControl w:val="0"/>
      <w:autoSpaceDE w:val="0"/>
      <w:autoSpaceDN w:val="0"/>
      <w:adjustRightInd w:val="0"/>
      <w:jc w:val="left"/>
    </w:pPr>
    <w:rPr>
      <w:rFonts w:ascii="Calibri" w:hAnsi="Calibri"/>
      <w:sz w:val="24"/>
      <w:szCs w:val="24"/>
      <w:lang w:eastAsia="en-US"/>
    </w:rPr>
  </w:style>
  <w:style w:type="paragraph" w:customStyle="1" w:styleId="Style28">
    <w:name w:val="Style28"/>
    <w:basedOn w:val="Normalny"/>
    <w:uiPriority w:val="99"/>
    <w:rsid w:val="00465690"/>
    <w:pPr>
      <w:widowControl w:val="0"/>
      <w:autoSpaceDE w:val="0"/>
      <w:autoSpaceDN w:val="0"/>
      <w:adjustRightInd w:val="0"/>
      <w:spacing w:line="206" w:lineRule="exact"/>
      <w:ind w:hanging="125"/>
      <w:jc w:val="left"/>
    </w:pPr>
    <w:rPr>
      <w:rFonts w:ascii="Calibri" w:hAnsi="Calibri"/>
      <w:sz w:val="24"/>
      <w:szCs w:val="24"/>
      <w:lang w:eastAsia="en-US"/>
    </w:rPr>
  </w:style>
  <w:style w:type="paragraph" w:customStyle="1" w:styleId="Style24">
    <w:name w:val="Style24"/>
    <w:basedOn w:val="Normalny"/>
    <w:uiPriority w:val="99"/>
    <w:rsid w:val="00465690"/>
    <w:pPr>
      <w:widowControl w:val="0"/>
      <w:autoSpaceDE w:val="0"/>
      <w:autoSpaceDN w:val="0"/>
      <w:adjustRightInd w:val="0"/>
      <w:spacing w:line="221" w:lineRule="exact"/>
      <w:jc w:val="center"/>
    </w:pPr>
    <w:rPr>
      <w:rFonts w:ascii="Calibri" w:hAnsi="Calibri"/>
      <w:sz w:val="24"/>
      <w:szCs w:val="24"/>
      <w:lang w:eastAsia="en-US"/>
    </w:rPr>
  </w:style>
  <w:style w:type="paragraph" w:customStyle="1" w:styleId="Style25">
    <w:name w:val="Style25"/>
    <w:basedOn w:val="Normalny"/>
    <w:uiPriority w:val="99"/>
    <w:rsid w:val="00465690"/>
    <w:pPr>
      <w:widowControl w:val="0"/>
      <w:autoSpaceDE w:val="0"/>
      <w:autoSpaceDN w:val="0"/>
      <w:adjustRightInd w:val="0"/>
      <w:spacing w:line="230" w:lineRule="exact"/>
      <w:jc w:val="left"/>
    </w:pPr>
    <w:rPr>
      <w:rFonts w:ascii="Calibri" w:hAnsi="Calibri"/>
      <w:sz w:val="24"/>
      <w:szCs w:val="24"/>
      <w:lang w:eastAsia="en-US"/>
    </w:rPr>
  </w:style>
  <w:style w:type="paragraph" w:customStyle="1" w:styleId="Style22">
    <w:name w:val="Style22"/>
    <w:basedOn w:val="Normalny"/>
    <w:uiPriority w:val="99"/>
    <w:rsid w:val="00465690"/>
    <w:pPr>
      <w:widowControl w:val="0"/>
      <w:autoSpaceDE w:val="0"/>
      <w:autoSpaceDN w:val="0"/>
      <w:adjustRightInd w:val="0"/>
      <w:spacing w:line="226" w:lineRule="exact"/>
      <w:jc w:val="left"/>
    </w:pPr>
    <w:rPr>
      <w:rFonts w:ascii="Calibri" w:hAnsi="Calibri"/>
      <w:sz w:val="24"/>
      <w:szCs w:val="24"/>
      <w:lang w:eastAsia="en-US"/>
    </w:rPr>
  </w:style>
  <w:style w:type="character" w:customStyle="1" w:styleId="ZnakZnak322">
    <w:name w:val="Znak Znak322"/>
    <w:rsid w:val="00465690"/>
    <w:rPr>
      <w:sz w:val="24"/>
    </w:rPr>
  </w:style>
  <w:style w:type="character" w:customStyle="1" w:styleId="ZnakZnak432">
    <w:name w:val="Znak Znak432"/>
    <w:rsid w:val="00465690"/>
    <w:rPr>
      <w:b/>
      <w:bCs w:val="0"/>
      <w:sz w:val="24"/>
      <w:lang w:bidi="ar-SA"/>
    </w:rPr>
  </w:style>
  <w:style w:type="character" w:customStyle="1" w:styleId="ZnakZnak422">
    <w:name w:val="Znak Znak422"/>
    <w:rsid w:val="00465690"/>
    <w:rPr>
      <w:b/>
      <w:bCs w:val="0"/>
      <w:i/>
      <w:iCs w:val="0"/>
      <w:sz w:val="24"/>
      <w:lang w:bidi="ar-SA"/>
    </w:rPr>
  </w:style>
  <w:style w:type="character" w:customStyle="1" w:styleId="ZnakZnak342">
    <w:name w:val="Znak Znak342"/>
    <w:rsid w:val="00465690"/>
    <w:rPr>
      <w:rFonts w:ascii="Times New Roman PL" w:hAnsi="Times New Roman PL" w:hint="default"/>
      <w:color w:val="000000"/>
      <w:sz w:val="24"/>
    </w:rPr>
  </w:style>
  <w:style w:type="character" w:customStyle="1" w:styleId="ZnakZnak332">
    <w:name w:val="Znak Znak332"/>
    <w:rsid w:val="00465690"/>
    <w:rPr>
      <w:rFonts w:ascii="Times New Roman PL" w:hAnsi="Times New Roman PL" w:hint="default"/>
      <w:sz w:val="24"/>
    </w:rPr>
  </w:style>
  <w:style w:type="character" w:customStyle="1" w:styleId="ZnakZnak282">
    <w:name w:val="Znak Znak282"/>
    <w:rsid w:val="00465690"/>
    <w:rPr>
      <w:b/>
      <w:bCs/>
      <w:snapToGrid/>
      <w:sz w:val="24"/>
    </w:rPr>
  </w:style>
  <w:style w:type="character" w:customStyle="1" w:styleId="ZnakZnak302">
    <w:name w:val="Znak Znak302"/>
    <w:rsid w:val="00465690"/>
    <w:rPr>
      <w:rFonts w:ascii="Tahoma" w:hAnsi="Tahoma" w:cs="Tahoma" w:hint="default"/>
      <w:snapToGrid/>
      <w:sz w:val="24"/>
      <w:shd w:val="clear" w:color="auto" w:fill="000080"/>
    </w:rPr>
  </w:style>
  <w:style w:type="character" w:customStyle="1" w:styleId="ZnakZnak352">
    <w:name w:val="Znak Znak352"/>
    <w:rsid w:val="00465690"/>
    <w:rPr>
      <w:rFonts w:ascii="Arial" w:hAnsi="Arial" w:cs="Arial" w:hint="default"/>
      <w:b/>
      <w:bCs w:val="0"/>
      <w:sz w:val="32"/>
    </w:rPr>
  </w:style>
  <w:style w:type="character" w:customStyle="1" w:styleId="ZnakZnak412">
    <w:name w:val="Znak Znak412"/>
    <w:rsid w:val="00465690"/>
    <w:rPr>
      <w:rFonts w:ascii="Arial" w:hAnsi="Arial" w:cs="Arial" w:hint="default"/>
      <w:sz w:val="22"/>
      <w:lang w:bidi="ar-SA"/>
    </w:rPr>
  </w:style>
  <w:style w:type="character" w:customStyle="1" w:styleId="ZnakZnak272">
    <w:name w:val="Znak Znak272"/>
    <w:rsid w:val="00465690"/>
    <w:rPr>
      <w:b/>
      <w:bCs/>
      <w:sz w:val="24"/>
      <w:szCs w:val="24"/>
      <w:u w:val="single"/>
    </w:rPr>
  </w:style>
  <w:style w:type="character" w:customStyle="1" w:styleId="ZnakZnak312">
    <w:name w:val="Znak Znak312"/>
    <w:rsid w:val="00465690"/>
    <w:rPr>
      <w:rFonts w:ascii="Times New Roman PL" w:hAnsi="Times New Roman PL" w:hint="default"/>
      <w:sz w:val="24"/>
    </w:rPr>
  </w:style>
  <w:style w:type="character" w:customStyle="1" w:styleId="ZnakZnak362">
    <w:name w:val="Znak Znak362"/>
    <w:rsid w:val="00465690"/>
    <w:rPr>
      <w:rFonts w:ascii="Times New Roman PL" w:hAnsi="Times New Roman PL" w:hint="default"/>
      <w:snapToGrid/>
      <w:sz w:val="24"/>
    </w:rPr>
  </w:style>
  <w:style w:type="character" w:customStyle="1" w:styleId="ZnakZnak292">
    <w:name w:val="Znak Znak292"/>
    <w:rsid w:val="00465690"/>
    <w:rPr>
      <w:snapToGrid/>
      <w:sz w:val="24"/>
    </w:rPr>
  </w:style>
  <w:style w:type="character" w:customStyle="1" w:styleId="ZnakZnak152">
    <w:name w:val="Znak Znak152"/>
    <w:rsid w:val="00465690"/>
    <w:rPr>
      <w:rFonts w:ascii="Arial Narrow" w:eastAsia="Times New Roman" w:hAnsi="Arial Narrow" w:hint="default"/>
      <w:sz w:val="24"/>
    </w:rPr>
  </w:style>
  <w:style w:type="character" w:customStyle="1" w:styleId="ZnakZnak222">
    <w:name w:val="Znak Znak222"/>
    <w:locked/>
    <w:rsid w:val="00465690"/>
    <w:rPr>
      <w:rFonts w:ascii="Arial Narrow" w:hAnsi="Arial Narrow" w:hint="default"/>
      <w:b/>
      <w:bCs w:val="0"/>
      <w:sz w:val="24"/>
    </w:rPr>
  </w:style>
  <w:style w:type="character" w:customStyle="1" w:styleId="ZnakZnak212">
    <w:name w:val="Znak Znak212"/>
    <w:locked/>
    <w:rsid w:val="00465690"/>
    <w:rPr>
      <w:rFonts w:ascii="Arial Narrow" w:hAnsi="Arial Narrow" w:hint="default"/>
      <w:b/>
      <w:bCs w:val="0"/>
    </w:rPr>
  </w:style>
  <w:style w:type="character" w:customStyle="1" w:styleId="ZnakZnak202">
    <w:name w:val="Znak Znak202"/>
    <w:locked/>
    <w:rsid w:val="00465690"/>
    <w:rPr>
      <w:rFonts w:ascii="Arial Narrow" w:hAnsi="Arial Narrow" w:hint="default"/>
      <w:b/>
      <w:bCs w:val="0"/>
      <w:sz w:val="24"/>
    </w:rPr>
  </w:style>
  <w:style w:type="character" w:customStyle="1" w:styleId="ZnakZnak192">
    <w:name w:val="Znak Znak192"/>
    <w:locked/>
    <w:rsid w:val="00465690"/>
    <w:rPr>
      <w:rFonts w:ascii="Arial Narrow" w:hAnsi="Arial Narrow" w:hint="default"/>
      <w:b/>
      <w:bCs w:val="0"/>
      <w:sz w:val="22"/>
    </w:rPr>
  </w:style>
  <w:style w:type="character" w:customStyle="1" w:styleId="ZnakZnak182">
    <w:name w:val="Znak Znak182"/>
    <w:locked/>
    <w:rsid w:val="00465690"/>
    <w:rPr>
      <w:rFonts w:ascii="Arial Narrow" w:hAnsi="Arial Narrow" w:hint="default"/>
      <w:b/>
      <w:bCs w:val="0"/>
      <w:sz w:val="24"/>
    </w:rPr>
  </w:style>
  <w:style w:type="character" w:customStyle="1" w:styleId="ZnakZnak172">
    <w:name w:val="Znak Znak172"/>
    <w:locked/>
    <w:rsid w:val="00465690"/>
    <w:rPr>
      <w:rFonts w:ascii="Arial Narrow" w:hAnsi="Arial Narrow" w:hint="default"/>
      <w:b/>
      <w:bCs w:val="0"/>
    </w:rPr>
  </w:style>
  <w:style w:type="character" w:customStyle="1" w:styleId="ZnakZnak162">
    <w:name w:val="Znak Znak162"/>
    <w:locked/>
    <w:rsid w:val="00465690"/>
    <w:rPr>
      <w:rFonts w:ascii="Arial Narrow" w:hAnsi="Arial Narrow" w:hint="default"/>
      <w:b/>
      <w:bCs w:val="0"/>
      <w:sz w:val="24"/>
    </w:rPr>
  </w:style>
  <w:style w:type="character" w:customStyle="1" w:styleId="ZnakZnak232">
    <w:name w:val="Znak Znak232"/>
    <w:rsid w:val="00465690"/>
    <w:rPr>
      <w:rFonts w:ascii="Arial Narrow" w:hAnsi="Arial Narrow" w:hint="default"/>
      <w:sz w:val="22"/>
    </w:rPr>
  </w:style>
  <w:style w:type="character" w:customStyle="1" w:styleId="ZnakZnak142">
    <w:name w:val="Znak Znak142"/>
    <w:locked/>
    <w:rsid w:val="00465690"/>
    <w:rPr>
      <w:rFonts w:ascii="Arial Narrow" w:hAnsi="Arial Narrow" w:cs="Times New Roman" w:hint="default"/>
      <w:sz w:val="24"/>
    </w:rPr>
  </w:style>
  <w:style w:type="character" w:customStyle="1" w:styleId="ZnakZnak132">
    <w:name w:val="Znak Znak132"/>
    <w:locked/>
    <w:rsid w:val="00465690"/>
    <w:rPr>
      <w:rFonts w:ascii="Arial Narrow" w:hAnsi="Arial Narrow" w:cs="Times New Roman" w:hint="default"/>
      <w:sz w:val="20"/>
      <w:szCs w:val="20"/>
    </w:rPr>
  </w:style>
  <w:style w:type="character" w:customStyle="1" w:styleId="FontStyle40">
    <w:name w:val="Font Style40"/>
    <w:uiPriority w:val="99"/>
    <w:rsid w:val="00465690"/>
    <w:rPr>
      <w:rFonts w:ascii="Times New Roman" w:hAnsi="Times New Roman" w:cs="Times New Roman" w:hint="default"/>
      <w:color w:val="000000"/>
      <w:sz w:val="18"/>
      <w:szCs w:val="18"/>
    </w:rPr>
  </w:style>
  <w:style w:type="character" w:customStyle="1" w:styleId="FontStyle39">
    <w:name w:val="Font Style39"/>
    <w:uiPriority w:val="99"/>
    <w:rsid w:val="00465690"/>
    <w:rPr>
      <w:rFonts w:ascii="Times New Roman" w:hAnsi="Times New Roman" w:cs="Times New Roman" w:hint="default"/>
      <w:b/>
      <w:bCs/>
      <w:color w:val="000000"/>
      <w:sz w:val="18"/>
      <w:szCs w:val="18"/>
    </w:rPr>
  </w:style>
  <w:style w:type="character" w:customStyle="1" w:styleId="FontStyle38">
    <w:name w:val="Font Style38"/>
    <w:uiPriority w:val="99"/>
    <w:rsid w:val="00465690"/>
    <w:rPr>
      <w:rFonts w:ascii="Times New Roman" w:hAnsi="Times New Roman" w:cs="Times New Roman" w:hint="default"/>
      <w:color w:val="000000"/>
      <w:sz w:val="12"/>
      <w:szCs w:val="12"/>
    </w:rPr>
  </w:style>
  <w:style w:type="character" w:customStyle="1" w:styleId="FontStyle31">
    <w:name w:val="Font Style31"/>
    <w:uiPriority w:val="99"/>
    <w:rsid w:val="00465690"/>
    <w:rPr>
      <w:rFonts w:ascii="Times New Roman" w:hAnsi="Times New Roman" w:cs="Times New Roman" w:hint="default"/>
      <w:color w:val="000000"/>
      <w:sz w:val="18"/>
      <w:szCs w:val="18"/>
    </w:rPr>
  </w:style>
  <w:style w:type="character" w:customStyle="1" w:styleId="FontStyle32">
    <w:name w:val="Font Style32"/>
    <w:uiPriority w:val="99"/>
    <w:rsid w:val="00465690"/>
    <w:rPr>
      <w:rFonts w:ascii="Times New Roman" w:hAnsi="Times New Roman" w:cs="Times New Roman" w:hint="default"/>
      <w:i/>
      <w:iCs/>
      <w:color w:val="000000"/>
      <w:sz w:val="12"/>
      <w:szCs w:val="12"/>
    </w:rPr>
  </w:style>
  <w:style w:type="character" w:customStyle="1" w:styleId="FontStyle34">
    <w:name w:val="Font Style34"/>
    <w:uiPriority w:val="99"/>
    <w:rsid w:val="00465690"/>
    <w:rPr>
      <w:rFonts w:ascii="Times New Roman" w:hAnsi="Times New Roman" w:cs="Times New Roman" w:hint="default"/>
      <w:color w:val="000000"/>
      <w:sz w:val="16"/>
      <w:szCs w:val="16"/>
    </w:rPr>
  </w:style>
  <w:style w:type="character" w:customStyle="1" w:styleId="FontStyle36">
    <w:name w:val="Font Style36"/>
    <w:uiPriority w:val="99"/>
    <w:rsid w:val="00465690"/>
    <w:rPr>
      <w:rFonts w:ascii="Times New Roman" w:hAnsi="Times New Roman" w:cs="Times New Roman" w:hint="default"/>
      <w:i/>
      <w:iCs/>
      <w:color w:val="000000"/>
      <w:sz w:val="18"/>
      <w:szCs w:val="18"/>
    </w:rPr>
  </w:style>
  <w:style w:type="character" w:customStyle="1" w:styleId="FontStyle35">
    <w:name w:val="Font Style35"/>
    <w:uiPriority w:val="99"/>
    <w:rsid w:val="00465690"/>
    <w:rPr>
      <w:rFonts w:ascii="Times New Roman" w:hAnsi="Times New Roman" w:cs="Times New Roman" w:hint="default"/>
      <w:color w:val="000000"/>
      <w:sz w:val="18"/>
      <w:szCs w:val="18"/>
    </w:rPr>
  </w:style>
  <w:style w:type="character" w:customStyle="1" w:styleId="FontStyle33">
    <w:name w:val="Font Style33"/>
    <w:uiPriority w:val="99"/>
    <w:rsid w:val="00465690"/>
    <w:rPr>
      <w:rFonts w:ascii="Times New Roman" w:hAnsi="Times New Roman" w:cs="Times New Roman" w:hint="default"/>
      <w:color w:val="000000"/>
      <w:sz w:val="12"/>
      <w:szCs w:val="12"/>
    </w:rPr>
  </w:style>
  <w:style w:type="character" w:customStyle="1" w:styleId="a0">
    <w:name w:val="a"/>
    <w:rsid w:val="00465690"/>
  </w:style>
  <w:style w:type="paragraph" w:customStyle="1" w:styleId="StylSpistreci1Przed0ptPo0pt">
    <w:name w:val="Styl Spis treści 1 + Przed:  0 pt Po:  0 pt"/>
    <w:basedOn w:val="Spistreci1"/>
    <w:rsid w:val="00465690"/>
    <w:pPr>
      <w:tabs>
        <w:tab w:val="right" w:leader="dot" w:pos="9072"/>
      </w:tabs>
      <w:overflowPunct w:val="0"/>
      <w:autoSpaceDE w:val="0"/>
      <w:autoSpaceDN w:val="0"/>
      <w:adjustRightInd w:val="0"/>
      <w:spacing w:line="360" w:lineRule="auto"/>
      <w:ind w:left="397" w:hanging="397"/>
      <w:textAlignment w:val="baseline"/>
    </w:pPr>
    <w:rPr>
      <w:rFonts w:eastAsia="Times New Roman" w:cs="Times New Roman"/>
      <w:b w:val="0"/>
      <w:bCs/>
    </w:rPr>
  </w:style>
  <w:style w:type="paragraph" w:styleId="Spistreci1">
    <w:name w:val="toc 1"/>
    <w:basedOn w:val="Normalny"/>
    <w:next w:val="Normalny"/>
    <w:link w:val="Spistreci1Znak"/>
    <w:autoRedefine/>
    <w:uiPriority w:val="39"/>
    <w:qFormat/>
    <w:rsid w:val="007B1F29"/>
    <w:pPr>
      <w:numPr>
        <w:numId w:val="98"/>
      </w:numPr>
      <w:tabs>
        <w:tab w:val="left" w:pos="426"/>
        <w:tab w:val="right" w:leader="dot" w:pos="9627"/>
      </w:tabs>
      <w:ind w:hanging="502"/>
      <w:jc w:val="left"/>
    </w:pPr>
    <w:rPr>
      <w:rFonts w:ascii="Calibri" w:eastAsiaTheme="minorHAnsi" w:hAnsi="Calibri" w:cstheme="minorBidi"/>
      <w:b/>
      <w:caps/>
      <w:noProof/>
      <w:sz w:val="24"/>
      <w:szCs w:val="18"/>
      <w:lang w:eastAsia="en-US"/>
    </w:rPr>
  </w:style>
  <w:style w:type="paragraph" w:customStyle="1" w:styleId="111bezTytuu">
    <w:name w:val="1.1.1.bezTytułu"/>
    <w:basedOn w:val="Normalny"/>
    <w:rsid w:val="00465690"/>
    <w:pPr>
      <w:keepNext/>
      <w:widowControl w:val="0"/>
      <w:spacing w:before="240" w:after="120"/>
      <w:ind w:firstLine="567"/>
      <w:jc w:val="left"/>
    </w:pPr>
    <w:rPr>
      <w:rFonts w:ascii="Times New Roman" w:hAnsi="Times New Roman"/>
      <w:b/>
      <w:sz w:val="24"/>
      <w:szCs w:val="18"/>
      <w:lang w:eastAsia="en-US"/>
    </w:rPr>
  </w:style>
  <w:style w:type="paragraph" w:customStyle="1" w:styleId="StylNagwek2Pogrubienie">
    <w:name w:val="Styl Nagłówek 2 + Pogrubienie"/>
    <w:basedOn w:val="Nagwek2"/>
    <w:rsid w:val="00465690"/>
    <w:pPr>
      <w:tabs>
        <w:tab w:val="num" w:pos="454"/>
      </w:tabs>
      <w:spacing w:after="120"/>
      <w:ind w:left="454" w:hanging="454"/>
    </w:pPr>
    <w:rPr>
      <w:rFonts w:eastAsia="Times New Roman" w:cs="Times New Roman"/>
      <w:i w:val="0"/>
      <w:iCs w:val="0"/>
      <w:sz w:val="24"/>
      <w:szCs w:val="20"/>
    </w:rPr>
  </w:style>
  <w:style w:type="paragraph" w:customStyle="1" w:styleId="StylNagwek3Pogrubienie">
    <w:name w:val="Styl Nagłówek 3 + Pogrubienie"/>
    <w:basedOn w:val="Nagwek3"/>
    <w:rsid w:val="00465690"/>
    <w:pPr>
      <w:numPr>
        <w:numId w:val="0"/>
      </w:numPr>
      <w:tabs>
        <w:tab w:val="num" w:pos="720"/>
      </w:tabs>
      <w:spacing w:before="240" w:after="120"/>
      <w:ind w:left="720" w:hanging="720"/>
      <w:jc w:val="left"/>
    </w:pPr>
    <w:rPr>
      <w:rFonts w:ascii="Arial" w:eastAsia="Times New Roman" w:hAnsi="Arial" w:cs="Times New Roman"/>
      <w:bCs/>
    </w:rPr>
  </w:style>
  <w:style w:type="character" w:customStyle="1" w:styleId="Nagwek3Znak">
    <w:name w:val="Nagłówek 3 Znak"/>
    <w:aliases w:val="1.1.1-Titre 3 Znak,Nagłówek 3 Znak Znak Znak Znak Znak Znak Znak,Subparagraaf Znak"/>
    <w:basedOn w:val="Domylnaczcionkaakapitu"/>
    <w:link w:val="Nagwek3"/>
    <w:rsid w:val="00465690"/>
    <w:rPr>
      <w:rFonts w:eastAsiaTheme="majorEastAsia" w:cstheme="majorBidi"/>
      <w:b/>
      <w:sz w:val="24"/>
    </w:rPr>
  </w:style>
  <w:style w:type="paragraph" w:customStyle="1" w:styleId="wyliczenie10">
    <w:name w:val="wyliczenie 1"/>
    <w:basedOn w:val="Listapunktowana"/>
    <w:rsid w:val="00465690"/>
    <w:pPr>
      <w:numPr>
        <w:numId w:val="0"/>
      </w:numPr>
      <w:spacing w:line="360" w:lineRule="auto"/>
      <w:ind w:left="283" w:hanging="283"/>
    </w:pPr>
    <w:rPr>
      <w:rFonts w:ascii="Times New Roman" w:eastAsia="Times New Roman" w:hAnsi="Times New Roman" w:cs="Times New Roman"/>
      <w:sz w:val="24"/>
    </w:rPr>
  </w:style>
  <w:style w:type="paragraph" w:styleId="Listapunktowana">
    <w:name w:val="List Bullet"/>
    <w:basedOn w:val="Normalny"/>
    <w:uiPriority w:val="99"/>
    <w:rsid w:val="00465690"/>
    <w:pPr>
      <w:numPr>
        <w:numId w:val="2"/>
      </w:numPr>
      <w:jc w:val="left"/>
    </w:pPr>
    <w:rPr>
      <w:rFonts w:asciiTheme="minorHAnsi" w:eastAsiaTheme="minorHAnsi" w:hAnsiTheme="minorHAnsi" w:cstheme="minorBidi"/>
      <w:sz w:val="18"/>
      <w:szCs w:val="18"/>
      <w:lang w:eastAsia="en-US"/>
    </w:rPr>
  </w:style>
  <w:style w:type="paragraph" w:customStyle="1" w:styleId="TYTU1ROZDZIA">
    <w:name w:val="TYTUŁ_1 ROZDZIAŁ"/>
    <w:next w:val="Normalny"/>
    <w:rsid w:val="00465690"/>
    <w:pPr>
      <w:spacing w:before="240"/>
      <w:ind w:left="2127" w:hanging="2127"/>
    </w:pPr>
    <w:rPr>
      <w:rFonts w:ascii="Arial" w:eastAsia="Times New Roman" w:hAnsi="Arial" w:cs="Times New Roman"/>
      <w:b/>
      <w:caps/>
      <w:szCs w:val="20"/>
      <w:lang w:eastAsia="pl-PL"/>
    </w:rPr>
  </w:style>
  <w:style w:type="paragraph" w:customStyle="1" w:styleId="PABNagwek1">
    <w:name w:val="PAB Nagłówek 1"/>
    <w:basedOn w:val="Nagwek1"/>
    <w:rsid w:val="00465690"/>
    <w:pPr>
      <w:numPr>
        <w:numId w:val="21"/>
      </w:numPr>
      <w:suppressAutoHyphens/>
      <w:spacing w:before="360" w:after="0" w:line="360" w:lineRule="auto"/>
    </w:pPr>
    <w:rPr>
      <w:rFonts w:eastAsia="Times New Roman" w:cs="Times New Roman"/>
      <w:bCs w:val="0"/>
      <w:caps/>
      <w:kern w:val="28"/>
      <w:sz w:val="24"/>
      <w:szCs w:val="20"/>
    </w:rPr>
  </w:style>
  <w:style w:type="paragraph" w:customStyle="1" w:styleId="PABNagwek2">
    <w:name w:val="PAB Nagłówek 2"/>
    <w:basedOn w:val="Nagwek2"/>
    <w:rsid w:val="00465690"/>
    <w:pPr>
      <w:numPr>
        <w:ilvl w:val="1"/>
        <w:numId w:val="21"/>
      </w:numPr>
      <w:tabs>
        <w:tab w:val="left" w:pos="900"/>
      </w:tabs>
      <w:spacing w:before="180" w:after="0" w:line="360" w:lineRule="auto"/>
    </w:pPr>
    <w:rPr>
      <w:rFonts w:eastAsia="Times New Roman" w:cs="Times New Roman"/>
      <w:bCs w:val="0"/>
      <w:i w:val="0"/>
      <w:iCs w:val="0"/>
      <w:sz w:val="20"/>
      <w:szCs w:val="20"/>
    </w:rPr>
  </w:style>
  <w:style w:type="paragraph" w:customStyle="1" w:styleId="PABNagwek3">
    <w:name w:val="PAB Nagłówek 3"/>
    <w:basedOn w:val="Nagwek3"/>
    <w:rsid w:val="00465690"/>
    <w:pPr>
      <w:widowControl w:val="0"/>
      <w:numPr>
        <w:numId w:val="21"/>
      </w:numPr>
      <w:spacing w:before="180" w:line="360" w:lineRule="auto"/>
      <w:jc w:val="both"/>
    </w:pPr>
    <w:rPr>
      <w:rFonts w:ascii="Arial" w:eastAsia="Times New Roman" w:hAnsi="Arial" w:cs="Times New Roman"/>
      <w:sz w:val="20"/>
    </w:rPr>
  </w:style>
  <w:style w:type="character" w:customStyle="1" w:styleId="hps">
    <w:name w:val="hps"/>
    <w:rsid w:val="00465690"/>
  </w:style>
  <w:style w:type="paragraph" w:customStyle="1" w:styleId="Wypunktowanie3pozkreska">
    <w:name w:val="Wypunktowanie 3 poz_kreska"/>
    <w:basedOn w:val="Normalny"/>
    <w:rsid w:val="00465690"/>
    <w:pPr>
      <w:numPr>
        <w:ilvl w:val="2"/>
        <w:numId w:val="22"/>
      </w:numPr>
      <w:spacing w:line="360" w:lineRule="auto"/>
      <w:jc w:val="left"/>
    </w:pPr>
    <w:rPr>
      <w:rFonts w:ascii="Times New Roman" w:hAnsi="Times New Roman"/>
      <w:sz w:val="24"/>
      <w:szCs w:val="24"/>
      <w:lang w:eastAsia="en-US"/>
    </w:rPr>
  </w:style>
  <w:style w:type="paragraph" w:customStyle="1" w:styleId="Wypunktowanie2pozkropka">
    <w:name w:val="Wypunktowanie 2 poz_kropka"/>
    <w:basedOn w:val="Wypunktowanie1pozkaro"/>
    <w:rsid w:val="00465690"/>
    <w:pPr>
      <w:numPr>
        <w:ilvl w:val="1"/>
      </w:numPr>
      <w:tabs>
        <w:tab w:val="clear" w:pos="567"/>
      </w:tabs>
    </w:pPr>
  </w:style>
  <w:style w:type="paragraph" w:customStyle="1" w:styleId="Wypunktowanie1pozkaro">
    <w:name w:val="Wypunktowanie 1 poz_karo"/>
    <w:basedOn w:val="Normalny"/>
    <w:rsid w:val="00465690"/>
    <w:pPr>
      <w:numPr>
        <w:numId w:val="22"/>
      </w:numPr>
      <w:tabs>
        <w:tab w:val="left" w:pos="567"/>
      </w:tabs>
      <w:spacing w:line="360" w:lineRule="auto"/>
      <w:jc w:val="left"/>
    </w:pPr>
    <w:rPr>
      <w:rFonts w:ascii="Times New Roman" w:hAnsi="Times New Roman"/>
      <w:sz w:val="24"/>
      <w:szCs w:val="24"/>
      <w:lang w:eastAsia="en-US"/>
    </w:rPr>
  </w:style>
  <w:style w:type="paragraph" w:customStyle="1" w:styleId="1PunktgwnyZnak">
    <w:name w:val="1. Punkt główny Znak"/>
    <w:basedOn w:val="Normalny"/>
    <w:link w:val="1PunktgwnyZnakZnak"/>
    <w:rsid w:val="00465690"/>
    <w:pPr>
      <w:numPr>
        <w:numId w:val="23"/>
      </w:numPr>
      <w:suppressAutoHyphens/>
      <w:spacing w:before="120" w:after="120"/>
      <w:jc w:val="left"/>
      <w:outlineLvl w:val="0"/>
    </w:pPr>
    <w:rPr>
      <w:rFonts w:ascii="Times New Roman" w:hAnsi="Times New Roman"/>
      <w:b/>
      <w:bCs/>
      <w:caps/>
      <w:sz w:val="24"/>
      <w:szCs w:val="24"/>
      <w:lang w:eastAsia="ar-SA"/>
    </w:rPr>
  </w:style>
  <w:style w:type="character" w:customStyle="1" w:styleId="1PunktgwnyZnakZnak">
    <w:name w:val="1. Punkt główny Znak Znak"/>
    <w:link w:val="1PunktgwnyZnak"/>
    <w:rsid w:val="00465690"/>
    <w:rPr>
      <w:rFonts w:ascii="Times New Roman" w:eastAsia="Times New Roman" w:hAnsi="Times New Roman" w:cs="Times New Roman"/>
      <w:b/>
      <w:bCs/>
      <w:caps/>
      <w:sz w:val="24"/>
      <w:szCs w:val="24"/>
      <w:lang w:eastAsia="ar-SA"/>
    </w:rPr>
  </w:style>
  <w:style w:type="paragraph" w:customStyle="1" w:styleId="xl32">
    <w:name w:val="xl32"/>
    <w:basedOn w:val="Normalny"/>
    <w:rsid w:val="00465690"/>
    <w:pPr>
      <w:pBdr>
        <w:left w:val="single" w:sz="4" w:space="0" w:color="000000"/>
        <w:bottom w:val="double" w:sz="1" w:space="0" w:color="000000"/>
        <w:right w:val="single" w:sz="4" w:space="0" w:color="000000"/>
      </w:pBdr>
      <w:suppressAutoHyphens/>
      <w:spacing w:before="100" w:after="100"/>
      <w:jc w:val="center"/>
      <w:textAlignment w:val="top"/>
    </w:pPr>
    <w:rPr>
      <w:rFonts w:ascii="Times New Roman" w:hAnsi="Times New Roman"/>
      <w:sz w:val="24"/>
      <w:szCs w:val="24"/>
      <w:lang w:eastAsia="ar-SA"/>
    </w:rPr>
  </w:style>
  <w:style w:type="paragraph" w:customStyle="1" w:styleId="xl60">
    <w:name w:val="xl60"/>
    <w:basedOn w:val="Normalny"/>
    <w:rsid w:val="00465690"/>
    <w:pPr>
      <w:pBdr>
        <w:left w:val="single" w:sz="4" w:space="0" w:color="000000"/>
        <w:right w:val="double" w:sz="1" w:space="0" w:color="000000"/>
      </w:pBdr>
      <w:suppressAutoHyphens/>
      <w:spacing w:before="100" w:after="100"/>
      <w:jc w:val="left"/>
    </w:pPr>
    <w:rPr>
      <w:rFonts w:ascii="Times New Roman" w:hAnsi="Times New Roman"/>
      <w:sz w:val="16"/>
      <w:szCs w:val="16"/>
      <w:lang w:eastAsia="ar-SA"/>
    </w:rPr>
  </w:style>
  <w:style w:type="paragraph" w:customStyle="1" w:styleId="Tekstkomentarza1">
    <w:name w:val="Tekst komentarza1"/>
    <w:basedOn w:val="Normalny"/>
    <w:rsid w:val="00465690"/>
    <w:pPr>
      <w:suppressAutoHyphens/>
      <w:jc w:val="left"/>
    </w:pPr>
    <w:rPr>
      <w:rFonts w:ascii="Times New Roman" w:hAnsi="Times New Roman"/>
      <w:sz w:val="20"/>
      <w:szCs w:val="18"/>
      <w:lang w:eastAsia="ar-SA"/>
    </w:rPr>
  </w:style>
  <w:style w:type="paragraph" w:customStyle="1" w:styleId="bullet">
    <w:name w:val="bullet"/>
    <w:basedOn w:val="Normalny"/>
    <w:rsid w:val="00465690"/>
    <w:pPr>
      <w:numPr>
        <w:numId w:val="24"/>
      </w:numPr>
      <w:tabs>
        <w:tab w:val="left" w:pos="5670"/>
      </w:tabs>
      <w:spacing w:before="120"/>
      <w:jc w:val="left"/>
    </w:pPr>
    <w:rPr>
      <w:rFonts w:ascii="Arial" w:hAnsi="Arial"/>
      <w:sz w:val="20"/>
      <w:szCs w:val="18"/>
      <w:lang w:eastAsia="en-US"/>
    </w:rPr>
  </w:style>
  <w:style w:type="paragraph" w:customStyle="1" w:styleId="StylNagwek212pt">
    <w:name w:val="Styl Nagłówek 2 + 12 pt"/>
    <w:basedOn w:val="Nagwek2"/>
    <w:rsid w:val="00465690"/>
    <w:pPr>
      <w:numPr>
        <w:ilvl w:val="1"/>
      </w:numPr>
      <w:tabs>
        <w:tab w:val="num" w:pos="1440"/>
      </w:tabs>
      <w:overflowPunct w:val="0"/>
      <w:autoSpaceDE w:val="0"/>
      <w:autoSpaceDN w:val="0"/>
      <w:adjustRightInd w:val="0"/>
      <w:spacing w:before="120" w:after="120"/>
      <w:ind w:left="1440" w:hanging="360"/>
      <w:textAlignment w:val="baseline"/>
    </w:pPr>
    <w:rPr>
      <w:rFonts w:ascii="Times New Roman" w:eastAsia="Times New Roman" w:hAnsi="Times New Roman" w:cs="Times New Roman"/>
      <w:bCs w:val="0"/>
      <w:i w:val="0"/>
      <w:iCs w:val="0"/>
      <w:sz w:val="20"/>
      <w:szCs w:val="20"/>
    </w:rPr>
  </w:style>
  <w:style w:type="numbering" w:customStyle="1" w:styleId="StylPunktowane">
    <w:name w:val="Styl Punktowane"/>
    <w:basedOn w:val="Bezlisty"/>
    <w:rsid w:val="00465690"/>
    <w:pPr>
      <w:numPr>
        <w:numId w:val="25"/>
      </w:numPr>
    </w:pPr>
  </w:style>
  <w:style w:type="character" w:customStyle="1" w:styleId="grame">
    <w:name w:val="grame"/>
    <w:rsid w:val="00465690"/>
  </w:style>
  <w:style w:type="paragraph" w:customStyle="1" w:styleId="Nagwek212">
    <w:name w:val="Nagłówek 212"/>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Akapitzlist12">
    <w:name w:val="Akapit z listą12"/>
    <w:basedOn w:val="Normalny"/>
    <w:link w:val="ListParagraphChar"/>
    <w:rsid w:val="00465690"/>
    <w:pPr>
      <w:ind w:left="720"/>
      <w:contextualSpacing/>
      <w:jc w:val="left"/>
    </w:pPr>
    <w:rPr>
      <w:rFonts w:ascii="Calibri" w:hAnsi="Calibri"/>
      <w:sz w:val="20"/>
      <w:szCs w:val="18"/>
      <w:lang w:eastAsia="en-US"/>
    </w:rPr>
  </w:style>
  <w:style w:type="character" w:customStyle="1" w:styleId="ListParagraphChar">
    <w:name w:val="List Paragraph Char"/>
    <w:link w:val="Akapitzlist12"/>
    <w:locked/>
    <w:rsid w:val="00465690"/>
    <w:rPr>
      <w:rFonts w:ascii="Calibri" w:eastAsia="Times New Roman" w:hAnsi="Calibri" w:cs="Times New Roman"/>
      <w:sz w:val="20"/>
      <w:szCs w:val="20"/>
      <w:lang w:eastAsia="pl-PL"/>
    </w:rPr>
  </w:style>
  <w:style w:type="paragraph" w:customStyle="1" w:styleId="Bezodstpw12">
    <w:name w:val="Bez odstępów12"/>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12">
    <w:name w:val="Tekst podstawowy wcięty12"/>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PABNagwek1ST">
    <w:name w:val="PAB Nagłówek 1 ST"/>
    <w:basedOn w:val="Nagwek1"/>
    <w:rsid w:val="00465690"/>
    <w:pPr>
      <w:tabs>
        <w:tab w:val="left" w:pos="709"/>
        <w:tab w:val="num" w:pos="851"/>
      </w:tabs>
      <w:suppressAutoHyphens/>
      <w:spacing w:before="60" w:line="360" w:lineRule="auto"/>
      <w:ind w:left="851" w:hanging="851"/>
    </w:pPr>
    <w:rPr>
      <w:rFonts w:eastAsia="Times New Roman" w:cs="Times New Roman"/>
      <w:bCs w:val="0"/>
      <w:caps/>
      <w:kern w:val="28"/>
      <w:sz w:val="20"/>
      <w:szCs w:val="20"/>
    </w:rPr>
  </w:style>
  <w:style w:type="paragraph" w:customStyle="1" w:styleId="PABNagwek2ST">
    <w:name w:val="PAB Nagłówek 2 ST"/>
    <w:basedOn w:val="Nagwek2"/>
    <w:rsid w:val="00465690"/>
    <w:pPr>
      <w:tabs>
        <w:tab w:val="left" w:pos="709"/>
        <w:tab w:val="num" w:pos="851"/>
      </w:tabs>
      <w:spacing w:before="0" w:after="0" w:line="360" w:lineRule="auto"/>
      <w:ind w:left="851" w:hanging="851"/>
    </w:pPr>
    <w:rPr>
      <w:rFonts w:eastAsia="Times New Roman" w:cs="Times New Roman"/>
      <w:bCs w:val="0"/>
      <w:i w:val="0"/>
      <w:iCs w:val="0"/>
      <w:sz w:val="20"/>
      <w:szCs w:val="20"/>
    </w:rPr>
  </w:style>
  <w:style w:type="paragraph" w:customStyle="1" w:styleId="Tekstpodstawowy29">
    <w:name w:val="Tekst podstawowy 29"/>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5">
    <w:name w:val="Tekst podstawowy 35"/>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6">
    <w:name w:val="Tekst podstawowy wcięty 36"/>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2">
    <w:name w:val="Normalny2"/>
    <w:rsid w:val="00465690"/>
    <w:pPr>
      <w:jc w:val="both"/>
    </w:pPr>
    <w:rPr>
      <w:rFonts w:ascii="Arial" w:eastAsia="Times New Roman" w:hAnsi="Arial" w:cs="Times New Roman"/>
      <w:iCs/>
      <w:szCs w:val="24"/>
      <w:lang w:eastAsia="pl-PL"/>
    </w:rPr>
  </w:style>
  <w:style w:type="paragraph" w:customStyle="1" w:styleId="Nagwek22">
    <w:name w:val="Nagłówek 22"/>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5">
    <w:name w:val="Tekst podstawowy wcięty 25"/>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20"/>
      <w:szCs w:val="18"/>
      <w:lang w:eastAsia="en-US"/>
    </w:rPr>
  </w:style>
  <w:style w:type="paragraph" w:customStyle="1" w:styleId="Akapitzlist2">
    <w:name w:val="Akapit z listą2"/>
    <w:basedOn w:val="Normalny"/>
    <w:rsid w:val="00465690"/>
    <w:pPr>
      <w:ind w:left="720"/>
      <w:contextualSpacing/>
      <w:jc w:val="left"/>
    </w:pPr>
    <w:rPr>
      <w:rFonts w:ascii="Calibri" w:hAnsi="Calibri"/>
      <w:sz w:val="20"/>
      <w:szCs w:val="18"/>
      <w:lang w:eastAsia="en-US"/>
    </w:rPr>
  </w:style>
  <w:style w:type="paragraph" w:customStyle="1" w:styleId="Bezodstpw2">
    <w:name w:val="Bez odstępów2"/>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2">
    <w:name w:val="Tekst podstawowy wcięty2"/>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character" w:customStyle="1" w:styleId="10ZnakZnak">
    <w:name w:val="_10 Znak Znak"/>
    <w:rsid w:val="00465690"/>
    <w:rPr>
      <w:rFonts w:ascii="Times New Roman" w:eastAsia="Times New Roman" w:hAnsi="Times New Roman" w:cs="Times New Roman"/>
      <w:sz w:val="20"/>
      <w:szCs w:val="20"/>
      <w:lang w:eastAsia="pl-PL"/>
    </w:rPr>
  </w:style>
  <w:style w:type="paragraph" w:customStyle="1" w:styleId="StylStylPunktowaniePrzedAutomatycznaPoAutomatycznaP">
    <w:name w:val="Styl Styl Punktowanie + Przed:  Automatyczna Po:  Automatyczna + P..."/>
    <w:basedOn w:val="Normalny"/>
    <w:rsid w:val="00465690"/>
    <w:pPr>
      <w:numPr>
        <w:numId w:val="26"/>
      </w:numPr>
      <w:jc w:val="left"/>
    </w:pPr>
    <w:rPr>
      <w:rFonts w:ascii="Arial" w:hAnsi="Arial"/>
      <w:sz w:val="20"/>
      <w:szCs w:val="18"/>
      <w:lang w:eastAsia="en-US"/>
    </w:rPr>
  </w:style>
  <w:style w:type="paragraph" w:customStyle="1" w:styleId="AAAAA">
    <w:name w:val="AAAAA"/>
    <w:rsid w:val="00465690"/>
    <w:pPr>
      <w:jc w:val="both"/>
    </w:pPr>
    <w:rPr>
      <w:rFonts w:ascii="Times New Roman" w:eastAsia="Times New Roman" w:hAnsi="Times New Roman" w:cs="Times New Roman"/>
      <w:sz w:val="20"/>
      <w:szCs w:val="20"/>
      <w:lang w:eastAsia="pl-PL"/>
    </w:rPr>
  </w:style>
  <w:style w:type="paragraph" w:customStyle="1" w:styleId="Indeks">
    <w:name w:val="Indeks"/>
    <w:basedOn w:val="Normalny"/>
    <w:rsid w:val="00465690"/>
    <w:pPr>
      <w:suppressLineNumbers/>
      <w:suppressAutoHyphens/>
      <w:jc w:val="left"/>
    </w:pPr>
    <w:rPr>
      <w:rFonts w:ascii="Times New Roman" w:hAnsi="Times New Roman" w:cs="Tahoma"/>
      <w:sz w:val="24"/>
      <w:szCs w:val="18"/>
      <w:lang w:eastAsia="ar-SA"/>
    </w:rPr>
  </w:style>
  <w:style w:type="paragraph" w:customStyle="1" w:styleId="Wierszzwp9p">
    <w:name w:val="Wiersz zw_p9p"/>
    <w:basedOn w:val="Normalny"/>
    <w:rsid w:val="00465690"/>
    <w:pPr>
      <w:tabs>
        <w:tab w:val="left" w:pos="425"/>
        <w:tab w:val="left" w:pos="851"/>
        <w:tab w:val="left" w:pos="1276"/>
        <w:tab w:val="left" w:pos="1701"/>
        <w:tab w:val="left" w:pos="2126"/>
        <w:tab w:val="left" w:pos="2552"/>
        <w:tab w:val="left" w:pos="3402"/>
        <w:tab w:val="left" w:pos="6804"/>
        <w:tab w:val="left" w:pos="7655"/>
        <w:tab w:val="left" w:pos="8505"/>
      </w:tabs>
      <w:spacing w:before="180" w:after="180"/>
      <w:jc w:val="left"/>
    </w:pPr>
    <w:rPr>
      <w:rFonts w:ascii="Times New Roman" w:hAnsi="Times New Roman"/>
      <w:sz w:val="24"/>
      <w:szCs w:val="24"/>
      <w:lang w:eastAsia="en-US"/>
    </w:rPr>
  </w:style>
  <w:style w:type="paragraph" w:customStyle="1" w:styleId="Normy4">
    <w:name w:val="Normy4"/>
    <w:basedOn w:val="Normalny"/>
    <w:rsid w:val="00465690"/>
    <w:pPr>
      <w:tabs>
        <w:tab w:val="left" w:pos="2268"/>
        <w:tab w:val="left" w:pos="2552"/>
        <w:tab w:val="left" w:pos="3402"/>
        <w:tab w:val="left" w:pos="6804"/>
        <w:tab w:val="left" w:pos="7655"/>
        <w:tab w:val="left" w:pos="8505"/>
      </w:tabs>
      <w:spacing w:after="180"/>
      <w:ind w:left="2268" w:hanging="2268"/>
      <w:jc w:val="left"/>
    </w:pPr>
    <w:rPr>
      <w:rFonts w:ascii="Times New Roman" w:hAnsi="Times New Roman"/>
      <w:sz w:val="24"/>
      <w:szCs w:val="24"/>
      <w:lang w:eastAsia="en-US"/>
    </w:rPr>
  </w:style>
  <w:style w:type="paragraph" w:customStyle="1" w:styleId="Paragraf1">
    <w:name w:val="Paragraf1"/>
    <w:basedOn w:val="Normalny"/>
    <w:rsid w:val="00465690"/>
    <w:pPr>
      <w:keepNext/>
      <w:tabs>
        <w:tab w:val="left" w:pos="425"/>
        <w:tab w:val="left" w:pos="851"/>
        <w:tab w:val="left" w:pos="1276"/>
        <w:tab w:val="left" w:pos="1701"/>
        <w:tab w:val="left" w:pos="2126"/>
        <w:tab w:val="left" w:pos="2552"/>
        <w:tab w:val="left" w:pos="3402"/>
        <w:tab w:val="left" w:pos="6804"/>
        <w:tab w:val="left" w:pos="7655"/>
        <w:tab w:val="left" w:pos="8505"/>
      </w:tabs>
      <w:spacing w:before="180" w:after="180"/>
      <w:ind w:firstLine="340"/>
      <w:jc w:val="left"/>
    </w:pPr>
    <w:rPr>
      <w:rFonts w:ascii="Times New Roman" w:hAnsi="Times New Roman"/>
      <w:sz w:val="24"/>
      <w:szCs w:val="24"/>
      <w:lang w:eastAsia="en-US"/>
    </w:rPr>
  </w:style>
  <w:style w:type="paragraph" w:customStyle="1" w:styleId="podpodpunkt">
    <w:name w:val="podpodpunkt"/>
    <w:basedOn w:val="Normalny"/>
    <w:rsid w:val="00465690"/>
    <w:pPr>
      <w:keepNext/>
      <w:tabs>
        <w:tab w:val="left" w:pos="425"/>
        <w:tab w:val="left" w:pos="851"/>
        <w:tab w:val="left" w:pos="1276"/>
        <w:tab w:val="left" w:pos="1701"/>
        <w:tab w:val="left" w:pos="2126"/>
        <w:tab w:val="left" w:pos="2552"/>
        <w:tab w:val="left" w:pos="3402"/>
        <w:tab w:val="left" w:pos="6804"/>
        <w:tab w:val="left" w:pos="7655"/>
        <w:tab w:val="left" w:pos="8505"/>
      </w:tabs>
      <w:spacing w:after="180"/>
      <w:jc w:val="left"/>
    </w:pPr>
    <w:rPr>
      <w:rFonts w:ascii="Times New Roman" w:hAnsi="Times New Roman"/>
      <w:sz w:val="24"/>
      <w:szCs w:val="24"/>
      <w:lang w:eastAsia="en-US"/>
    </w:rPr>
  </w:style>
  <w:style w:type="paragraph" w:customStyle="1" w:styleId="Tekstpodstawowywcity9">
    <w:name w:val="Tekst podstawowy wcięty 9"/>
    <w:basedOn w:val="Tekstpodstawowywcity"/>
    <w:rsid w:val="00465690"/>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left="0" w:firstLine="340"/>
    </w:pPr>
    <w:rPr>
      <w:rFonts w:ascii="Times New Roman" w:eastAsia="Times New Roman" w:hAnsi="Times New Roman" w:cs="Times New Roman"/>
      <w:sz w:val="24"/>
    </w:rPr>
  </w:style>
  <w:style w:type="paragraph" w:styleId="Tekstpodstawowywcity">
    <w:name w:val="Body Text Indent"/>
    <w:basedOn w:val="Normalny"/>
    <w:link w:val="TekstpodstawowywcityZnak"/>
    <w:rsid w:val="00465690"/>
    <w:pPr>
      <w:spacing w:after="120"/>
      <w:ind w:left="283"/>
      <w:jc w:val="left"/>
    </w:pPr>
    <w:rPr>
      <w:rFonts w:asciiTheme="minorHAnsi" w:eastAsiaTheme="minorHAnsi" w:hAnsiTheme="minorHAnsi" w:cstheme="minorBidi"/>
      <w:sz w:val="18"/>
      <w:szCs w:val="18"/>
      <w:lang w:eastAsia="en-US"/>
    </w:rPr>
  </w:style>
  <w:style w:type="character" w:customStyle="1" w:styleId="TekstpodstawowywcityZnak">
    <w:name w:val="Tekst podstawowy wcięty Znak"/>
    <w:basedOn w:val="Domylnaczcionkaakapitu"/>
    <w:link w:val="Tekstpodstawowywcity"/>
    <w:rsid w:val="00465690"/>
    <w:rPr>
      <w:rFonts w:ascii="Arial Narrow" w:hAnsi="Arial Narrow"/>
      <w:szCs w:val="20"/>
      <w:lang w:eastAsia="pl-PL"/>
    </w:rPr>
  </w:style>
  <w:style w:type="paragraph" w:customStyle="1" w:styleId="wierszzw9p">
    <w:name w:val="wiersz zw_9p"/>
    <w:basedOn w:val="Wierszzwp9p"/>
    <w:rsid w:val="00465690"/>
    <w:pPr>
      <w:spacing w:before="0"/>
    </w:pPr>
  </w:style>
  <w:style w:type="paragraph" w:customStyle="1" w:styleId="Par1">
    <w:name w:val="Par_1"/>
    <w:basedOn w:val="Normalny"/>
    <w:rsid w:val="00465690"/>
    <w:pPr>
      <w:widowControl w:val="0"/>
      <w:tabs>
        <w:tab w:val="left" w:pos="425"/>
        <w:tab w:val="left" w:pos="851"/>
        <w:tab w:val="left" w:pos="1276"/>
        <w:tab w:val="left" w:pos="1701"/>
        <w:tab w:val="left" w:pos="2126"/>
        <w:tab w:val="left" w:pos="2552"/>
        <w:tab w:val="left" w:pos="3402"/>
        <w:tab w:val="left" w:pos="6804"/>
        <w:tab w:val="left" w:pos="7655"/>
        <w:tab w:val="left" w:pos="8505"/>
      </w:tabs>
      <w:ind w:firstLine="340"/>
      <w:jc w:val="left"/>
    </w:pPr>
    <w:rPr>
      <w:rFonts w:ascii="Times New Roman" w:hAnsi="Times New Roman"/>
      <w:snapToGrid w:val="0"/>
      <w:sz w:val="24"/>
      <w:szCs w:val="18"/>
      <w:lang w:eastAsia="en-US"/>
    </w:rPr>
  </w:style>
  <w:style w:type="paragraph" w:customStyle="1" w:styleId="Par9po">
    <w:name w:val="Par_9po"/>
    <w:basedOn w:val="Par1"/>
    <w:rsid w:val="00465690"/>
    <w:pPr>
      <w:keepNext/>
      <w:widowControl/>
      <w:spacing w:after="180"/>
    </w:pPr>
  </w:style>
  <w:style w:type="character" w:customStyle="1" w:styleId="minus">
    <w:name w:val="minus"/>
    <w:rsid w:val="00465690"/>
  </w:style>
  <w:style w:type="paragraph" w:customStyle="1" w:styleId="Tekstpodstawowywcity9p9">
    <w:name w:val="Tekst podstawowy wcięty 9p9"/>
    <w:basedOn w:val="Tekstpodstawowywcity"/>
    <w:rsid w:val="00465690"/>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left="0" w:firstLine="340"/>
    </w:pPr>
    <w:rPr>
      <w:rFonts w:ascii="Times New Roman" w:eastAsia="Times New Roman" w:hAnsi="Times New Roman" w:cs="Times New Roman"/>
      <w:sz w:val="24"/>
    </w:rPr>
  </w:style>
  <w:style w:type="paragraph" w:customStyle="1" w:styleId="Tekstpodstawowywcityp9">
    <w:name w:val="Tekst podstawowy wcięty p9"/>
    <w:basedOn w:val="Tekstpodstawowywcity9p9"/>
    <w:rsid w:val="00465690"/>
    <w:pPr>
      <w:spacing w:after="0"/>
    </w:pPr>
  </w:style>
  <w:style w:type="character" w:customStyle="1" w:styleId="FontStyle54">
    <w:name w:val="Font Style54"/>
    <w:rsid w:val="00465690"/>
    <w:rPr>
      <w:rFonts w:ascii="Arial" w:hAnsi="Arial" w:cs="Arial"/>
      <w:b/>
      <w:bCs/>
      <w:color w:val="000000"/>
      <w:sz w:val="18"/>
      <w:szCs w:val="18"/>
    </w:rPr>
  </w:style>
  <w:style w:type="paragraph" w:customStyle="1" w:styleId="Style34">
    <w:name w:val="Style34"/>
    <w:basedOn w:val="Normalny"/>
    <w:uiPriority w:val="99"/>
    <w:rsid w:val="00465690"/>
    <w:pPr>
      <w:widowControl w:val="0"/>
      <w:autoSpaceDE w:val="0"/>
      <w:autoSpaceDN w:val="0"/>
      <w:adjustRightInd w:val="0"/>
      <w:spacing w:line="250" w:lineRule="exact"/>
      <w:jc w:val="left"/>
    </w:pPr>
    <w:rPr>
      <w:rFonts w:ascii="Calibri" w:hAnsi="Calibri"/>
      <w:sz w:val="24"/>
      <w:szCs w:val="24"/>
      <w:lang w:eastAsia="en-US"/>
    </w:rPr>
  </w:style>
  <w:style w:type="paragraph" w:customStyle="1" w:styleId="Style36">
    <w:name w:val="Style36"/>
    <w:basedOn w:val="Normalny"/>
    <w:uiPriority w:val="99"/>
    <w:rsid w:val="00465690"/>
    <w:pPr>
      <w:widowControl w:val="0"/>
      <w:autoSpaceDE w:val="0"/>
      <w:autoSpaceDN w:val="0"/>
      <w:adjustRightInd w:val="0"/>
      <w:jc w:val="left"/>
    </w:pPr>
    <w:rPr>
      <w:rFonts w:ascii="Calibri" w:hAnsi="Calibri"/>
      <w:sz w:val="24"/>
      <w:szCs w:val="24"/>
      <w:lang w:eastAsia="en-US"/>
    </w:rPr>
  </w:style>
  <w:style w:type="character" w:customStyle="1" w:styleId="FontStyle53">
    <w:name w:val="Font Style53"/>
    <w:rsid w:val="00465690"/>
    <w:rPr>
      <w:rFonts w:ascii="Arial" w:hAnsi="Arial" w:cs="Arial"/>
      <w:color w:val="000000"/>
      <w:sz w:val="18"/>
      <w:szCs w:val="18"/>
    </w:rPr>
  </w:style>
  <w:style w:type="paragraph" w:customStyle="1" w:styleId="Style27">
    <w:name w:val="Style27"/>
    <w:basedOn w:val="Normalny"/>
    <w:rsid w:val="00465690"/>
    <w:pPr>
      <w:widowControl w:val="0"/>
      <w:autoSpaceDE w:val="0"/>
      <w:autoSpaceDN w:val="0"/>
      <w:adjustRightInd w:val="0"/>
      <w:jc w:val="left"/>
    </w:pPr>
    <w:rPr>
      <w:rFonts w:ascii="Calibri" w:hAnsi="Calibri"/>
      <w:sz w:val="24"/>
      <w:szCs w:val="24"/>
      <w:lang w:eastAsia="en-US"/>
    </w:rPr>
  </w:style>
  <w:style w:type="paragraph" w:customStyle="1" w:styleId="Style29">
    <w:name w:val="Style29"/>
    <w:basedOn w:val="Normalny"/>
    <w:uiPriority w:val="99"/>
    <w:rsid w:val="00465690"/>
    <w:pPr>
      <w:widowControl w:val="0"/>
      <w:autoSpaceDE w:val="0"/>
      <w:autoSpaceDN w:val="0"/>
      <w:adjustRightInd w:val="0"/>
      <w:spacing w:line="365" w:lineRule="exact"/>
      <w:jc w:val="center"/>
    </w:pPr>
    <w:rPr>
      <w:rFonts w:ascii="Calibri" w:hAnsi="Calibri"/>
      <w:sz w:val="24"/>
      <w:szCs w:val="24"/>
      <w:lang w:eastAsia="en-US"/>
    </w:rPr>
  </w:style>
  <w:style w:type="paragraph" w:customStyle="1" w:styleId="Style33">
    <w:name w:val="Style33"/>
    <w:basedOn w:val="Normalny"/>
    <w:uiPriority w:val="99"/>
    <w:rsid w:val="00465690"/>
    <w:pPr>
      <w:widowControl w:val="0"/>
      <w:autoSpaceDE w:val="0"/>
      <w:autoSpaceDN w:val="0"/>
      <w:adjustRightInd w:val="0"/>
      <w:jc w:val="left"/>
    </w:pPr>
    <w:rPr>
      <w:rFonts w:ascii="Calibri" w:hAnsi="Calibri"/>
      <w:sz w:val="24"/>
      <w:szCs w:val="24"/>
      <w:lang w:eastAsia="en-US"/>
    </w:rPr>
  </w:style>
  <w:style w:type="character" w:customStyle="1" w:styleId="FontStyle42">
    <w:name w:val="Font Style42"/>
    <w:uiPriority w:val="99"/>
    <w:rsid w:val="00465690"/>
    <w:rPr>
      <w:rFonts w:ascii="Arial" w:hAnsi="Arial" w:cs="Arial"/>
      <w:b/>
      <w:bCs/>
      <w:color w:val="000000"/>
      <w:sz w:val="16"/>
      <w:szCs w:val="16"/>
    </w:rPr>
  </w:style>
  <w:style w:type="character" w:customStyle="1" w:styleId="FontStyle43">
    <w:name w:val="Font Style43"/>
    <w:uiPriority w:val="99"/>
    <w:rsid w:val="00465690"/>
    <w:rPr>
      <w:rFonts w:ascii="Arial" w:hAnsi="Arial" w:cs="Arial"/>
      <w:i/>
      <w:iCs/>
      <w:color w:val="000000"/>
      <w:spacing w:val="-20"/>
      <w:w w:val="50"/>
      <w:sz w:val="18"/>
      <w:szCs w:val="18"/>
    </w:rPr>
  </w:style>
  <w:style w:type="character" w:customStyle="1" w:styleId="FontStyle45">
    <w:name w:val="Font Style45"/>
    <w:uiPriority w:val="99"/>
    <w:rsid w:val="00465690"/>
    <w:rPr>
      <w:rFonts w:ascii="Arial" w:hAnsi="Arial" w:cs="Arial"/>
      <w:b/>
      <w:bCs/>
      <w:color w:val="000000"/>
      <w:sz w:val="18"/>
      <w:szCs w:val="18"/>
    </w:rPr>
  </w:style>
  <w:style w:type="character" w:customStyle="1" w:styleId="FontStyle46">
    <w:name w:val="Font Style46"/>
    <w:uiPriority w:val="99"/>
    <w:rsid w:val="00465690"/>
    <w:rPr>
      <w:rFonts w:ascii="Arial" w:hAnsi="Arial" w:cs="Arial"/>
      <w:color w:val="000000"/>
      <w:sz w:val="18"/>
      <w:szCs w:val="18"/>
    </w:rPr>
  </w:style>
  <w:style w:type="character" w:customStyle="1" w:styleId="FontStyle47">
    <w:name w:val="Font Style47"/>
    <w:uiPriority w:val="99"/>
    <w:rsid w:val="00465690"/>
    <w:rPr>
      <w:rFonts w:ascii="Arial" w:hAnsi="Arial" w:cs="Arial"/>
      <w:color w:val="000000"/>
      <w:sz w:val="16"/>
      <w:szCs w:val="16"/>
    </w:rPr>
  </w:style>
  <w:style w:type="paragraph" w:customStyle="1" w:styleId="Style26">
    <w:name w:val="Style26"/>
    <w:basedOn w:val="Normalny"/>
    <w:uiPriority w:val="99"/>
    <w:rsid w:val="00465690"/>
    <w:pPr>
      <w:widowControl w:val="0"/>
      <w:autoSpaceDE w:val="0"/>
      <w:autoSpaceDN w:val="0"/>
      <w:adjustRightInd w:val="0"/>
      <w:jc w:val="left"/>
    </w:pPr>
    <w:rPr>
      <w:rFonts w:ascii="Calibri" w:hAnsi="Calibri"/>
      <w:sz w:val="24"/>
      <w:szCs w:val="24"/>
      <w:lang w:eastAsia="en-US"/>
    </w:rPr>
  </w:style>
  <w:style w:type="numbering" w:customStyle="1" w:styleId="List0">
    <w:name w:val="List 0"/>
    <w:basedOn w:val="Bezlisty"/>
    <w:rsid w:val="00465690"/>
    <w:pPr>
      <w:numPr>
        <w:numId w:val="27"/>
      </w:numPr>
    </w:pPr>
  </w:style>
  <w:style w:type="paragraph" w:customStyle="1" w:styleId="Plandokumentu1">
    <w:name w:val="Plan dokumentu1"/>
    <w:basedOn w:val="Normalny"/>
    <w:link w:val="PlandokumentuZnak"/>
    <w:rsid w:val="00465690"/>
    <w:pPr>
      <w:jc w:val="left"/>
    </w:pPr>
    <w:rPr>
      <w:rFonts w:ascii="Tahoma" w:eastAsiaTheme="minorHAnsi" w:hAnsi="Tahoma" w:cs="Tahoma"/>
      <w:sz w:val="16"/>
      <w:szCs w:val="16"/>
      <w:lang w:eastAsia="en-US"/>
    </w:rPr>
  </w:style>
  <w:style w:type="character" w:customStyle="1" w:styleId="PlandokumentuZnak">
    <w:name w:val="Plan dokumentu Znak"/>
    <w:link w:val="Plandokumentu1"/>
    <w:rsid w:val="00465690"/>
    <w:rPr>
      <w:rFonts w:ascii="Tahoma" w:hAnsi="Tahoma" w:cs="Tahoma"/>
      <w:sz w:val="16"/>
      <w:szCs w:val="16"/>
    </w:rPr>
  </w:style>
  <w:style w:type="paragraph" w:customStyle="1" w:styleId="Tekstpodstawowy311">
    <w:name w:val="Tekst podstawowy 311"/>
    <w:basedOn w:val="Normalny"/>
    <w:rsid w:val="00465690"/>
    <w:pPr>
      <w:widowControl w:val="0"/>
      <w:jc w:val="left"/>
    </w:pPr>
    <w:rPr>
      <w:rFonts w:asciiTheme="minorHAnsi" w:hAnsiTheme="minorHAnsi"/>
      <w:sz w:val="20"/>
      <w:szCs w:val="18"/>
      <w:lang w:eastAsia="en-US"/>
    </w:rPr>
  </w:style>
  <w:style w:type="paragraph" w:customStyle="1" w:styleId="Tekstpodstawowy211">
    <w:name w:val="Tekst podstawowy 211"/>
    <w:basedOn w:val="Normalny"/>
    <w:rsid w:val="00465690"/>
    <w:pPr>
      <w:spacing w:line="360" w:lineRule="atLeast"/>
      <w:ind w:left="1701" w:hanging="283"/>
      <w:jc w:val="left"/>
    </w:pPr>
    <w:rPr>
      <w:rFonts w:asciiTheme="minorHAnsi" w:hAnsiTheme="minorHAnsi"/>
      <w:sz w:val="26"/>
      <w:szCs w:val="18"/>
      <w:lang w:eastAsia="en-US"/>
    </w:rPr>
  </w:style>
  <w:style w:type="paragraph" w:customStyle="1" w:styleId="Tekstpodstawowywcity311">
    <w:name w:val="Tekst podstawowy wcięty 311"/>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wcity241">
    <w:name w:val="Tekst podstawowy wcięty 241"/>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celp">
    <w:name w:val="cel_p"/>
    <w:basedOn w:val="Normalny"/>
    <w:rsid w:val="00465690"/>
    <w:pPr>
      <w:spacing w:before="100" w:beforeAutospacing="1" w:after="100" w:afterAutospacing="1"/>
      <w:jc w:val="left"/>
    </w:pPr>
    <w:rPr>
      <w:rFonts w:ascii="Times New Roman" w:hAnsi="Times New Roman"/>
      <w:sz w:val="24"/>
      <w:szCs w:val="24"/>
      <w:lang w:eastAsia="en-US"/>
    </w:rPr>
  </w:style>
  <w:style w:type="character" w:customStyle="1" w:styleId="Teksttreci">
    <w:name w:val="Tekst treści"/>
    <w:uiPriority w:val="99"/>
    <w:rsid w:val="00465690"/>
    <w:rPr>
      <w:rFonts w:ascii="Times New Roman" w:hAnsi="Times New Roman" w:cs="Times New Roman"/>
      <w:sz w:val="20"/>
      <w:szCs w:val="20"/>
      <w:shd w:val="clear" w:color="auto" w:fill="FFFFFF"/>
    </w:rPr>
  </w:style>
  <w:style w:type="paragraph" w:customStyle="1" w:styleId="Nagwekistopka">
    <w:name w:val="Nagłówek i stopka"/>
    <w:rsid w:val="00465690"/>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eastAsia="pl-PL"/>
    </w:rPr>
  </w:style>
  <w:style w:type="character" w:customStyle="1" w:styleId="Hyperlink0">
    <w:name w:val="Hyperlink.0"/>
    <w:rsid w:val="00465690"/>
    <w:rPr>
      <w:rFonts w:ascii="Arial Narrow" w:eastAsia="Arial Narrow" w:hAnsi="Arial Narrow" w:cs="Arial Narrow"/>
      <w:caps w:val="0"/>
      <w:smallCaps w:val="0"/>
      <w:strike w:val="0"/>
      <w:dstrike w:val="0"/>
      <w:color w:val="0000FF"/>
      <w:spacing w:val="0"/>
      <w:kern w:val="0"/>
      <w:position w:val="0"/>
      <w:sz w:val="16"/>
      <w:szCs w:val="16"/>
      <w:u w:val="single" w:color="0000FF"/>
      <w:vertAlign w:val="baseline"/>
      <w:lang w:val="en-US"/>
    </w:rPr>
  </w:style>
  <w:style w:type="numbering" w:customStyle="1" w:styleId="Zaimportowanystyl1">
    <w:name w:val="Zaimportowany styl 1"/>
    <w:rsid w:val="00465690"/>
  </w:style>
  <w:style w:type="numbering" w:customStyle="1" w:styleId="List1">
    <w:name w:val="List 1"/>
    <w:basedOn w:val="Zaimportowanystyl1"/>
    <w:rsid w:val="00465690"/>
    <w:pPr>
      <w:numPr>
        <w:numId w:val="28"/>
      </w:numPr>
    </w:pPr>
  </w:style>
  <w:style w:type="numbering" w:customStyle="1" w:styleId="Lista21">
    <w:name w:val="Lista 21"/>
    <w:basedOn w:val="Zaimportowanystyl1"/>
    <w:rsid w:val="00465690"/>
    <w:pPr>
      <w:numPr>
        <w:numId w:val="29"/>
      </w:numPr>
    </w:pPr>
  </w:style>
  <w:style w:type="numbering" w:customStyle="1" w:styleId="Lista31">
    <w:name w:val="Lista 31"/>
    <w:basedOn w:val="Zaimportowanystyl4"/>
    <w:rsid w:val="00465690"/>
    <w:pPr>
      <w:numPr>
        <w:numId w:val="30"/>
      </w:numPr>
    </w:pPr>
  </w:style>
  <w:style w:type="numbering" w:customStyle="1" w:styleId="Zaimportowanystyl4">
    <w:name w:val="Zaimportowany styl 4"/>
    <w:rsid w:val="00465690"/>
  </w:style>
  <w:style w:type="numbering" w:customStyle="1" w:styleId="Lista41">
    <w:name w:val="Lista 41"/>
    <w:basedOn w:val="Zaimportowanystyl1"/>
    <w:rsid w:val="00465690"/>
    <w:pPr>
      <w:numPr>
        <w:numId w:val="31"/>
      </w:numPr>
    </w:pPr>
  </w:style>
  <w:style w:type="numbering" w:customStyle="1" w:styleId="Lista51">
    <w:name w:val="Lista 51"/>
    <w:basedOn w:val="Zaimportowanystyl5"/>
    <w:rsid w:val="00465690"/>
    <w:pPr>
      <w:numPr>
        <w:numId w:val="32"/>
      </w:numPr>
    </w:pPr>
  </w:style>
  <w:style w:type="numbering" w:customStyle="1" w:styleId="Zaimportowanystyl5">
    <w:name w:val="Zaimportowany styl 5"/>
    <w:rsid w:val="00465690"/>
  </w:style>
  <w:style w:type="paragraph" w:customStyle="1" w:styleId="Domylna">
    <w:name w:val="Domyślna"/>
    <w:rsid w:val="00465690"/>
    <w:pPr>
      <w:pBdr>
        <w:top w:val="nil"/>
        <w:left w:val="nil"/>
        <w:bottom w:val="nil"/>
        <w:right w:val="nil"/>
        <w:between w:val="nil"/>
        <w:bar w:val="nil"/>
      </w:pBdr>
    </w:pPr>
    <w:rPr>
      <w:rFonts w:ascii="Helvetica" w:eastAsia="Helvetica" w:hAnsi="Helvetica" w:cs="Helvetica"/>
      <w:color w:val="000000"/>
      <w:bdr w:val="nil"/>
      <w:lang w:eastAsia="pl-PL"/>
    </w:rPr>
  </w:style>
  <w:style w:type="numbering" w:customStyle="1" w:styleId="List6">
    <w:name w:val="List 6"/>
    <w:basedOn w:val="Zaimportowanystyl6"/>
    <w:rsid w:val="00465690"/>
    <w:pPr>
      <w:numPr>
        <w:numId w:val="33"/>
      </w:numPr>
    </w:pPr>
  </w:style>
  <w:style w:type="numbering" w:customStyle="1" w:styleId="Zaimportowanystyl6">
    <w:name w:val="Zaimportowany styl 6"/>
    <w:rsid w:val="00465690"/>
  </w:style>
  <w:style w:type="numbering" w:customStyle="1" w:styleId="List7">
    <w:name w:val="List 7"/>
    <w:basedOn w:val="Zaimportowanystyl7"/>
    <w:rsid w:val="00465690"/>
    <w:pPr>
      <w:numPr>
        <w:numId w:val="34"/>
      </w:numPr>
    </w:pPr>
  </w:style>
  <w:style w:type="numbering" w:customStyle="1" w:styleId="Zaimportowanystyl7">
    <w:name w:val="Zaimportowany styl 7"/>
    <w:rsid w:val="00465690"/>
  </w:style>
  <w:style w:type="numbering" w:customStyle="1" w:styleId="List8">
    <w:name w:val="List 8"/>
    <w:basedOn w:val="Zaimportowanystyl8"/>
    <w:rsid w:val="00465690"/>
    <w:pPr>
      <w:numPr>
        <w:numId w:val="35"/>
      </w:numPr>
    </w:pPr>
  </w:style>
  <w:style w:type="numbering" w:customStyle="1" w:styleId="Zaimportowanystyl8">
    <w:name w:val="Zaimportowany styl 8"/>
    <w:rsid w:val="00465690"/>
  </w:style>
  <w:style w:type="numbering" w:customStyle="1" w:styleId="List9">
    <w:name w:val="List 9"/>
    <w:basedOn w:val="Zaimportowanystyl9"/>
    <w:rsid w:val="00465690"/>
    <w:pPr>
      <w:numPr>
        <w:numId w:val="36"/>
      </w:numPr>
    </w:pPr>
  </w:style>
  <w:style w:type="numbering" w:customStyle="1" w:styleId="Zaimportowanystyl9">
    <w:name w:val="Zaimportowany styl 9"/>
    <w:rsid w:val="00465690"/>
  </w:style>
  <w:style w:type="numbering" w:customStyle="1" w:styleId="List10">
    <w:name w:val="List 10"/>
    <w:basedOn w:val="Zaimportowanystyl10"/>
    <w:rsid w:val="00465690"/>
    <w:pPr>
      <w:numPr>
        <w:numId w:val="37"/>
      </w:numPr>
    </w:pPr>
  </w:style>
  <w:style w:type="numbering" w:customStyle="1" w:styleId="Zaimportowanystyl10">
    <w:name w:val="Zaimportowany styl 10"/>
    <w:rsid w:val="00465690"/>
  </w:style>
  <w:style w:type="numbering" w:customStyle="1" w:styleId="List11">
    <w:name w:val="List 11"/>
    <w:basedOn w:val="Zaimportowanystyl11"/>
    <w:rsid w:val="00465690"/>
    <w:pPr>
      <w:numPr>
        <w:numId w:val="38"/>
      </w:numPr>
    </w:pPr>
  </w:style>
  <w:style w:type="numbering" w:customStyle="1" w:styleId="Zaimportowanystyl11">
    <w:name w:val="Zaimportowany styl 11"/>
    <w:rsid w:val="00465690"/>
  </w:style>
  <w:style w:type="numbering" w:customStyle="1" w:styleId="List12">
    <w:name w:val="List 12"/>
    <w:basedOn w:val="Zaimportowanystyl12"/>
    <w:rsid w:val="00465690"/>
    <w:pPr>
      <w:numPr>
        <w:numId w:val="39"/>
      </w:numPr>
    </w:pPr>
  </w:style>
  <w:style w:type="numbering" w:customStyle="1" w:styleId="Zaimportowanystyl12">
    <w:name w:val="Zaimportowany styl 12"/>
    <w:rsid w:val="00465690"/>
  </w:style>
  <w:style w:type="numbering" w:customStyle="1" w:styleId="List13">
    <w:name w:val="List 13"/>
    <w:basedOn w:val="Zaimportowanystyl13"/>
    <w:rsid w:val="00465690"/>
    <w:pPr>
      <w:numPr>
        <w:numId w:val="40"/>
      </w:numPr>
    </w:pPr>
  </w:style>
  <w:style w:type="numbering" w:customStyle="1" w:styleId="Zaimportowanystyl13">
    <w:name w:val="Zaimportowany styl 13"/>
    <w:rsid w:val="00465690"/>
  </w:style>
  <w:style w:type="numbering" w:customStyle="1" w:styleId="List14">
    <w:name w:val="List 14"/>
    <w:basedOn w:val="Zaimportowanystyl1"/>
    <w:rsid w:val="00465690"/>
    <w:pPr>
      <w:numPr>
        <w:numId w:val="41"/>
      </w:numPr>
    </w:pPr>
  </w:style>
  <w:style w:type="numbering" w:customStyle="1" w:styleId="List15">
    <w:name w:val="List 15"/>
    <w:basedOn w:val="Zaimportowanystyl14"/>
    <w:rsid w:val="00465690"/>
    <w:pPr>
      <w:numPr>
        <w:numId w:val="42"/>
      </w:numPr>
    </w:pPr>
  </w:style>
  <w:style w:type="numbering" w:customStyle="1" w:styleId="Zaimportowanystyl14">
    <w:name w:val="Zaimportowany styl 14"/>
    <w:rsid w:val="00465690"/>
  </w:style>
  <w:style w:type="numbering" w:customStyle="1" w:styleId="List16">
    <w:name w:val="List 16"/>
    <w:basedOn w:val="Zaimportowanystyl15"/>
    <w:rsid w:val="00465690"/>
    <w:pPr>
      <w:numPr>
        <w:numId w:val="43"/>
      </w:numPr>
    </w:pPr>
  </w:style>
  <w:style w:type="numbering" w:customStyle="1" w:styleId="Zaimportowanystyl15">
    <w:name w:val="Zaimportowany styl 15"/>
    <w:rsid w:val="00465690"/>
  </w:style>
  <w:style w:type="numbering" w:customStyle="1" w:styleId="List17">
    <w:name w:val="List 17"/>
    <w:basedOn w:val="Zaimportowanystyl16"/>
    <w:rsid w:val="00465690"/>
    <w:pPr>
      <w:numPr>
        <w:numId w:val="44"/>
      </w:numPr>
    </w:pPr>
  </w:style>
  <w:style w:type="numbering" w:customStyle="1" w:styleId="Zaimportowanystyl16">
    <w:name w:val="Zaimportowany styl 16"/>
    <w:rsid w:val="00465690"/>
  </w:style>
  <w:style w:type="numbering" w:customStyle="1" w:styleId="List18">
    <w:name w:val="List 18"/>
    <w:basedOn w:val="Zaimportowanystyl14"/>
    <w:rsid w:val="00465690"/>
    <w:pPr>
      <w:numPr>
        <w:numId w:val="45"/>
      </w:numPr>
    </w:pPr>
  </w:style>
  <w:style w:type="numbering" w:customStyle="1" w:styleId="List19">
    <w:name w:val="List 19"/>
    <w:basedOn w:val="Zaimportowanystyl17"/>
    <w:rsid w:val="00465690"/>
    <w:pPr>
      <w:numPr>
        <w:numId w:val="46"/>
      </w:numPr>
    </w:pPr>
  </w:style>
  <w:style w:type="numbering" w:customStyle="1" w:styleId="Zaimportowanystyl17">
    <w:name w:val="Zaimportowany styl 17"/>
    <w:rsid w:val="00465690"/>
  </w:style>
  <w:style w:type="numbering" w:customStyle="1" w:styleId="List20">
    <w:name w:val="List 20"/>
    <w:basedOn w:val="Zaimportowanystyl18"/>
    <w:rsid w:val="00465690"/>
    <w:pPr>
      <w:numPr>
        <w:numId w:val="47"/>
      </w:numPr>
    </w:pPr>
  </w:style>
  <w:style w:type="numbering" w:customStyle="1" w:styleId="Zaimportowanystyl18">
    <w:name w:val="Zaimportowany styl 18"/>
    <w:rsid w:val="00465690"/>
  </w:style>
  <w:style w:type="numbering" w:customStyle="1" w:styleId="List21">
    <w:name w:val="List 21"/>
    <w:basedOn w:val="Zaimportowanystyl19"/>
    <w:rsid w:val="00465690"/>
    <w:pPr>
      <w:numPr>
        <w:numId w:val="48"/>
      </w:numPr>
    </w:pPr>
  </w:style>
  <w:style w:type="numbering" w:customStyle="1" w:styleId="Zaimportowanystyl19">
    <w:name w:val="Zaimportowany styl 19"/>
    <w:rsid w:val="00465690"/>
  </w:style>
  <w:style w:type="numbering" w:customStyle="1" w:styleId="List22">
    <w:name w:val="List 22"/>
    <w:basedOn w:val="Zaimportowanystyl20"/>
    <w:rsid w:val="00465690"/>
    <w:pPr>
      <w:numPr>
        <w:numId w:val="49"/>
      </w:numPr>
    </w:pPr>
  </w:style>
  <w:style w:type="numbering" w:customStyle="1" w:styleId="Zaimportowanystyl20">
    <w:name w:val="Zaimportowany styl 20"/>
    <w:rsid w:val="00465690"/>
  </w:style>
  <w:style w:type="numbering" w:customStyle="1" w:styleId="List23">
    <w:name w:val="List 23"/>
    <w:basedOn w:val="Zaimportowanystyl21"/>
    <w:rsid w:val="00465690"/>
    <w:pPr>
      <w:numPr>
        <w:numId w:val="50"/>
      </w:numPr>
    </w:pPr>
  </w:style>
  <w:style w:type="numbering" w:customStyle="1" w:styleId="Zaimportowanystyl21">
    <w:name w:val="Zaimportowany styl 21"/>
    <w:rsid w:val="00465690"/>
  </w:style>
  <w:style w:type="numbering" w:customStyle="1" w:styleId="List24">
    <w:name w:val="List 24"/>
    <w:basedOn w:val="Zaimportowanystyl22"/>
    <w:rsid w:val="00465690"/>
    <w:pPr>
      <w:numPr>
        <w:numId w:val="51"/>
      </w:numPr>
    </w:pPr>
  </w:style>
  <w:style w:type="numbering" w:customStyle="1" w:styleId="Zaimportowanystyl22">
    <w:name w:val="Zaimportowany styl 22"/>
    <w:rsid w:val="00465690"/>
  </w:style>
  <w:style w:type="numbering" w:customStyle="1" w:styleId="List25">
    <w:name w:val="List 25"/>
    <w:basedOn w:val="Zaimportowanystyl23"/>
    <w:rsid w:val="00465690"/>
    <w:pPr>
      <w:numPr>
        <w:numId w:val="52"/>
      </w:numPr>
    </w:pPr>
  </w:style>
  <w:style w:type="numbering" w:customStyle="1" w:styleId="Zaimportowanystyl23">
    <w:name w:val="Zaimportowany styl 23"/>
    <w:rsid w:val="00465690"/>
  </w:style>
  <w:style w:type="numbering" w:customStyle="1" w:styleId="List26">
    <w:name w:val="List 26"/>
    <w:basedOn w:val="Zaimportowanystyl24"/>
    <w:rsid w:val="00465690"/>
    <w:pPr>
      <w:numPr>
        <w:numId w:val="53"/>
      </w:numPr>
    </w:pPr>
  </w:style>
  <w:style w:type="numbering" w:customStyle="1" w:styleId="Zaimportowanystyl24">
    <w:name w:val="Zaimportowany styl 24"/>
    <w:rsid w:val="00465690"/>
  </w:style>
  <w:style w:type="numbering" w:customStyle="1" w:styleId="List27">
    <w:name w:val="List 27"/>
    <w:basedOn w:val="Zaimportowanystyl25"/>
    <w:rsid w:val="00465690"/>
    <w:pPr>
      <w:numPr>
        <w:numId w:val="54"/>
      </w:numPr>
    </w:pPr>
  </w:style>
  <w:style w:type="numbering" w:customStyle="1" w:styleId="Zaimportowanystyl25">
    <w:name w:val="Zaimportowany styl 25"/>
    <w:rsid w:val="00465690"/>
  </w:style>
  <w:style w:type="numbering" w:customStyle="1" w:styleId="List28">
    <w:name w:val="List 28"/>
    <w:basedOn w:val="Zaimportowanystyl26"/>
    <w:rsid w:val="00465690"/>
    <w:pPr>
      <w:numPr>
        <w:numId w:val="55"/>
      </w:numPr>
    </w:pPr>
  </w:style>
  <w:style w:type="numbering" w:customStyle="1" w:styleId="Zaimportowanystyl26">
    <w:name w:val="Zaimportowany styl 26"/>
    <w:rsid w:val="00465690"/>
  </w:style>
  <w:style w:type="numbering" w:customStyle="1" w:styleId="List29">
    <w:name w:val="List 29"/>
    <w:basedOn w:val="Zaimportowanystyl27"/>
    <w:rsid w:val="00465690"/>
    <w:pPr>
      <w:numPr>
        <w:numId w:val="56"/>
      </w:numPr>
    </w:pPr>
  </w:style>
  <w:style w:type="numbering" w:customStyle="1" w:styleId="Zaimportowanystyl27">
    <w:name w:val="Zaimportowany styl 27"/>
    <w:rsid w:val="00465690"/>
  </w:style>
  <w:style w:type="numbering" w:customStyle="1" w:styleId="List30">
    <w:name w:val="List 30"/>
    <w:basedOn w:val="Zaimportowanystyl28"/>
    <w:rsid w:val="00465690"/>
    <w:pPr>
      <w:numPr>
        <w:numId w:val="57"/>
      </w:numPr>
    </w:pPr>
  </w:style>
  <w:style w:type="numbering" w:customStyle="1" w:styleId="Zaimportowanystyl28">
    <w:name w:val="Zaimportowany styl 28"/>
    <w:rsid w:val="00465690"/>
  </w:style>
  <w:style w:type="numbering" w:customStyle="1" w:styleId="List31">
    <w:name w:val="List 31"/>
    <w:basedOn w:val="Zaimportowanystyl29"/>
    <w:rsid w:val="00465690"/>
    <w:pPr>
      <w:numPr>
        <w:numId w:val="58"/>
      </w:numPr>
    </w:pPr>
  </w:style>
  <w:style w:type="numbering" w:customStyle="1" w:styleId="Zaimportowanystyl29">
    <w:name w:val="Zaimportowany styl 29"/>
    <w:rsid w:val="00465690"/>
  </w:style>
  <w:style w:type="numbering" w:customStyle="1" w:styleId="List32">
    <w:name w:val="List 32"/>
    <w:basedOn w:val="Zaimportowanystyl30"/>
    <w:rsid w:val="00465690"/>
    <w:pPr>
      <w:numPr>
        <w:numId w:val="59"/>
      </w:numPr>
    </w:pPr>
  </w:style>
  <w:style w:type="numbering" w:customStyle="1" w:styleId="Zaimportowanystyl30">
    <w:name w:val="Zaimportowany styl 30"/>
    <w:rsid w:val="00465690"/>
  </w:style>
  <w:style w:type="numbering" w:customStyle="1" w:styleId="List33">
    <w:name w:val="List 33"/>
    <w:basedOn w:val="Zaimportowanystyl31"/>
    <w:rsid w:val="00465690"/>
    <w:pPr>
      <w:numPr>
        <w:numId w:val="60"/>
      </w:numPr>
    </w:pPr>
  </w:style>
  <w:style w:type="numbering" w:customStyle="1" w:styleId="Zaimportowanystyl31">
    <w:name w:val="Zaimportowany styl 31"/>
    <w:rsid w:val="00465690"/>
  </w:style>
  <w:style w:type="numbering" w:customStyle="1" w:styleId="List34">
    <w:name w:val="List 34"/>
    <w:basedOn w:val="Zaimportowanystyl32"/>
    <w:rsid w:val="00465690"/>
    <w:pPr>
      <w:numPr>
        <w:numId w:val="61"/>
      </w:numPr>
    </w:pPr>
  </w:style>
  <w:style w:type="numbering" w:customStyle="1" w:styleId="Zaimportowanystyl32">
    <w:name w:val="Zaimportowany styl 32"/>
    <w:rsid w:val="00465690"/>
  </w:style>
  <w:style w:type="numbering" w:customStyle="1" w:styleId="List35">
    <w:name w:val="List 35"/>
    <w:basedOn w:val="Zaimportowanystyl33"/>
    <w:rsid w:val="00465690"/>
    <w:pPr>
      <w:numPr>
        <w:numId w:val="62"/>
      </w:numPr>
    </w:pPr>
  </w:style>
  <w:style w:type="numbering" w:customStyle="1" w:styleId="Zaimportowanystyl33">
    <w:name w:val="Zaimportowany styl 33"/>
    <w:rsid w:val="00465690"/>
  </w:style>
  <w:style w:type="numbering" w:customStyle="1" w:styleId="List36">
    <w:name w:val="List 36"/>
    <w:basedOn w:val="Zaimportowanystyl34"/>
    <w:rsid w:val="00465690"/>
    <w:pPr>
      <w:numPr>
        <w:numId w:val="63"/>
      </w:numPr>
    </w:pPr>
  </w:style>
  <w:style w:type="numbering" w:customStyle="1" w:styleId="Zaimportowanystyl34">
    <w:name w:val="Zaimportowany styl 34"/>
    <w:rsid w:val="00465690"/>
  </w:style>
  <w:style w:type="numbering" w:customStyle="1" w:styleId="List37">
    <w:name w:val="List 37"/>
    <w:basedOn w:val="Zaimportowanystyl1"/>
    <w:rsid w:val="00465690"/>
    <w:pPr>
      <w:numPr>
        <w:numId w:val="64"/>
      </w:numPr>
    </w:pPr>
  </w:style>
  <w:style w:type="numbering" w:customStyle="1" w:styleId="List38">
    <w:name w:val="List 38"/>
    <w:basedOn w:val="Zaimportowanystyl35"/>
    <w:rsid w:val="00465690"/>
    <w:pPr>
      <w:numPr>
        <w:numId w:val="65"/>
      </w:numPr>
    </w:pPr>
  </w:style>
  <w:style w:type="numbering" w:customStyle="1" w:styleId="Zaimportowanystyl35">
    <w:name w:val="Zaimportowany styl 35"/>
    <w:rsid w:val="00465690"/>
  </w:style>
  <w:style w:type="character" w:customStyle="1" w:styleId="Hyperlink1">
    <w:name w:val="Hyperlink.1"/>
    <w:basedOn w:val="Numerstrony"/>
    <w:rsid w:val="00465690"/>
  </w:style>
  <w:style w:type="character" w:styleId="Numerstrony">
    <w:name w:val="page number"/>
    <w:basedOn w:val="Domylnaczcionkaakapitu"/>
    <w:rsid w:val="00465690"/>
  </w:style>
  <w:style w:type="numbering" w:customStyle="1" w:styleId="List39">
    <w:name w:val="List 39"/>
    <w:basedOn w:val="Zaimportowanystyl36"/>
    <w:rsid w:val="00465690"/>
    <w:pPr>
      <w:numPr>
        <w:numId w:val="66"/>
      </w:numPr>
    </w:pPr>
  </w:style>
  <w:style w:type="numbering" w:customStyle="1" w:styleId="Zaimportowanystyl36">
    <w:name w:val="Zaimportowany styl 36"/>
    <w:rsid w:val="00465690"/>
  </w:style>
  <w:style w:type="numbering" w:customStyle="1" w:styleId="List40">
    <w:name w:val="List 40"/>
    <w:basedOn w:val="Zaimportowanystyl37"/>
    <w:rsid w:val="00465690"/>
    <w:pPr>
      <w:numPr>
        <w:numId w:val="67"/>
      </w:numPr>
    </w:pPr>
  </w:style>
  <w:style w:type="numbering" w:customStyle="1" w:styleId="Zaimportowanystyl37">
    <w:name w:val="Zaimportowany styl 37"/>
    <w:rsid w:val="00465690"/>
  </w:style>
  <w:style w:type="numbering" w:customStyle="1" w:styleId="List41">
    <w:name w:val="List 41"/>
    <w:basedOn w:val="Zaimportowanystyl38"/>
    <w:rsid w:val="00465690"/>
    <w:pPr>
      <w:numPr>
        <w:numId w:val="68"/>
      </w:numPr>
    </w:pPr>
  </w:style>
  <w:style w:type="numbering" w:customStyle="1" w:styleId="Zaimportowanystyl38">
    <w:name w:val="Zaimportowany styl 38"/>
    <w:rsid w:val="00465690"/>
  </w:style>
  <w:style w:type="numbering" w:customStyle="1" w:styleId="List42">
    <w:name w:val="List 42"/>
    <w:basedOn w:val="Zaimportowanystyl13"/>
    <w:rsid w:val="00465690"/>
    <w:pPr>
      <w:numPr>
        <w:numId w:val="69"/>
      </w:numPr>
    </w:pPr>
  </w:style>
  <w:style w:type="numbering" w:customStyle="1" w:styleId="List43">
    <w:name w:val="List 43"/>
    <w:basedOn w:val="Zaimportowanystyl39"/>
    <w:rsid w:val="00465690"/>
    <w:pPr>
      <w:numPr>
        <w:numId w:val="70"/>
      </w:numPr>
    </w:pPr>
  </w:style>
  <w:style w:type="numbering" w:customStyle="1" w:styleId="Zaimportowanystyl39">
    <w:name w:val="Zaimportowany styl 39"/>
    <w:rsid w:val="00465690"/>
  </w:style>
  <w:style w:type="numbering" w:customStyle="1" w:styleId="List44">
    <w:name w:val="List 44"/>
    <w:basedOn w:val="Zaimportowanystyl40"/>
    <w:rsid w:val="00465690"/>
    <w:pPr>
      <w:numPr>
        <w:numId w:val="71"/>
      </w:numPr>
    </w:pPr>
  </w:style>
  <w:style w:type="numbering" w:customStyle="1" w:styleId="Zaimportowanystyl40">
    <w:name w:val="Zaimportowany styl 40"/>
    <w:rsid w:val="00465690"/>
  </w:style>
  <w:style w:type="numbering" w:customStyle="1" w:styleId="List45">
    <w:name w:val="List 45"/>
    <w:basedOn w:val="Zaimportowanystyl41"/>
    <w:rsid w:val="00465690"/>
    <w:pPr>
      <w:numPr>
        <w:numId w:val="72"/>
      </w:numPr>
    </w:pPr>
  </w:style>
  <w:style w:type="numbering" w:customStyle="1" w:styleId="Zaimportowanystyl41">
    <w:name w:val="Zaimportowany styl 41"/>
    <w:rsid w:val="00465690"/>
  </w:style>
  <w:style w:type="numbering" w:customStyle="1" w:styleId="List46">
    <w:name w:val="List 46"/>
    <w:basedOn w:val="Zaimportowanystyl42"/>
    <w:rsid w:val="00465690"/>
    <w:pPr>
      <w:numPr>
        <w:numId w:val="73"/>
      </w:numPr>
    </w:pPr>
  </w:style>
  <w:style w:type="numbering" w:customStyle="1" w:styleId="Zaimportowanystyl42">
    <w:name w:val="Zaimportowany styl 42"/>
    <w:rsid w:val="00465690"/>
  </w:style>
  <w:style w:type="character" w:customStyle="1" w:styleId="h2">
    <w:name w:val="h2"/>
    <w:basedOn w:val="Domylnaczcionkaakapitu"/>
    <w:rsid w:val="00465690"/>
  </w:style>
  <w:style w:type="paragraph" w:customStyle="1" w:styleId="Style35">
    <w:name w:val="Style35"/>
    <w:basedOn w:val="Normalny"/>
    <w:uiPriority w:val="99"/>
    <w:rsid w:val="00465690"/>
    <w:pPr>
      <w:widowControl w:val="0"/>
      <w:autoSpaceDE w:val="0"/>
      <w:autoSpaceDN w:val="0"/>
      <w:adjustRightInd w:val="0"/>
      <w:jc w:val="center"/>
    </w:pPr>
    <w:rPr>
      <w:rFonts w:ascii="Times New Roman" w:hAnsi="Times New Roman"/>
      <w:sz w:val="24"/>
      <w:szCs w:val="24"/>
      <w:lang w:eastAsia="en-US"/>
    </w:rPr>
  </w:style>
  <w:style w:type="paragraph" w:customStyle="1" w:styleId="Style37">
    <w:name w:val="Style37"/>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2">
    <w:name w:val="Style42"/>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4">
    <w:name w:val="Style44"/>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8">
    <w:name w:val="Style48"/>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character" w:customStyle="1" w:styleId="FontStyle60">
    <w:name w:val="Font Style60"/>
    <w:uiPriority w:val="99"/>
    <w:rsid w:val="00465690"/>
    <w:rPr>
      <w:rFonts w:ascii="Times New Roman" w:hAnsi="Times New Roman" w:cs="Times New Roman"/>
      <w:b/>
      <w:bCs/>
      <w:color w:val="000000"/>
      <w:sz w:val="18"/>
      <w:szCs w:val="18"/>
    </w:rPr>
  </w:style>
  <w:style w:type="character" w:customStyle="1" w:styleId="FontStyle65">
    <w:name w:val="Font Style65"/>
    <w:uiPriority w:val="99"/>
    <w:rsid w:val="00465690"/>
    <w:rPr>
      <w:rFonts w:ascii="Times New Roman" w:hAnsi="Times New Roman" w:cs="Times New Roman"/>
      <w:b/>
      <w:bCs/>
      <w:color w:val="000000"/>
      <w:sz w:val="10"/>
      <w:szCs w:val="10"/>
    </w:rPr>
  </w:style>
  <w:style w:type="character" w:customStyle="1" w:styleId="FontStyle70">
    <w:name w:val="Font Style70"/>
    <w:uiPriority w:val="99"/>
    <w:rsid w:val="00465690"/>
    <w:rPr>
      <w:rFonts w:ascii="Times New Roman" w:hAnsi="Times New Roman" w:cs="Times New Roman"/>
      <w:b/>
      <w:bCs/>
      <w:color w:val="000000"/>
      <w:sz w:val="14"/>
      <w:szCs w:val="14"/>
    </w:rPr>
  </w:style>
  <w:style w:type="character" w:customStyle="1" w:styleId="FontStyle71">
    <w:name w:val="Font Style71"/>
    <w:uiPriority w:val="99"/>
    <w:rsid w:val="00465690"/>
    <w:rPr>
      <w:rFonts w:ascii="Times New Roman" w:hAnsi="Times New Roman" w:cs="Times New Roman"/>
      <w:b/>
      <w:bCs/>
      <w:i/>
      <w:iCs/>
      <w:color w:val="000000"/>
      <w:sz w:val="10"/>
      <w:szCs w:val="10"/>
    </w:rPr>
  </w:style>
  <w:style w:type="character" w:customStyle="1" w:styleId="FontStyle72">
    <w:name w:val="Font Style72"/>
    <w:uiPriority w:val="99"/>
    <w:rsid w:val="00465690"/>
    <w:rPr>
      <w:rFonts w:ascii="Times New Roman" w:hAnsi="Times New Roman" w:cs="Times New Roman"/>
      <w:b/>
      <w:bCs/>
      <w:i/>
      <w:iCs/>
      <w:smallCaps/>
      <w:color w:val="000000"/>
      <w:sz w:val="18"/>
      <w:szCs w:val="18"/>
    </w:rPr>
  </w:style>
  <w:style w:type="character" w:customStyle="1" w:styleId="FontStyle77">
    <w:name w:val="Font Style77"/>
    <w:uiPriority w:val="99"/>
    <w:rsid w:val="00465690"/>
    <w:rPr>
      <w:rFonts w:ascii="Times New Roman" w:hAnsi="Times New Roman" w:cs="Times New Roman"/>
      <w:b/>
      <w:bCs/>
      <w:i/>
      <w:iCs/>
      <w:color w:val="000000"/>
      <w:sz w:val="18"/>
      <w:szCs w:val="18"/>
    </w:rPr>
  </w:style>
  <w:style w:type="character" w:customStyle="1" w:styleId="FontStyle78">
    <w:name w:val="Font Style78"/>
    <w:uiPriority w:val="99"/>
    <w:rsid w:val="00465690"/>
    <w:rPr>
      <w:rFonts w:ascii="Georgia" w:hAnsi="Georgia" w:cs="Georgia"/>
      <w:color w:val="000000"/>
      <w:sz w:val="14"/>
      <w:szCs w:val="14"/>
    </w:rPr>
  </w:style>
  <w:style w:type="paragraph" w:customStyle="1" w:styleId="Style31">
    <w:name w:val="Style31"/>
    <w:basedOn w:val="Normalny"/>
    <w:uiPriority w:val="99"/>
    <w:rsid w:val="00465690"/>
    <w:pPr>
      <w:widowControl w:val="0"/>
      <w:autoSpaceDE w:val="0"/>
      <w:autoSpaceDN w:val="0"/>
      <w:adjustRightInd w:val="0"/>
      <w:jc w:val="center"/>
    </w:pPr>
    <w:rPr>
      <w:rFonts w:ascii="Times New Roman" w:hAnsi="Times New Roman"/>
      <w:sz w:val="24"/>
      <w:szCs w:val="24"/>
      <w:lang w:eastAsia="en-US"/>
    </w:rPr>
  </w:style>
  <w:style w:type="character" w:customStyle="1" w:styleId="FontStyle59">
    <w:name w:val="Font Style59"/>
    <w:uiPriority w:val="99"/>
    <w:rsid w:val="00465690"/>
    <w:rPr>
      <w:rFonts w:ascii="Times New Roman" w:hAnsi="Times New Roman" w:cs="Times New Roman"/>
      <w:color w:val="000000"/>
      <w:sz w:val="18"/>
      <w:szCs w:val="18"/>
    </w:rPr>
  </w:style>
  <w:style w:type="paragraph" w:customStyle="1" w:styleId="Style39">
    <w:name w:val="Style39"/>
    <w:basedOn w:val="Normalny"/>
    <w:uiPriority w:val="99"/>
    <w:rsid w:val="00465690"/>
    <w:pPr>
      <w:widowControl w:val="0"/>
      <w:autoSpaceDE w:val="0"/>
      <w:autoSpaceDN w:val="0"/>
      <w:adjustRightInd w:val="0"/>
      <w:spacing w:line="274" w:lineRule="exact"/>
      <w:jc w:val="center"/>
    </w:pPr>
    <w:rPr>
      <w:rFonts w:ascii="Times New Roman" w:hAnsi="Times New Roman"/>
      <w:sz w:val="24"/>
      <w:szCs w:val="24"/>
      <w:lang w:eastAsia="en-US"/>
    </w:rPr>
  </w:style>
  <w:style w:type="paragraph" w:customStyle="1" w:styleId="Style47">
    <w:name w:val="Style47"/>
    <w:basedOn w:val="Normalny"/>
    <w:uiPriority w:val="99"/>
    <w:rsid w:val="00465690"/>
    <w:pPr>
      <w:widowControl w:val="0"/>
      <w:autoSpaceDE w:val="0"/>
      <w:autoSpaceDN w:val="0"/>
      <w:adjustRightInd w:val="0"/>
      <w:spacing w:line="274" w:lineRule="exact"/>
      <w:jc w:val="left"/>
    </w:pPr>
    <w:rPr>
      <w:rFonts w:ascii="Times New Roman" w:hAnsi="Times New Roman"/>
      <w:sz w:val="24"/>
      <w:szCs w:val="24"/>
      <w:lang w:eastAsia="en-US"/>
    </w:rPr>
  </w:style>
  <w:style w:type="character" w:customStyle="1" w:styleId="FontStyle67">
    <w:name w:val="Font Style67"/>
    <w:uiPriority w:val="99"/>
    <w:rsid w:val="00465690"/>
    <w:rPr>
      <w:rFonts w:ascii="Georgia" w:hAnsi="Georgia" w:cs="Georgia"/>
      <w:i/>
      <w:iCs/>
      <w:color w:val="000000"/>
      <w:sz w:val="16"/>
      <w:szCs w:val="16"/>
    </w:rPr>
  </w:style>
  <w:style w:type="character" w:customStyle="1" w:styleId="FontStyle69">
    <w:name w:val="Font Style69"/>
    <w:uiPriority w:val="99"/>
    <w:rsid w:val="00465690"/>
    <w:rPr>
      <w:rFonts w:ascii="Georgia" w:hAnsi="Georgia" w:cs="Georgia"/>
      <w:color w:val="000000"/>
      <w:sz w:val="14"/>
      <w:szCs w:val="14"/>
    </w:rPr>
  </w:style>
  <w:style w:type="character" w:customStyle="1" w:styleId="FontStyle74">
    <w:name w:val="Font Style74"/>
    <w:uiPriority w:val="99"/>
    <w:rsid w:val="00465690"/>
    <w:rPr>
      <w:rFonts w:ascii="Times New Roman" w:hAnsi="Times New Roman" w:cs="Times New Roman"/>
      <w:b/>
      <w:bCs/>
      <w:i/>
      <w:iCs/>
      <w:color w:val="000000"/>
      <w:sz w:val="14"/>
      <w:szCs w:val="14"/>
    </w:rPr>
  </w:style>
  <w:style w:type="paragraph" w:customStyle="1" w:styleId="Style23">
    <w:name w:val="Style23"/>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38">
    <w:name w:val="Style38"/>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52">
    <w:name w:val="Style52"/>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character" w:customStyle="1" w:styleId="FontStyle73">
    <w:name w:val="Font Style73"/>
    <w:uiPriority w:val="99"/>
    <w:rsid w:val="00465690"/>
    <w:rPr>
      <w:rFonts w:ascii="Times New Roman" w:hAnsi="Times New Roman" w:cs="Times New Roman"/>
      <w:color w:val="000000"/>
      <w:sz w:val="8"/>
      <w:szCs w:val="8"/>
    </w:rPr>
  </w:style>
  <w:style w:type="character" w:customStyle="1" w:styleId="FontStyle75">
    <w:name w:val="Font Style75"/>
    <w:uiPriority w:val="99"/>
    <w:rsid w:val="00465690"/>
    <w:rPr>
      <w:rFonts w:ascii="Times New Roman" w:hAnsi="Times New Roman" w:cs="Times New Roman"/>
      <w:b/>
      <w:bCs/>
      <w:color w:val="000000"/>
      <w:sz w:val="10"/>
      <w:szCs w:val="10"/>
    </w:rPr>
  </w:style>
  <w:style w:type="character" w:customStyle="1" w:styleId="FontStyle76">
    <w:name w:val="Font Style76"/>
    <w:uiPriority w:val="99"/>
    <w:rsid w:val="00465690"/>
    <w:rPr>
      <w:rFonts w:ascii="Times New Roman" w:hAnsi="Times New Roman" w:cs="Times New Roman"/>
      <w:b/>
      <w:bCs/>
      <w:color w:val="000000"/>
      <w:sz w:val="10"/>
      <w:szCs w:val="10"/>
    </w:rPr>
  </w:style>
  <w:style w:type="character" w:customStyle="1" w:styleId="FontStyle21">
    <w:name w:val="Font Style21"/>
    <w:uiPriority w:val="99"/>
    <w:rsid w:val="00465690"/>
    <w:rPr>
      <w:rFonts w:ascii="Times New Roman" w:hAnsi="Times New Roman" w:cs="Times New Roman"/>
      <w:b/>
      <w:bCs/>
      <w:color w:val="000000"/>
      <w:sz w:val="16"/>
      <w:szCs w:val="16"/>
    </w:rPr>
  </w:style>
  <w:style w:type="character" w:customStyle="1" w:styleId="FontStyle25">
    <w:name w:val="Font Style25"/>
    <w:uiPriority w:val="99"/>
    <w:rsid w:val="00465690"/>
    <w:rPr>
      <w:rFonts w:ascii="Times New Roman" w:hAnsi="Times New Roman" w:cs="Times New Roman"/>
      <w:i/>
      <w:iCs/>
      <w:color w:val="000000"/>
      <w:sz w:val="16"/>
      <w:szCs w:val="16"/>
    </w:rPr>
  </w:style>
  <w:style w:type="character" w:customStyle="1" w:styleId="FontStyle26">
    <w:name w:val="Font Style26"/>
    <w:uiPriority w:val="99"/>
    <w:rsid w:val="00465690"/>
    <w:rPr>
      <w:rFonts w:ascii="Times New Roman" w:hAnsi="Times New Roman" w:cs="Times New Roman"/>
      <w:b/>
      <w:bCs/>
      <w:i/>
      <w:iCs/>
      <w:color w:val="000000"/>
      <w:sz w:val="16"/>
      <w:szCs w:val="16"/>
    </w:rPr>
  </w:style>
  <w:style w:type="character" w:customStyle="1" w:styleId="FontStyle29">
    <w:name w:val="Font Style29"/>
    <w:uiPriority w:val="99"/>
    <w:rsid w:val="00465690"/>
    <w:rPr>
      <w:rFonts w:ascii="Times New Roman" w:hAnsi="Times New Roman" w:cs="Times New Roman"/>
      <w:color w:val="000000"/>
      <w:sz w:val="16"/>
      <w:szCs w:val="16"/>
    </w:rPr>
  </w:style>
  <w:style w:type="character" w:customStyle="1" w:styleId="FontStyle27">
    <w:name w:val="Font Style27"/>
    <w:uiPriority w:val="99"/>
    <w:rsid w:val="00465690"/>
    <w:rPr>
      <w:rFonts w:ascii="Georgia" w:hAnsi="Georgia" w:cs="Georgia"/>
      <w:b/>
      <w:bCs/>
      <w:color w:val="000000"/>
      <w:sz w:val="12"/>
      <w:szCs w:val="12"/>
    </w:rPr>
  </w:style>
  <w:style w:type="character" w:customStyle="1" w:styleId="FontStyle12">
    <w:name w:val="Font Style12"/>
    <w:uiPriority w:val="99"/>
    <w:rsid w:val="00465690"/>
    <w:rPr>
      <w:rFonts w:ascii="Times New Roman" w:hAnsi="Times New Roman" w:cs="Times New Roman"/>
      <w:color w:val="000000"/>
      <w:sz w:val="12"/>
      <w:szCs w:val="12"/>
    </w:rPr>
  </w:style>
  <w:style w:type="character" w:customStyle="1" w:styleId="FontStyle13">
    <w:name w:val="Font Style13"/>
    <w:uiPriority w:val="99"/>
    <w:rsid w:val="00465690"/>
    <w:rPr>
      <w:rFonts w:ascii="Times New Roman" w:hAnsi="Times New Roman" w:cs="Times New Roman"/>
      <w:color w:val="000000"/>
      <w:sz w:val="18"/>
      <w:szCs w:val="18"/>
    </w:rPr>
  </w:style>
  <w:style w:type="character" w:customStyle="1" w:styleId="FontStyle57">
    <w:name w:val="Font Style57"/>
    <w:uiPriority w:val="99"/>
    <w:rsid w:val="00465690"/>
    <w:rPr>
      <w:rFonts w:ascii="Times New Roman" w:hAnsi="Times New Roman" w:cs="Times New Roman"/>
      <w:color w:val="000000"/>
      <w:sz w:val="16"/>
      <w:szCs w:val="16"/>
    </w:rPr>
  </w:style>
  <w:style w:type="character" w:customStyle="1" w:styleId="FontStyle58">
    <w:name w:val="Font Style58"/>
    <w:uiPriority w:val="99"/>
    <w:rsid w:val="00465690"/>
    <w:rPr>
      <w:rFonts w:ascii="Times New Roman" w:hAnsi="Times New Roman" w:cs="Times New Roman"/>
      <w:smallCaps/>
      <w:color w:val="000000"/>
      <w:sz w:val="16"/>
      <w:szCs w:val="16"/>
    </w:rPr>
  </w:style>
  <w:style w:type="character" w:customStyle="1" w:styleId="FontStyle56">
    <w:name w:val="Font Style56"/>
    <w:uiPriority w:val="99"/>
    <w:rsid w:val="00465690"/>
    <w:rPr>
      <w:rFonts w:ascii="Times New Roman" w:hAnsi="Times New Roman" w:cs="Times New Roman"/>
      <w:color w:val="000000"/>
      <w:sz w:val="16"/>
      <w:szCs w:val="16"/>
    </w:rPr>
  </w:style>
  <w:style w:type="character" w:customStyle="1" w:styleId="FontStyle61">
    <w:name w:val="Font Style61"/>
    <w:uiPriority w:val="99"/>
    <w:rsid w:val="00465690"/>
    <w:rPr>
      <w:rFonts w:ascii="Times New Roman" w:hAnsi="Times New Roman" w:cs="Times New Roman"/>
      <w:i/>
      <w:iCs/>
      <w:smallCaps/>
      <w:color w:val="000000"/>
      <w:sz w:val="16"/>
      <w:szCs w:val="16"/>
    </w:rPr>
  </w:style>
  <w:style w:type="paragraph" w:customStyle="1" w:styleId="Style41">
    <w:name w:val="Style41"/>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43">
    <w:name w:val="Style43"/>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character" w:customStyle="1" w:styleId="FontStyle62">
    <w:name w:val="Font Style62"/>
    <w:uiPriority w:val="99"/>
    <w:rsid w:val="00465690"/>
    <w:rPr>
      <w:rFonts w:ascii="Calibri" w:hAnsi="Calibri" w:cs="Calibri"/>
      <w:i/>
      <w:iCs/>
      <w:color w:val="000000"/>
      <w:sz w:val="16"/>
      <w:szCs w:val="16"/>
    </w:rPr>
  </w:style>
  <w:style w:type="character" w:customStyle="1" w:styleId="FontStyle63">
    <w:name w:val="Font Style63"/>
    <w:uiPriority w:val="99"/>
    <w:rsid w:val="00465690"/>
    <w:rPr>
      <w:rFonts w:ascii="Calibri" w:hAnsi="Calibri" w:cs="Calibri"/>
      <w:b/>
      <w:bCs/>
      <w:color w:val="000000"/>
      <w:sz w:val="16"/>
      <w:szCs w:val="16"/>
    </w:rPr>
  </w:style>
  <w:style w:type="character" w:customStyle="1" w:styleId="FontStyle64">
    <w:name w:val="Font Style64"/>
    <w:uiPriority w:val="99"/>
    <w:rsid w:val="00465690"/>
    <w:rPr>
      <w:rFonts w:ascii="Calibri" w:hAnsi="Calibri" w:cs="Calibri"/>
      <w:i/>
      <w:iCs/>
      <w:color w:val="000000"/>
      <w:sz w:val="10"/>
      <w:szCs w:val="10"/>
    </w:rPr>
  </w:style>
  <w:style w:type="character" w:customStyle="1" w:styleId="FontStyle66">
    <w:name w:val="Font Style66"/>
    <w:uiPriority w:val="99"/>
    <w:rsid w:val="00465690"/>
    <w:rPr>
      <w:rFonts w:ascii="Calibri" w:hAnsi="Calibri" w:cs="Calibri"/>
      <w:color w:val="000000"/>
      <w:sz w:val="10"/>
      <w:szCs w:val="10"/>
    </w:rPr>
  </w:style>
  <w:style w:type="paragraph" w:customStyle="1" w:styleId="Style32">
    <w:name w:val="Style32"/>
    <w:uiPriority w:val="99"/>
    <w:rsid w:val="00465690"/>
    <w:pPr>
      <w:widowControl w:val="0"/>
      <w:pBdr>
        <w:top w:val="nil"/>
        <w:left w:val="nil"/>
        <w:bottom w:val="nil"/>
        <w:right w:val="nil"/>
        <w:between w:val="nil"/>
        <w:bar w:val="nil"/>
      </w:pBdr>
      <w:spacing w:line="292" w:lineRule="exact"/>
      <w:jc w:val="center"/>
    </w:pPr>
    <w:rPr>
      <w:rFonts w:ascii="Times New Roman" w:eastAsia="Arial Unicode MS" w:hAnsi="Arial Unicode MS" w:cs="Arial Unicode MS"/>
      <w:color w:val="000000"/>
      <w:sz w:val="24"/>
      <w:szCs w:val="24"/>
      <w:u w:color="000000"/>
      <w:bdr w:val="nil"/>
      <w:lang w:eastAsia="pl-PL"/>
    </w:rPr>
  </w:style>
  <w:style w:type="paragraph" w:customStyle="1" w:styleId="Style46">
    <w:name w:val="Style46"/>
    <w:uiPriority w:val="99"/>
    <w:rsid w:val="00465690"/>
    <w:pPr>
      <w:widowControl w:val="0"/>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eastAsia="pl-PL"/>
    </w:rPr>
  </w:style>
  <w:style w:type="paragraph" w:customStyle="1" w:styleId="Style1">
    <w:name w:val="Style1"/>
    <w:rsid w:val="00465690"/>
    <w:pPr>
      <w:widowControl w:val="0"/>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eastAsia="pl-PL"/>
    </w:rPr>
  </w:style>
  <w:style w:type="character" w:customStyle="1" w:styleId="FontStyle30">
    <w:name w:val="Font Style30"/>
    <w:uiPriority w:val="99"/>
    <w:rsid w:val="00465690"/>
    <w:rPr>
      <w:rFonts w:ascii="Times New Roman" w:hAnsi="Times New Roman" w:cs="Times New Roman"/>
      <w:color w:val="000000"/>
      <w:sz w:val="22"/>
      <w:szCs w:val="22"/>
    </w:rPr>
  </w:style>
  <w:style w:type="character" w:customStyle="1" w:styleId="FontStyle44">
    <w:name w:val="Font Style44"/>
    <w:rsid w:val="00465690"/>
    <w:rPr>
      <w:rFonts w:ascii="Arial" w:hAnsi="Arial" w:cs="Arial"/>
      <w:i/>
      <w:iCs/>
      <w:color w:val="000000"/>
      <w:sz w:val="16"/>
      <w:szCs w:val="16"/>
    </w:rPr>
  </w:style>
  <w:style w:type="character" w:customStyle="1" w:styleId="FontStyle20">
    <w:name w:val="Font Style20"/>
    <w:uiPriority w:val="99"/>
    <w:rsid w:val="00465690"/>
    <w:rPr>
      <w:rFonts w:ascii="Times New Roman" w:hAnsi="Times New Roman" w:cs="Times New Roman"/>
      <w:color w:val="000000"/>
      <w:sz w:val="12"/>
      <w:szCs w:val="12"/>
    </w:rPr>
  </w:style>
  <w:style w:type="character" w:customStyle="1" w:styleId="FontStyle22">
    <w:name w:val="Font Style22"/>
    <w:uiPriority w:val="99"/>
    <w:rsid w:val="00465690"/>
    <w:rPr>
      <w:rFonts w:ascii="Times New Roman" w:hAnsi="Times New Roman" w:cs="Times New Roman"/>
      <w:color w:val="000000"/>
      <w:sz w:val="18"/>
      <w:szCs w:val="18"/>
    </w:rPr>
  </w:style>
  <w:style w:type="character" w:customStyle="1" w:styleId="FontStyle24">
    <w:name w:val="Font Style24"/>
    <w:uiPriority w:val="99"/>
    <w:rsid w:val="00465690"/>
    <w:rPr>
      <w:rFonts w:ascii="Times New Roman" w:hAnsi="Times New Roman" w:cs="Times New Roman"/>
      <w:b/>
      <w:bCs/>
      <w:color w:val="000000"/>
      <w:sz w:val="20"/>
      <w:szCs w:val="20"/>
    </w:rPr>
  </w:style>
  <w:style w:type="character" w:customStyle="1" w:styleId="FontStyle23">
    <w:name w:val="Font Style23"/>
    <w:uiPriority w:val="99"/>
    <w:rsid w:val="00465690"/>
    <w:rPr>
      <w:rFonts w:ascii="Courier New" w:hAnsi="Courier New" w:cs="Courier New"/>
      <w:b/>
      <w:bCs/>
      <w:color w:val="000000"/>
      <w:sz w:val="10"/>
      <w:szCs w:val="10"/>
    </w:rPr>
  </w:style>
  <w:style w:type="character" w:customStyle="1" w:styleId="SSTnagowek2Znak1">
    <w:name w:val="SST nagłowek 2 Znak1"/>
    <w:rsid w:val="00465690"/>
    <w:rPr>
      <w:rFonts w:ascii="Times New Roman" w:eastAsia="Times New Roman" w:hAnsi="Times New Roman" w:cs="Times New Roman"/>
      <w:b/>
      <w:sz w:val="28"/>
      <w:lang w:eastAsia="pl-PL"/>
    </w:rPr>
  </w:style>
  <w:style w:type="character" w:customStyle="1" w:styleId="header1">
    <w:name w:val="header1"/>
    <w:locked/>
    <w:rsid w:val="00465690"/>
    <w:rPr>
      <w:rFonts w:ascii="Times New Roman" w:hAnsi="Times New Roman"/>
      <w:b/>
      <w:sz w:val="36"/>
    </w:rPr>
  </w:style>
  <w:style w:type="numbering" w:customStyle="1" w:styleId="Nwka">
    <w:name w:val="Nówka"/>
    <w:uiPriority w:val="99"/>
    <w:locked/>
    <w:rsid w:val="00465690"/>
    <w:pPr>
      <w:numPr>
        <w:numId w:val="74"/>
      </w:numPr>
    </w:pPr>
  </w:style>
  <w:style w:type="paragraph" w:customStyle="1" w:styleId="1111poz2">
    <w:name w:val="1111 poz2"/>
    <w:basedOn w:val="PABNagwek2ST"/>
    <w:qFormat/>
    <w:rsid w:val="00465690"/>
    <w:pPr>
      <w:tabs>
        <w:tab w:val="clear" w:pos="851"/>
      </w:tabs>
      <w:spacing w:before="200" w:after="200" w:line="240" w:lineRule="auto"/>
      <w:ind w:left="0" w:firstLine="0"/>
      <w:contextualSpacing/>
    </w:pPr>
    <w:rPr>
      <w:rFonts w:ascii="Times New Roman" w:hAnsi="Times New Roman"/>
      <w:b w:val="0"/>
      <w:sz w:val="24"/>
      <w:szCs w:val="24"/>
    </w:rPr>
  </w:style>
  <w:style w:type="paragraph" w:customStyle="1" w:styleId="1111poz1">
    <w:name w:val="1111.poz1"/>
    <w:basedOn w:val="PABNagwek1ST"/>
    <w:autoRedefine/>
    <w:qFormat/>
    <w:rsid w:val="00465690"/>
    <w:pPr>
      <w:numPr>
        <w:numId w:val="75"/>
      </w:numPr>
      <w:spacing w:before="200" w:after="200" w:line="240" w:lineRule="auto"/>
      <w:contextualSpacing/>
    </w:pPr>
    <w:rPr>
      <w:rFonts w:ascii="Times New Roman" w:hAnsi="Times New Roman"/>
      <w:caps w:val="0"/>
      <w:sz w:val="28"/>
      <w:szCs w:val="24"/>
    </w:rPr>
  </w:style>
  <w:style w:type="paragraph" w:customStyle="1" w:styleId="Uwaga">
    <w:name w:val="Uwaga"/>
    <w:basedOn w:val="Normalny"/>
    <w:rsid w:val="00465690"/>
    <w:pPr>
      <w:tabs>
        <w:tab w:val="left" w:pos="425"/>
        <w:tab w:val="left" w:pos="851"/>
        <w:tab w:val="left" w:pos="1276"/>
        <w:tab w:val="left" w:pos="1701"/>
        <w:tab w:val="left" w:pos="2126"/>
        <w:tab w:val="left" w:pos="2552"/>
        <w:tab w:val="left" w:pos="3402"/>
        <w:tab w:val="left" w:pos="6804"/>
        <w:tab w:val="left" w:pos="7655"/>
        <w:tab w:val="left" w:pos="8505"/>
      </w:tabs>
      <w:spacing w:after="180"/>
      <w:ind w:left="1134" w:hanging="1134"/>
      <w:jc w:val="left"/>
    </w:pPr>
    <w:rPr>
      <w:rFonts w:ascii="Times New Roman" w:hAnsi="Times New Roman"/>
      <w:b/>
      <w:bCs/>
      <w:snapToGrid w:val="0"/>
      <w:sz w:val="24"/>
      <w:szCs w:val="24"/>
      <w:lang w:eastAsia="en-US"/>
    </w:rPr>
  </w:style>
  <w:style w:type="paragraph" w:customStyle="1" w:styleId="STytu">
    <w:name w:val="STytuł"/>
    <w:basedOn w:val="Normalny"/>
    <w:rsid w:val="00465690"/>
    <w:pPr>
      <w:tabs>
        <w:tab w:val="left" w:pos="425"/>
        <w:tab w:val="left" w:pos="851"/>
        <w:tab w:val="left" w:pos="1276"/>
        <w:tab w:val="left" w:pos="1701"/>
        <w:tab w:val="left" w:pos="2126"/>
        <w:tab w:val="left" w:pos="2552"/>
        <w:tab w:val="left" w:pos="3402"/>
        <w:tab w:val="left" w:pos="6804"/>
        <w:tab w:val="left" w:pos="7655"/>
        <w:tab w:val="left" w:pos="8505"/>
      </w:tabs>
      <w:overflowPunct w:val="0"/>
      <w:autoSpaceDE w:val="0"/>
      <w:autoSpaceDN w:val="0"/>
      <w:adjustRightInd w:val="0"/>
      <w:jc w:val="center"/>
      <w:textAlignment w:val="baseline"/>
    </w:pPr>
    <w:rPr>
      <w:rFonts w:ascii="Times New Roman" w:hAnsi="Times New Roman"/>
      <w:b/>
      <w:sz w:val="36"/>
      <w:szCs w:val="18"/>
      <w:lang w:eastAsia="en-US"/>
    </w:rPr>
  </w:style>
  <w:style w:type="paragraph" w:customStyle="1" w:styleId="StylNagwek414pt">
    <w:name w:val="Styl Nagłówek 4 + 14 pt"/>
    <w:basedOn w:val="Nagwek4"/>
    <w:rsid w:val="00465690"/>
    <w:pPr>
      <w:keepLines/>
      <w:numPr>
        <w:ilvl w:val="0"/>
        <w:numId w:val="0"/>
      </w:numPr>
      <w:tabs>
        <w:tab w:val="left" w:pos="425"/>
        <w:tab w:val="left" w:pos="851"/>
        <w:tab w:val="left" w:pos="1276"/>
        <w:tab w:val="left" w:pos="1701"/>
        <w:tab w:val="left" w:pos="2126"/>
        <w:tab w:val="left" w:pos="2552"/>
        <w:tab w:val="left" w:pos="3402"/>
        <w:tab w:val="left" w:pos="6804"/>
        <w:tab w:val="left" w:pos="7655"/>
        <w:tab w:val="left" w:pos="8505"/>
      </w:tabs>
      <w:spacing w:before="120" w:after="120"/>
      <w:jc w:val="both"/>
    </w:pPr>
    <w:rPr>
      <w:rFonts w:ascii="Times New Roman" w:eastAsia="SimSun" w:hAnsi="Times New Roman" w:cs="Times New Roman"/>
      <w:bCs/>
      <w:caps/>
      <w:sz w:val="28"/>
      <w:szCs w:val="28"/>
    </w:rPr>
  </w:style>
  <w:style w:type="character" w:customStyle="1" w:styleId="Nagwek4Znak">
    <w:name w:val="Nagłówek 4 Znak"/>
    <w:basedOn w:val="Domylnaczcionkaakapitu"/>
    <w:link w:val="Nagwek4"/>
    <w:uiPriority w:val="9"/>
    <w:rsid w:val="00465690"/>
    <w:rPr>
      <w:rFonts w:eastAsiaTheme="majorEastAsia" w:cstheme="majorBidi"/>
      <w:b/>
      <w:sz w:val="20"/>
    </w:rPr>
  </w:style>
  <w:style w:type="paragraph" w:customStyle="1" w:styleId="Normy">
    <w:name w:val="Normy"/>
    <w:basedOn w:val="Normalny"/>
    <w:rsid w:val="00465690"/>
    <w:pPr>
      <w:tabs>
        <w:tab w:val="left" w:pos="2126"/>
        <w:tab w:val="left" w:pos="2552"/>
        <w:tab w:val="left" w:pos="3402"/>
        <w:tab w:val="left" w:pos="6804"/>
        <w:tab w:val="left" w:pos="7655"/>
        <w:tab w:val="left" w:pos="8505"/>
      </w:tabs>
      <w:spacing w:after="180"/>
      <w:ind w:left="2126" w:hanging="2126"/>
      <w:jc w:val="left"/>
    </w:pPr>
    <w:rPr>
      <w:rFonts w:ascii="Times New Roman" w:hAnsi="Times New Roman"/>
      <w:sz w:val="24"/>
      <w:szCs w:val="24"/>
      <w:lang w:eastAsia="en-US"/>
    </w:rPr>
  </w:style>
  <w:style w:type="paragraph" w:customStyle="1" w:styleId="paragraf01">
    <w:name w:val="paragraf01"/>
    <w:basedOn w:val="Normalny"/>
    <w:autoRedefine/>
    <w:rsid w:val="00465690"/>
    <w:pPr>
      <w:keepNext/>
      <w:tabs>
        <w:tab w:val="left" w:pos="425"/>
        <w:tab w:val="left" w:pos="1276"/>
        <w:tab w:val="left" w:pos="1701"/>
        <w:tab w:val="left" w:pos="2126"/>
        <w:tab w:val="left" w:pos="2552"/>
        <w:tab w:val="left" w:pos="3402"/>
        <w:tab w:val="left" w:pos="6379"/>
        <w:tab w:val="left" w:pos="6804"/>
        <w:tab w:val="left" w:pos="7655"/>
        <w:tab w:val="left" w:pos="8505"/>
      </w:tabs>
      <w:spacing w:before="180" w:after="180"/>
      <w:jc w:val="left"/>
    </w:pPr>
    <w:rPr>
      <w:rFonts w:ascii="Times New Roman" w:hAnsi="Times New Roman"/>
      <w:b/>
      <w:sz w:val="24"/>
      <w:szCs w:val="26"/>
      <w:u w:val="single"/>
      <w:lang w:eastAsia="en-US"/>
    </w:rPr>
  </w:style>
  <w:style w:type="paragraph" w:customStyle="1" w:styleId="Nagwekstrony1">
    <w:name w:val="Nagłówek strony 1"/>
    <w:basedOn w:val="Nagwek"/>
    <w:rsid w:val="00465690"/>
    <w:pPr>
      <w:pBdr>
        <w:bottom w:val="single" w:sz="4" w:space="1" w:color="auto"/>
      </w:pBdr>
      <w:tabs>
        <w:tab w:val="clear" w:pos="9072"/>
        <w:tab w:val="left" w:pos="425"/>
        <w:tab w:val="left" w:pos="851"/>
        <w:tab w:val="left" w:pos="1276"/>
        <w:tab w:val="left" w:pos="1701"/>
        <w:tab w:val="left" w:pos="2126"/>
        <w:tab w:val="left" w:pos="2552"/>
        <w:tab w:val="left" w:pos="3402"/>
        <w:tab w:val="left" w:pos="6804"/>
        <w:tab w:val="left" w:pos="7655"/>
        <w:tab w:val="left" w:pos="8505"/>
        <w:tab w:val="right" w:pos="9071"/>
      </w:tabs>
    </w:pPr>
    <w:rPr>
      <w:rFonts w:ascii="Times New Roman" w:eastAsia="Times New Roman" w:hAnsi="Times New Roman" w:cs="Times New Roman"/>
      <w:i/>
      <w:iCs/>
      <w:sz w:val="20"/>
      <w:szCs w:val="24"/>
    </w:rPr>
  </w:style>
  <w:style w:type="character" w:customStyle="1" w:styleId="header2">
    <w:name w:val="header2"/>
    <w:rsid w:val="00465690"/>
    <w:rPr>
      <w:rFonts w:ascii="Times New Roman" w:hAnsi="Times New Roman"/>
      <w:b/>
      <w:sz w:val="36"/>
    </w:rPr>
  </w:style>
  <w:style w:type="character" w:customStyle="1" w:styleId="header3">
    <w:name w:val="header3"/>
    <w:rsid w:val="00465690"/>
    <w:rPr>
      <w:rFonts w:ascii="Times New Roman" w:hAnsi="Times New Roman"/>
      <w:b/>
      <w:sz w:val="36"/>
    </w:rPr>
  </w:style>
  <w:style w:type="character" w:customStyle="1" w:styleId="st1">
    <w:name w:val="st1"/>
    <w:rsid w:val="00465690"/>
  </w:style>
  <w:style w:type="paragraph" w:customStyle="1" w:styleId="Style30">
    <w:name w:val="Style30"/>
    <w:basedOn w:val="Normalny"/>
    <w:uiPriority w:val="99"/>
    <w:rsid w:val="00465690"/>
    <w:pPr>
      <w:widowControl w:val="0"/>
      <w:autoSpaceDE w:val="0"/>
      <w:autoSpaceDN w:val="0"/>
      <w:adjustRightInd w:val="0"/>
      <w:spacing w:line="235" w:lineRule="exact"/>
      <w:ind w:firstLine="710"/>
      <w:jc w:val="left"/>
    </w:pPr>
    <w:rPr>
      <w:rFonts w:ascii="Times New Roman" w:hAnsi="Times New Roman"/>
      <w:sz w:val="24"/>
      <w:szCs w:val="24"/>
      <w:lang w:eastAsia="en-US"/>
    </w:rPr>
  </w:style>
  <w:style w:type="paragraph" w:customStyle="1" w:styleId="Style51">
    <w:name w:val="Style51"/>
    <w:basedOn w:val="Normalny"/>
    <w:uiPriority w:val="99"/>
    <w:rsid w:val="00465690"/>
    <w:pPr>
      <w:widowControl w:val="0"/>
      <w:autoSpaceDE w:val="0"/>
      <w:autoSpaceDN w:val="0"/>
      <w:adjustRightInd w:val="0"/>
      <w:spacing w:line="230" w:lineRule="exact"/>
      <w:ind w:hanging="696"/>
      <w:jc w:val="left"/>
    </w:pPr>
    <w:rPr>
      <w:rFonts w:ascii="Times New Roman" w:hAnsi="Times New Roman"/>
      <w:sz w:val="24"/>
      <w:szCs w:val="24"/>
      <w:lang w:eastAsia="en-US"/>
    </w:rPr>
  </w:style>
  <w:style w:type="paragraph" w:customStyle="1" w:styleId="Style61">
    <w:name w:val="Style61"/>
    <w:basedOn w:val="Normalny"/>
    <w:uiPriority w:val="99"/>
    <w:rsid w:val="00465690"/>
    <w:pPr>
      <w:widowControl w:val="0"/>
      <w:autoSpaceDE w:val="0"/>
      <w:autoSpaceDN w:val="0"/>
      <w:adjustRightInd w:val="0"/>
      <w:spacing w:line="226" w:lineRule="exact"/>
      <w:jc w:val="left"/>
    </w:pPr>
    <w:rPr>
      <w:rFonts w:ascii="Times New Roman" w:hAnsi="Times New Roman"/>
      <w:sz w:val="24"/>
      <w:szCs w:val="24"/>
      <w:lang w:eastAsia="en-US"/>
    </w:rPr>
  </w:style>
  <w:style w:type="paragraph" w:customStyle="1" w:styleId="Style62">
    <w:name w:val="Style62"/>
    <w:basedOn w:val="Normalny"/>
    <w:uiPriority w:val="99"/>
    <w:rsid w:val="00465690"/>
    <w:pPr>
      <w:widowControl w:val="0"/>
      <w:autoSpaceDE w:val="0"/>
      <w:autoSpaceDN w:val="0"/>
      <w:adjustRightInd w:val="0"/>
      <w:spacing w:line="230" w:lineRule="exact"/>
      <w:jc w:val="left"/>
    </w:pPr>
    <w:rPr>
      <w:rFonts w:ascii="Times New Roman" w:hAnsi="Times New Roman"/>
      <w:sz w:val="24"/>
      <w:szCs w:val="24"/>
      <w:lang w:eastAsia="en-US"/>
    </w:rPr>
  </w:style>
  <w:style w:type="paragraph" w:customStyle="1" w:styleId="Style65">
    <w:name w:val="Style65"/>
    <w:basedOn w:val="Normalny"/>
    <w:uiPriority w:val="99"/>
    <w:rsid w:val="00465690"/>
    <w:pPr>
      <w:widowControl w:val="0"/>
      <w:autoSpaceDE w:val="0"/>
      <w:autoSpaceDN w:val="0"/>
      <w:adjustRightInd w:val="0"/>
      <w:spacing w:line="230" w:lineRule="exact"/>
      <w:ind w:hanging="350"/>
      <w:jc w:val="left"/>
    </w:pPr>
    <w:rPr>
      <w:rFonts w:ascii="Times New Roman" w:hAnsi="Times New Roman"/>
      <w:sz w:val="24"/>
      <w:szCs w:val="24"/>
      <w:lang w:eastAsia="en-US"/>
    </w:rPr>
  </w:style>
  <w:style w:type="paragraph" w:customStyle="1" w:styleId="Style73">
    <w:name w:val="Style73"/>
    <w:basedOn w:val="Normalny"/>
    <w:uiPriority w:val="99"/>
    <w:rsid w:val="00465690"/>
    <w:pPr>
      <w:widowControl w:val="0"/>
      <w:autoSpaceDE w:val="0"/>
      <w:autoSpaceDN w:val="0"/>
      <w:adjustRightInd w:val="0"/>
      <w:spacing w:line="226" w:lineRule="exact"/>
      <w:ind w:hanging="355"/>
      <w:jc w:val="left"/>
    </w:pPr>
    <w:rPr>
      <w:rFonts w:ascii="Times New Roman" w:hAnsi="Times New Roman"/>
      <w:sz w:val="24"/>
      <w:szCs w:val="24"/>
      <w:lang w:eastAsia="en-US"/>
    </w:rPr>
  </w:style>
  <w:style w:type="paragraph" w:customStyle="1" w:styleId="Style75">
    <w:name w:val="Style75"/>
    <w:basedOn w:val="Normalny"/>
    <w:uiPriority w:val="99"/>
    <w:rsid w:val="00465690"/>
    <w:pPr>
      <w:widowControl w:val="0"/>
      <w:autoSpaceDE w:val="0"/>
      <w:autoSpaceDN w:val="0"/>
      <w:adjustRightInd w:val="0"/>
      <w:spacing w:line="230" w:lineRule="exact"/>
      <w:jc w:val="center"/>
    </w:pPr>
    <w:rPr>
      <w:rFonts w:ascii="Times New Roman" w:hAnsi="Times New Roman"/>
      <w:sz w:val="24"/>
      <w:szCs w:val="24"/>
      <w:lang w:eastAsia="en-US"/>
    </w:rPr>
  </w:style>
  <w:style w:type="paragraph" w:customStyle="1" w:styleId="Style76">
    <w:name w:val="Style76"/>
    <w:basedOn w:val="Normalny"/>
    <w:uiPriority w:val="99"/>
    <w:rsid w:val="00465690"/>
    <w:pPr>
      <w:widowControl w:val="0"/>
      <w:autoSpaceDE w:val="0"/>
      <w:autoSpaceDN w:val="0"/>
      <w:adjustRightInd w:val="0"/>
      <w:jc w:val="left"/>
    </w:pPr>
    <w:rPr>
      <w:rFonts w:ascii="Times New Roman" w:hAnsi="Times New Roman"/>
      <w:sz w:val="24"/>
      <w:szCs w:val="24"/>
      <w:lang w:eastAsia="en-US"/>
    </w:rPr>
  </w:style>
  <w:style w:type="paragraph" w:customStyle="1" w:styleId="Style79">
    <w:name w:val="Style79"/>
    <w:basedOn w:val="Normalny"/>
    <w:uiPriority w:val="99"/>
    <w:rsid w:val="00465690"/>
    <w:pPr>
      <w:widowControl w:val="0"/>
      <w:autoSpaceDE w:val="0"/>
      <w:autoSpaceDN w:val="0"/>
      <w:adjustRightInd w:val="0"/>
      <w:spacing w:line="206" w:lineRule="exact"/>
      <w:jc w:val="left"/>
    </w:pPr>
    <w:rPr>
      <w:rFonts w:ascii="Times New Roman" w:hAnsi="Times New Roman"/>
      <w:sz w:val="24"/>
      <w:szCs w:val="24"/>
      <w:lang w:eastAsia="en-US"/>
    </w:rPr>
  </w:style>
  <w:style w:type="character" w:customStyle="1" w:styleId="FontStyle93">
    <w:name w:val="Font Style93"/>
    <w:uiPriority w:val="99"/>
    <w:rsid w:val="00465690"/>
    <w:rPr>
      <w:rFonts w:ascii="Times New Roman" w:hAnsi="Times New Roman" w:cs="Times New Roman"/>
      <w:b/>
      <w:bCs/>
      <w:color w:val="000000"/>
      <w:sz w:val="26"/>
      <w:szCs w:val="26"/>
    </w:rPr>
  </w:style>
  <w:style w:type="character" w:customStyle="1" w:styleId="FontStyle94">
    <w:name w:val="Font Style94"/>
    <w:uiPriority w:val="99"/>
    <w:rsid w:val="00465690"/>
    <w:rPr>
      <w:rFonts w:ascii="Arial Narrow" w:hAnsi="Arial Narrow" w:cs="Arial Narrow"/>
      <w:color w:val="000000"/>
      <w:sz w:val="16"/>
      <w:szCs w:val="16"/>
    </w:rPr>
  </w:style>
  <w:style w:type="character" w:customStyle="1" w:styleId="FontStyle95">
    <w:name w:val="Font Style95"/>
    <w:uiPriority w:val="99"/>
    <w:rsid w:val="00465690"/>
    <w:rPr>
      <w:rFonts w:ascii="Times New Roman" w:hAnsi="Times New Roman" w:cs="Times New Roman"/>
      <w:color w:val="000000"/>
      <w:sz w:val="12"/>
      <w:szCs w:val="12"/>
    </w:rPr>
  </w:style>
  <w:style w:type="character" w:customStyle="1" w:styleId="FontStyle96">
    <w:name w:val="Font Style96"/>
    <w:uiPriority w:val="99"/>
    <w:rsid w:val="00465690"/>
    <w:rPr>
      <w:rFonts w:ascii="Times New Roman" w:hAnsi="Times New Roman" w:cs="Times New Roman"/>
      <w:b/>
      <w:bCs/>
      <w:i/>
      <w:iCs/>
      <w:color w:val="000000"/>
      <w:spacing w:val="10"/>
      <w:sz w:val="16"/>
      <w:szCs w:val="16"/>
    </w:rPr>
  </w:style>
  <w:style w:type="character" w:customStyle="1" w:styleId="FontStyle97">
    <w:name w:val="Font Style97"/>
    <w:uiPriority w:val="99"/>
    <w:rsid w:val="00465690"/>
    <w:rPr>
      <w:rFonts w:ascii="SimSun" w:eastAsia="SimSun" w:cs="SimSun"/>
      <w:b/>
      <w:bCs/>
      <w:i/>
      <w:iCs/>
      <w:color w:val="000000"/>
      <w:spacing w:val="-20"/>
      <w:sz w:val="16"/>
      <w:szCs w:val="16"/>
    </w:rPr>
  </w:style>
  <w:style w:type="character" w:customStyle="1" w:styleId="FontStyle98">
    <w:name w:val="Font Style98"/>
    <w:uiPriority w:val="99"/>
    <w:rsid w:val="00465690"/>
    <w:rPr>
      <w:rFonts w:ascii="Times New Roman" w:hAnsi="Times New Roman" w:cs="Times New Roman"/>
      <w:color w:val="000000"/>
      <w:sz w:val="20"/>
      <w:szCs w:val="20"/>
    </w:rPr>
  </w:style>
  <w:style w:type="character" w:customStyle="1" w:styleId="FontStyle101">
    <w:name w:val="Font Style101"/>
    <w:uiPriority w:val="99"/>
    <w:rsid w:val="00465690"/>
    <w:rPr>
      <w:rFonts w:ascii="Times New Roman" w:hAnsi="Times New Roman" w:cs="Times New Roman"/>
      <w:b/>
      <w:bCs/>
      <w:color w:val="000000"/>
      <w:sz w:val="26"/>
      <w:szCs w:val="26"/>
    </w:rPr>
  </w:style>
  <w:style w:type="character" w:customStyle="1" w:styleId="FontStyle105">
    <w:name w:val="Font Style105"/>
    <w:uiPriority w:val="99"/>
    <w:rsid w:val="00465690"/>
    <w:rPr>
      <w:rFonts w:ascii="Times New Roman" w:hAnsi="Times New Roman" w:cs="Times New Roman"/>
      <w:b/>
      <w:bCs/>
      <w:color w:val="000000"/>
      <w:sz w:val="16"/>
      <w:szCs w:val="16"/>
    </w:rPr>
  </w:style>
  <w:style w:type="character" w:customStyle="1" w:styleId="FontStyle106">
    <w:name w:val="Font Style106"/>
    <w:uiPriority w:val="99"/>
    <w:rsid w:val="00465690"/>
    <w:rPr>
      <w:rFonts w:ascii="Times New Roman" w:hAnsi="Times New Roman" w:cs="Times New Roman"/>
      <w:color w:val="000000"/>
      <w:sz w:val="16"/>
      <w:szCs w:val="16"/>
    </w:rPr>
  </w:style>
  <w:style w:type="character" w:customStyle="1" w:styleId="FontStyle48">
    <w:name w:val="Font Style48"/>
    <w:uiPriority w:val="99"/>
    <w:rsid w:val="00465690"/>
    <w:rPr>
      <w:rFonts w:ascii="Times New Roman" w:hAnsi="Times New Roman" w:cs="Times New Roman"/>
      <w:color w:val="000000"/>
      <w:sz w:val="16"/>
      <w:szCs w:val="16"/>
    </w:rPr>
  </w:style>
  <w:style w:type="character" w:customStyle="1" w:styleId="FontStyle50">
    <w:name w:val="Font Style50"/>
    <w:uiPriority w:val="99"/>
    <w:rsid w:val="00465690"/>
    <w:rPr>
      <w:rFonts w:ascii="Times New Roman" w:hAnsi="Times New Roman" w:cs="Times New Roman"/>
      <w:color w:val="000000"/>
      <w:sz w:val="22"/>
      <w:szCs w:val="22"/>
    </w:rPr>
  </w:style>
  <w:style w:type="character" w:customStyle="1" w:styleId="aktprzedmiot1">
    <w:name w:val="aktprzedmiot1"/>
    <w:rsid w:val="00465690"/>
    <w:rPr>
      <w:b/>
      <w:bCs/>
      <w:sz w:val="27"/>
      <w:szCs w:val="27"/>
    </w:rPr>
  </w:style>
  <w:style w:type="paragraph" w:customStyle="1" w:styleId="Zwykytekst4">
    <w:name w:val="Zwykły tekst4"/>
    <w:basedOn w:val="Normalny"/>
    <w:rsid w:val="00465690"/>
    <w:pPr>
      <w:widowControl w:val="0"/>
      <w:overflowPunct w:val="0"/>
      <w:autoSpaceDE w:val="0"/>
      <w:autoSpaceDN w:val="0"/>
      <w:adjustRightInd w:val="0"/>
      <w:jc w:val="left"/>
      <w:textAlignment w:val="baseline"/>
    </w:pPr>
    <w:rPr>
      <w:rFonts w:ascii="Courier New" w:hAnsi="Courier New"/>
      <w:sz w:val="20"/>
      <w:szCs w:val="18"/>
      <w:lang w:eastAsia="en-US"/>
    </w:rPr>
  </w:style>
  <w:style w:type="paragraph" w:customStyle="1" w:styleId="PNTekstpodstawowy">
    <w:name w:val="PN Tekst podstawowy"/>
    <w:link w:val="PNTekstpodstawowyZnak"/>
    <w:rsid w:val="00465690"/>
    <w:pPr>
      <w:spacing w:before="240"/>
    </w:pPr>
    <w:rPr>
      <w:rFonts w:ascii="Arial" w:eastAsia="Times New Roman" w:hAnsi="Arial" w:cs="Times New Roman"/>
      <w:sz w:val="20"/>
      <w:szCs w:val="20"/>
      <w:lang w:eastAsia="pl-PL"/>
    </w:rPr>
  </w:style>
  <w:style w:type="character" w:customStyle="1" w:styleId="PNTekstpodstawowyZnak">
    <w:name w:val="PN Tekst podstawowy Znak"/>
    <w:link w:val="PNTekstpodstawowy"/>
    <w:rsid w:val="00465690"/>
    <w:rPr>
      <w:rFonts w:ascii="Arial" w:eastAsia="Times New Roman" w:hAnsi="Arial" w:cs="Times New Roman"/>
      <w:sz w:val="20"/>
      <w:szCs w:val="20"/>
      <w:lang w:eastAsia="pl-PL"/>
    </w:rPr>
  </w:style>
  <w:style w:type="paragraph" w:customStyle="1" w:styleId="PNNagwek1">
    <w:name w:val="PN Nagłówek 1"/>
    <w:basedOn w:val="PNTekstpodstawowy"/>
    <w:next w:val="PNTekstpodstawowy"/>
    <w:link w:val="PNNagwek1Znak"/>
    <w:rsid w:val="00465690"/>
    <w:pPr>
      <w:keepNext/>
      <w:numPr>
        <w:numId w:val="76"/>
      </w:numPr>
      <w:tabs>
        <w:tab w:val="left" w:pos="709"/>
      </w:tabs>
      <w:outlineLvl w:val="0"/>
    </w:pPr>
    <w:rPr>
      <w:b/>
    </w:rPr>
  </w:style>
  <w:style w:type="character" w:customStyle="1" w:styleId="PNNagwek1Znak">
    <w:name w:val="PN Nagłówek 1 Znak"/>
    <w:link w:val="PNNagwek1"/>
    <w:rsid w:val="00465690"/>
    <w:rPr>
      <w:rFonts w:ascii="Arial" w:eastAsia="Times New Roman" w:hAnsi="Arial" w:cs="Times New Roman"/>
      <w:b/>
      <w:sz w:val="20"/>
      <w:szCs w:val="20"/>
      <w:lang w:eastAsia="pl-PL"/>
    </w:rPr>
  </w:style>
  <w:style w:type="paragraph" w:customStyle="1" w:styleId="PNNagwek2">
    <w:name w:val="PN Nagłówek 2"/>
    <w:basedOn w:val="PNNagwek1"/>
    <w:next w:val="PNTekstpodstawowy"/>
    <w:rsid w:val="00465690"/>
    <w:pPr>
      <w:numPr>
        <w:ilvl w:val="1"/>
      </w:numPr>
      <w:tabs>
        <w:tab w:val="clear" w:pos="720"/>
        <w:tab w:val="num" w:pos="2148"/>
      </w:tabs>
      <w:outlineLvl w:val="1"/>
    </w:pPr>
  </w:style>
  <w:style w:type="paragraph" w:customStyle="1" w:styleId="PNNagwek3">
    <w:name w:val="PN Nagłówek 3"/>
    <w:basedOn w:val="PNNagwek1"/>
    <w:next w:val="PNTekstpodstawowy"/>
    <w:rsid w:val="00465690"/>
    <w:pPr>
      <w:numPr>
        <w:ilvl w:val="2"/>
      </w:numPr>
      <w:tabs>
        <w:tab w:val="clear" w:pos="720"/>
        <w:tab w:val="num" w:pos="2868"/>
      </w:tabs>
      <w:outlineLvl w:val="2"/>
    </w:pPr>
  </w:style>
  <w:style w:type="paragraph" w:customStyle="1" w:styleId="PNNagwek4">
    <w:name w:val="PN Nagłówek 4"/>
    <w:basedOn w:val="PNNagwek1"/>
    <w:next w:val="PNTekstpodstawowy"/>
    <w:rsid w:val="00465690"/>
    <w:pPr>
      <w:numPr>
        <w:ilvl w:val="3"/>
      </w:numPr>
      <w:tabs>
        <w:tab w:val="num" w:pos="2880"/>
        <w:tab w:val="num" w:pos="3588"/>
      </w:tabs>
      <w:outlineLvl w:val="3"/>
    </w:pPr>
  </w:style>
  <w:style w:type="paragraph" w:customStyle="1" w:styleId="PNNagwek5">
    <w:name w:val="PN Nagłówek 5"/>
    <w:basedOn w:val="PNNagwek1"/>
    <w:next w:val="PNTekstpodstawowy"/>
    <w:rsid w:val="00465690"/>
    <w:pPr>
      <w:numPr>
        <w:ilvl w:val="4"/>
      </w:numPr>
      <w:tabs>
        <w:tab w:val="left" w:pos="1077"/>
        <w:tab w:val="num" w:pos="3600"/>
        <w:tab w:val="num" w:pos="4308"/>
      </w:tabs>
      <w:outlineLvl w:val="4"/>
    </w:pPr>
  </w:style>
  <w:style w:type="paragraph" w:customStyle="1" w:styleId="PNNagwek6">
    <w:name w:val="PN Nagłówek 6"/>
    <w:basedOn w:val="PNNagwek1"/>
    <w:next w:val="PNTekstpodstawowy"/>
    <w:rsid w:val="00465690"/>
    <w:pPr>
      <w:numPr>
        <w:ilvl w:val="5"/>
      </w:numPr>
      <w:tabs>
        <w:tab w:val="num" w:pos="360"/>
        <w:tab w:val="left" w:pos="1077"/>
        <w:tab w:val="num" w:pos="4320"/>
        <w:tab w:val="num" w:pos="5028"/>
      </w:tabs>
      <w:outlineLvl w:val="5"/>
    </w:pPr>
  </w:style>
  <w:style w:type="paragraph" w:customStyle="1" w:styleId="PNStopka">
    <w:name w:val="PN Stopka"/>
    <w:basedOn w:val="PNTekstpodstawowy"/>
    <w:rsid w:val="00465690"/>
    <w:rPr>
      <w:sz w:val="18"/>
    </w:rPr>
  </w:style>
  <w:style w:type="paragraph" w:customStyle="1" w:styleId="PNNagwekstrony">
    <w:name w:val="PN Nagłówek strony"/>
    <w:basedOn w:val="PNTekstpodstawowy"/>
    <w:rsid w:val="00465690"/>
    <w:pPr>
      <w:jc w:val="center"/>
    </w:pPr>
    <w:rPr>
      <w:sz w:val="18"/>
    </w:rPr>
  </w:style>
  <w:style w:type="paragraph" w:customStyle="1" w:styleId="PNOpisrysunku">
    <w:name w:val="PN Opis rysunku"/>
    <w:basedOn w:val="PNTekstpodstawowy"/>
    <w:rsid w:val="00465690"/>
    <w:rPr>
      <w:sz w:val="18"/>
    </w:rPr>
  </w:style>
  <w:style w:type="paragraph" w:customStyle="1" w:styleId="PNTekstprzypisudolnego">
    <w:name w:val="PN Tekst przypisu dolnego"/>
    <w:basedOn w:val="PNTekstpodstawowy"/>
    <w:rsid w:val="00465690"/>
    <w:rPr>
      <w:sz w:val="18"/>
    </w:rPr>
  </w:style>
  <w:style w:type="character" w:customStyle="1" w:styleId="WW8Num6z0">
    <w:name w:val="WW8Num6z0"/>
    <w:rsid w:val="00465690"/>
    <w:rPr>
      <w:rFonts w:ascii="StarSymbol" w:hAnsi="StarSymbol"/>
    </w:rPr>
  </w:style>
  <w:style w:type="paragraph" w:customStyle="1" w:styleId="Nagwek10">
    <w:name w:val="Nagłówek1"/>
    <w:basedOn w:val="Normalny"/>
    <w:next w:val="Tekstpodstawowy"/>
    <w:rsid w:val="00465690"/>
    <w:pPr>
      <w:keepNext/>
      <w:suppressAutoHyphens/>
      <w:spacing w:before="240" w:after="120"/>
      <w:jc w:val="left"/>
    </w:pPr>
    <w:rPr>
      <w:rFonts w:ascii="Arial" w:eastAsia="MS Mincho" w:hAnsi="Arial" w:cs="Tahoma"/>
      <w:sz w:val="28"/>
      <w:szCs w:val="28"/>
      <w:lang w:eastAsia="ar-SA"/>
    </w:rPr>
  </w:style>
  <w:style w:type="character" w:customStyle="1" w:styleId="highlight">
    <w:name w:val="highlight"/>
    <w:rsid w:val="00465690"/>
  </w:style>
  <w:style w:type="paragraph" w:customStyle="1" w:styleId="Style70">
    <w:name w:val="Style70"/>
    <w:basedOn w:val="Normalny"/>
    <w:uiPriority w:val="99"/>
    <w:rsid w:val="00465690"/>
    <w:pPr>
      <w:widowControl w:val="0"/>
      <w:autoSpaceDE w:val="0"/>
      <w:autoSpaceDN w:val="0"/>
      <w:adjustRightInd w:val="0"/>
      <w:spacing w:line="235" w:lineRule="exact"/>
      <w:jc w:val="center"/>
    </w:pPr>
    <w:rPr>
      <w:rFonts w:ascii="Arial" w:hAnsi="Arial" w:cs="Arial"/>
      <w:sz w:val="24"/>
      <w:szCs w:val="24"/>
      <w:lang w:eastAsia="en-US"/>
    </w:rPr>
  </w:style>
  <w:style w:type="character" w:customStyle="1" w:styleId="FontStyle118">
    <w:name w:val="Font Style118"/>
    <w:uiPriority w:val="99"/>
    <w:rsid w:val="00465690"/>
    <w:rPr>
      <w:rFonts w:ascii="Arial" w:hAnsi="Arial" w:cs="Arial"/>
      <w:i/>
      <w:iCs/>
      <w:color w:val="000000"/>
      <w:sz w:val="18"/>
      <w:szCs w:val="18"/>
    </w:rPr>
  </w:style>
  <w:style w:type="character" w:customStyle="1" w:styleId="FontStyle119">
    <w:name w:val="Font Style119"/>
    <w:uiPriority w:val="99"/>
    <w:rsid w:val="00465690"/>
    <w:rPr>
      <w:rFonts w:ascii="Arial" w:hAnsi="Arial" w:cs="Arial"/>
      <w:color w:val="000000"/>
      <w:sz w:val="12"/>
      <w:szCs w:val="12"/>
    </w:rPr>
  </w:style>
  <w:style w:type="character" w:customStyle="1" w:styleId="FontStyle123">
    <w:name w:val="Font Style123"/>
    <w:uiPriority w:val="99"/>
    <w:rsid w:val="00465690"/>
    <w:rPr>
      <w:rFonts w:ascii="Arial" w:hAnsi="Arial" w:cs="Arial"/>
      <w:i/>
      <w:iCs/>
      <w:color w:val="000000"/>
      <w:sz w:val="16"/>
      <w:szCs w:val="16"/>
    </w:rPr>
  </w:style>
  <w:style w:type="character" w:customStyle="1" w:styleId="FontStyle124">
    <w:name w:val="Font Style124"/>
    <w:uiPriority w:val="99"/>
    <w:rsid w:val="00465690"/>
    <w:rPr>
      <w:rFonts w:ascii="Arial" w:hAnsi="Arial" w:cs="Arial"/>
      <w:color w:val="000000"/>
      <w:sz w:val="18"/>
      <w:szCs w:val="18"/>
    </w:rPr>
  </w:style>
  <w:style w:type="paragraph" w:customStyle="1" w:styleId="yiv5392974805msolistparagraph">
    <w:name w:val="yiv5392974805msolistparagraph"/>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Akapit">
    <w:name w:val="Akapit"/>
    <w:basedOn w:val="Normalny"/>
    <w:rsid w:val="00465690"/>
    <w:pPr>
      <w:suppressAutoHyphens/>
      <w:spacing w:after="120"/>
      <w:ind w:firstLine="567"/>
      <w:jc w:val="left"/>
    </w:pPr>
    <w:rPr>
      <w:rFonts w:ascii="Calibri" w:eastAsia="Calibri" w:hAnsi="Calibri"/>
      <w:sz w:val="24"/>
      <w:szCs w:val="24"/>
      <w:lang w:eastAsia="ar-SA"/>
    </w:rPr>
  </w:style>
  <w:style w:type="paragraph" w:customStyle="1" w:styleId="Literatura">
    <w:name w:val="Literatura"/>
    <w:basedOn w:val="Normalny"/>
    <w:rsid w:val="00465690"/>
    <w:pPr>
      <w:tabs>
        <w:tab w:val="num" w:pos="720"/>
      </w:tabs>
      <w:suppressAutoHyphens/>
      <w:spacing w:after="60"/>
      <w:ind w:firstLine="680"/>
      <w:jc w:val="left"/>
    </w:pPr>
    <w:rPr>
      <w:rFonts w:ascii="Calibri" w:hAnsi="Calibri"/>
      <w:sz w:val="24"/>
      <w:szCs w:val="24"/>
      <w:lang w:eastAsia="ar-SA"/>
    </w:rPr>
  </w:style>
  <w:style w:type="paragraph" w:customStyle="1" w:styleId="Akapitx15ZnakZnakZnak1">
    <w:name w:val="Akapit_ x 1.5 Znak Znak Znak1"/>
    <w:basedOn w:val="Normalny"/>
    <w:rsid w:val="00465690"/>
    <w:pPr>
      <w:suppressAutoHyphens/>
      <w:spacing w:line="360" w:lineRule="auto"/>
      <w:ind w:firstLine="567"/>
      <w:jc w:val="left"/>
    </w:pPr>
    <w:rPr>
      <w:rFonts w:ascii="Calibri" w:hAnsi="Calibri"/>
      <w:sz w:val="24"/>
      <w:szCs w:val="18"/>
      <w:lang w:eastAsia="ar-SA"/>
    </w:rPr>
  </w:style>
  <w:style w:type="paragraph" w:customStyle="1" w:styleId="Akapitx16ZnakZnakZnakZnak1">
    <w:name w:val="Akapit_ x 1 (+6) Znak Znak Znak Znak1"/>
    <w:basedOn w:val="Normalny"/>
    <w:rsid w:val="00465690"/>
    <w:pPr>
      <w:suppressAutoHyphens/>
      <w:spacing w:after="120"/>
      <w:ind w:firstLine="567"/>
      <w:jc w:val="left"/>
    </w:pPr>
    <w:rPr>
      <w:rFonts w:ascii="Calibri" w:hAnsi="Calibri"/>
      <w:sz w:val="24"/>
      <w:szCs w:val="24"/>
      <w:lang w:val="de-DE" w:eastAsia="ar-SA"/>
    </w:rPr>
  </w:style>
  <w:style w:type="paragraph" w:customStyle="1" w:styleId="Akapitx16">
    <w:name w:val="Akapit_ x 1 (+6)"/>
    <w:basedOn w:val="Normalny"/>
    <w:rsid w:val="00465690"/>
    <w:pPr>
      <w:suppressAutoHyphens/>
      <w:spacing w:after="120"/>
      <w:ind w:firstLine="567"/>
      <w:jc w:val="left"/>
    </w:pPr>
    <w:rPr>
      <w:rFonts w:ascii="Calibri" w:hAnsi="Calibri"/>
      <w:sz w:val="24"/>
      <w:szCs w:val="24"/>
      <w:lang w:val="de-DE" w:eastAsia="ar-SA"/>
    </w:rPr>
  </w:style>
  <w:style w:type="paragraph" w:customStyle="1" w:styleId="Stronatytuowadane">
    <w:name w:val="Strona tytułowa dane"/>
    <w:basedOn w:val="Normalny"/>
    <w:link w:val="StronatytuowadaneZnak"/>
    <w:qFormat/>
    <w:rsid w:val="00465690"/>
    <w:pPr>
      <w:spacing w:before="40" w:after="160"/>
      <w:jc w:val="left"/>
      <w:textboxTightWrap w:val="allLines"/>
    </w:pPr>
    <w:rPr>
      <w:rFonts w:ascii="Calibri" w:eastAsia="Batang" w:hAnsi="Calibri"/>
      <w:b/>
      <w:sz w:val="24"/>
      <w:szCs w:val="24"/>
      <w:lang w:eastAsia="en-US"/>
    </w:rPr>
  </w:style>
  <w:style w:type="character" w:customStyle="1" w:styleId="StronatytuowadaneZnak">
    <w:name w:val="Strona tytułowa dane Znak"/>
    <w:link w:val="Stronatytuowadane"/>
    <w:rsid w:val="00465690"/>
    <w:rPr>
      <w:rFonts w:ascii="Calibri" w:eastAsia="Batang" w:hAnsi="Calibri" w:cs="Times New Roman"/>
      <w:b/>
      <w:sz w:val="24"/>
      <w:szCs w:val="24"/>
      <w:lang w:eastAsia="pl-PL"/>
    </w:rPr>
  </w:style>
  <w:style w:type="paragraph" w:customStyle="1" w:styleId="xl73">
    <w:name w:val="xl73"/>
    <w:basedOn w:val="Normalny"/>
    <w:rsid w:val="00465690"/>
    <w:pPr>
      <w:spacing w:before="100" w:beforeAutospacing="1" w:after="100" w:afterAutospacing="1"/>
      <w:jc w:val="center"/>
    </w:pPr>
    <w:rPr>
      <w:rFonts w:ascii="Times New Roman" w:hAnsi="Times New Roman"/>
      <w:color w:val="FF0000"/>
      <w:sz w:val="18"/>
      <w:szCs w:val="18"/>
      <w:lang w:eastAsia="en-US"/>
    </w:rPr>
  </w:style>
  <w:style w:type="paragraph" w:customStyle="1" w:styleId="Tabela11">
    <w:name w:val="Tabela11"/>
    <w:basedOn w:val="Normalny"/>
    <w:rsid w:val="00465690"/>
    <w:pPr>
      <w:autoSpaceDE w:val="0"/>
      <w:autoSpaceDN w:val="0"/>
      <w:spacing w:line="320" w:lineRule="atLeast"/>
      <w:jc w:val="left"/>
    </w:pPr>
    <w:rPr>
      <w:rFonts w:ascii="Times New Roman" w:hAnsi="Times New Roman"/>
      <w:sz w:val="18"/>
      <w:szCs w:val="22"/>
      <w:lang w:eastAsia="en-US"/>
    </w:rPr>
  </w:style>
  <w:style w:type="paragraph" w:customStyle="1" w:styleId="xl29">
    <w:name w:val="xl29"/>
    <w:basedOn w:val="Normalny"/>
    <w:rsid w:val="00465690"/>
    <w:pPr>
      <w:pBdr>
        <w:left w:val="double" w:sz="6" w:space="0" w:color="auto"/>
        <w:bottom w:val="double" w:sz="6" w:space="0" w:color="auto"/>
      </w:pBdr>
      <w:spacing w:before="100" w:beforeAutospacing="1" w:after="100" w:afterAutospacing="1"/>
      <w:jc w:val="center"/>
    </w:pPr>
    <w:rPr>
      <w:rFonts w:ascii="Times New Roman" w:hAnsi="Times New Roman"/>
      <w:sz w:val="24"/>
      <w:szCs w:val="24"/>
      <w:lang w:eastAsia="en-US"/>
    </w:rPr>
  </w:style>
  <w:style w:type="paragraph" w:customStyle="1" w:styleId="yiv1018111117msonormal">
    <w:name w:val="yiv1018111117msonormal"/>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Styl22">
    <w:name w:val="Styl22"/>
    <w:basedOn w:val="tekstost"/>
    <w:link w:val="Styl22Znak"/>
    <w:qFormat/>
    <w:rsid w:val="00465690"/>
    <w:rPr>
      <w:rFonts w:ascii="Arial" w:hAnsi="Arial"/>
    </w:rPr>
  </w:style>
  <w:style w:type="character" w:customStyle="1" w:styleId="Styl22Znak">
    <w:name w:val="Styl22 Znak"/>
    <w:link w:val="Styl22"/>
    <w:rsid w:val="00465690"/>
    <w:rPr>
      <w:rFonts w:ascii="Arial" w:eastAsia="Times New Roman" w:hAnsi="Arial" w:cs="Times New Roman"/>
      <w:sz w:val="20"/>
      <w:szCs w:val="20"/>
      <w:lang w:eastAsia="pl-PL"/>
    </w:rPr>
  </w:style>
  <w:style w:type="character" w:customStyle="1" w:styleId="st">
    <w:name w:val="st"/>
    <w:rsid w:val="00465690"/>
  </w:style>
  <w:style w:type="paragraph" w:customStyle="1" w:styleId="Tekstpodstawowy210">
    <w:name w:val="Tekst podstawowy 210"/>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6">
    <w:name w:val="Tekst podstawowy 36"/>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7">
    <w:name w:val="Tekst podstawowy wcięty 37"/>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3">
    <w:name w:val="Normalny3"/>
    <w:rsid w:val="00465690"/>
    <w:pPr>
      <w:jc w:val="both"/>
    </w:pPr>
    <w:rPr>
      <w:rFonts w:ascii="Arial" w:eastAsia="Times New Roman" w:hAnsi="Arial" w:cs="Times New Roman"/>
      <w:iCs/>
      <w:szCs w:val="24"/>
      <w:lang w:eastAsia="pl-PL"/>
    </w:rPr>
  </w:style>
  <w:style w:type="paragraph" w:customStyle="1" w:styleId="Nagwek23">
    <w:name w:val="Nagłówek 23"/>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6">
    <w:name w:val="Tekst podstawowy wcięty 26"/>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Akapitzlist3">
    <w:name w:val="Akapit z listą3"/>
    <w:basedOn w:val="Normalny"/>
    <w:rsid w:val="00465690"/>
    <w:pPr>
      <w:ind w:left="720"/>
      <w:contextualSpacing/>
      <w:jc w:val="left"/>
    </w:pPr>
    <w:rPr>
      <w:rFonts w:asciiTheme="minorHAnsi" w:hAnsiTheme="minorHAnsi"/>
      <w:sz w:val="18"/>
      <w:szCs w:val="18"/>
      <w:lang w:eastAsia="en-US"/>
    </w:rPr>
  </w:style>
  <w:style w:type="paragraph" w:customStyle="1" w:styleId="Bezodstpw3">
    <w:name w:val="Bez odstępów3"/>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3">
    <w:name w:val="Tekst podstawowy wcięty3"/>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1Tytu">
    <w:name w:val="1. Tytuł"/>
    <w:basedOn w:val="Normalny"/>
    <w:next w:val="11tytu"/>
    <w:link w:val="1TytuZnak"/>
    <w:qFormat/>
    <w:rsid w:val="00465690"/>
    <w:pPr>
      <w:suppressAutoHyphens/>
      <w:spacing w:before="120" w:after="120"/>
      <w:ind w:left="357" w:hanging="357"/>
      <w:jc w:val="left"/>
    </w:pPr>
    <w:rPr>
      <w:rFonts w:asciiTheme="minorHAnsi" w:hAnsiTheme="minorHAnsi" w:cstheme="minorHAnsi"/>
      <w:b/>
      <w:color w:val="000000"/>
      <w:sz w:val="28"/>
      <w:szCs w:val="28"/>
      <w:lang w:eastAsia="ar-SA"/>
    </w:rPr>
  </w:style>
  <w:style w:type="character" w:customStyle="1" w:styleId="1TytuZnak">
    <w:name w:val="1. Tytuł Znak"/>
    <w:link w:val="1Tytu"/>
    <w:rsid w:val="00465690"/>
    <w:rPr>
      <w:rFonts w:eastAsia="Times New Roman" w:cstheme="minorHAnsi"/>
      <w:b/>
      <w:color w:val="000000"/>
      <w:sz w:val="28"/>
      <w:szCs w:val="28"/>
      <w:lang w:eastAsia="ar-SA"/>
    </w:rPr>
  </w:style>
  <w:style w:type="paragraph" w:customStyle="1" w:styleId="punktowaniea">
    <w:name w:val="punktowanie a)"/>
    <w:basedOn w:val="Akapitzlist"/>
    <w:qFormat/>
    <w:rsid w:val="00465690"/>
    <w:pPr>
      <w:numPr>
        <w:numId w:val="77"/>
      </w:numPr>
      <w:suppressAutoHyphens/>
      <w:overflowPunct w:val="0"/>
      <w:autoSpaceDE w:val="0"/>
      <w:spacing w:after="240"/>
      <w:jc w:val="both"/>
      <w:textAlignment w:val="baseline"/>
    </w:pPr>
    <w:rPr>
      <w:rFonts w:ascii="Calibri" w:eastAsia="Times New Roman" w:hAnsi="Calibri" w:cs="Times New Roman"/>
      <w:lang w:eastAsia="ar-SA"/>
    </w:rPr>
  </w:style>
  <w:style w:type="paragraph" w:styleId="Akapitzlist">
    <w:name w:val="List Paragraph"/>
    <w:basedOn w:val="Normalny"/>
    <w:link w:val="AkapitzlistZnak"/>
    <w:uiPriority w:val="34"/>
    <w:qFormat/>
    <w:rsid w:val="00465690"/>
    <w:pPr>
      <w:ind w:left="720"/>
      <w:contextualSpacing/>
      <w:jc w:val="left"/>
    </w:pPr>
    <w:rPr>
      <w:rFonts w:ascii="Times New Roman" w:eastAsiaTheme="minorHAnsi" w:hAnsi="Times New Roman" w:cstheme="minorBidi"/>
      <w:sz w:val="24"/>
      <w:szCs w:val="24"/>
      <w:lang w:eastAsia="en-US"/>
    </w:rPr>
  </w:style>
  <w:style w:type="paragraph" w:customStyle="1" w:styleId="tekstcigy">
    <w:name w:val="tekst ciągły"/>
    <w:basedOn w:val="Normalny"/>
    <w:qFormat/>
    <w:rsid w:val="00465690"/>
    <w:pPr>
      <w:suppressAutoHyphens/>
      <w:overflowPunct w:val="0"/>
      <w:autoSpaceDE w:val="0"/>
      <w:spacing w:after="240"/>
      <w:jc w:val="left"/>
      <w:textAlignment w:val="baseline"/>
    </w:pPr>
    <w:rPr>
      <w:rFonts w:ascii="Calibri" w:hAnsi="Calibri"/>
      <w:color w:val="000000"/>
      <w:sz w:val="24"/>
      <w:szCs w:val="24"/>
      <w:lang w:eastAsia="ar-SA"/>
    </w:rPr>
  </w:style>
  <w:style w:type="paragraph" w:customStyle="1" w:styleId="11tytu">
    <w:name w:val="1.1. tytuł"/>
    <w:basedOn w:val="tekstcigy"/>
    <w:qFormat/>
    <w:rsid w:val="00465690"/>
    <w:pPr>
      <w:spacing w:before="120"/>
      <w:ind w:left="357"/>
      <w:contextualSpacing/>
    </w:pPr>
    <w:rPr>
      <w:b/>
      <w:sz w:val="22"/>
    </w:rPr>
  </w:style>
  <w:style w:type="paragraph" w:customStyle="1" w:styleId="podtytu">
    <w:name w:val="podtytuł"/>
    <w:basedOn w:val="11tytu"/>
    <w:qFormat/>
    <w:rsid w:val="00465690"/>
    <w:rPr>
      <w:spacing w:val="-6"/>
    </w:rPr>
  </w:style>
  <w:style w:type="paragraph" w:customStyle="1" w:styleId="tre">
    <w:name w:val="treść"/>
    <w:basedOn w:val="Normalny"/>
    <w:rsid w:val="00465690"/>
    <w:pPr>
      <w:suppressAutoHyphens/>
      <w:overflowPunct w:val="0"/>
      <w:autoSpaceDE w:val="0"/>
      <w:spacing w:before="170" w:after="57"/>
      <w:jc w:val="left"/>
      <w:textAlignment w:val="baseline"/>
    </w:pPr>
    <w:rPr>
      <w:rFonts w:ascii="Times New Roman" w:hAnsi="Times New Roman"/>
      <w:sz w:val="16"/>
      <w:szCs w:val="16"/>
      <w:lang w:eastAsia="ar-SA"/>
    </w:rPr>
  </w:style>
  <w:style w:type="paragraph" w:customStyle="1" w:styleId="punktowanie0">
    <w:name w:val="punktowanie"/>
    <w:basedOn w:val="tre"/>
    <w:rsid w:val="00465690"/>
    <w:pPr>
      <w:spacing w:before="0" w:after="34"/>
    </w:pPr>
  </w:style>
  <w:style w:type="paragraph" w:customStyle="1" w:styleId="Standard">
    <w:name w:val="Standard"/>
    <w:rsid w:val="00465690"/>
    <w:pPr>
      <w:widowControl w:val="0"/>
      <w:suppressAutoHyphens/>
      <w:autoSpaceDE w:val="0"/>
    </w:pPr>
    <w:rPr>
      <w:rFonts w:ascii="Times New Roman" w:eastAsia="Times New Roman" w:hAnsi="Times New Roman" w:cs="Times New Roman"/>
      <w:sz w:val="24"/>
      <w:szCs w:val="24"/>
      <w:lang w:eastAsia="pl-PL" w:bidi="pl-PL"/>
    </w:rPr>
  </w:style>
  <w:style w:type="paragraph" w:customStyle="1" w:styleId="Nagwek100">
    <w:name w:val="Nagłówek 10"/>
    <w:basedOn w:val="1Tytu"/>
    <w:next w:val="Normalny"/>
    <w:link w:val="Nagwek10Znak"/>
    <w:qFormat/>
    <w:rsid w:val="00465690"/>
    <w:pPr>
      <w:outlineLvl w:val="0"/>
    </w:pPr>
    <w:rPr>
      <w:szCs w:val="36"/>
    </w:rPr>
  </w:style>
  <w:style w:type="character" w:customStyle="1" w:styleId="Nagwek10Znak">
    <w:name w:val="Nagłówek 10 Znak"/>
    <w:link w:val="Nagwek100"/>
    <w:rsid w:val="00465690"/>
    <w:rPr>
      <w:rFonts w:eastAsia="Times New Roman" w:cstheme="minorHAnsi"/>
      <w:b/>
      <w:color w:val="000000"/>
      <w:sz w:val="28"/>
      <w:szCs w:val="36"/>
      <w:lang w:eastAsia="ar-SA"/>
    </w:rPr>
  </w:style>
  <w:style w:type="paragraph" w:customStyle="1" w:styleId="WW-Standardowywcity">
    <w:name w:val="WW-Standardowy wcięty"/>
    <w:basedOn w:val="Normalny"/>
    <w:rsid w:val="00465690"/>
    <w:pPr>
      <w:suppressAutoHyphens/>
      <w:ind w:left="708"/>
      <w:jc w:val="left"/>
    </w:pPr>
    <w:rPr>
      <w:rFonts w:ascii="Times New Roman" w:hAnsi="Times New Roman"/>
      <w:sz w:val="20"/>
      <w:szCs w:val="18"/>
      <w:lang w:eastAsia="ar-SA"/>
    </w:rPr>
  </w:style>
  <w:style w:type="character" w:customStyle="1" w:styleId="akapit0">
    <w:name w:val="akapit"/>
    <w:rsid w:val="00465690"/>
  </w:style>
  <w:style w:type="paragraph" w:customStyle="1" w:styleId="ZnakZnak1">
    <w:name w:val="Znak Znak1"/>
    <w:basedOn w:val="Normalny"/>
    <w:rsid w:val="00465690"/>
    <w:pPr>
      <w:jc w:val="left"/>
    </w:pPr>
    <w:rPr>
      <w:rFonts w:ascii="Arial" w:hAnsi="Arial" w:cs="Arial"/>
      <w:sz w:val="24"/>
      <w:szCs w:val="24"/>
      <w:lang w:eastAsia="en-US"/>
    </w:rPr>
  </w:style>
  <w:style w:type="paragraph" w:customStyle="1" w:styleId="Filename">
    <w:name w:val="Filename"/>
    <w:basedOn w:val="Stopka"/>
    <w:rsid w:val="00465690"/>
    <w:pPr>
      <w:tabs>
        <w:tab w:val="clear" w:pos="4536"/>
        <w:tab w:val="clear" w:pos="9072"/>
        <w:tab w:val="center" w:pos="4153"/>
        <w:tab w:val="right" w:pos="8306"/>
      </w:tabs>
      <w:spacing w:before="72"/>
      <w:ind w:left="737"/>
    </w:pPr>
    <w:rPr>
      <w:rFonts w:ascii="Arial" w:eastAsia="Calibri" w:hAnsi="Arial" w:cs="Arial"/>
      <w:caps/>
      <w:noProof/>
      <w:sz w:val="12"/>
      <w:szCs w:val="12"/>
      <w:lang w:val="en-GB"/>
    </w:rPr>
  </w:style>
  <w:style w:type="paragraph" w:styleId="Stopka">
    <w:name w:val="footer"/>
    <w:aliases w:val="Nagłówek - Stopka"/>
    <w:basedOn w:val="Normalny"/>
    <w:link w:val="StopkaZnak"/>
    <w:rsid w:val="00465690"/>
    <w:pPr>
      <w:tabs>
        <w:tab w:val="center" w:pos="4536"/>
        <w:tab w:val="right" w:pos="9072"/>
      </w:tabs>
      <w:jc w:val="left"/>
    </w:pPr>
    <w:rPr>
      <w:rFonts w:asciiTheme="minorHAnsi" w:eastAsiaTheme="minorHAnsi" w:hAnsiTheme="minorHAnsi" w:cstheme="minorBidi"/>
      <w:sz w:val="18"/>
      <w:szCs w:val="18"/>
      <w:lang w:eastAsia="en-US"/>
    </w:rPr>
  </w:style>
  <w:style w:type="character" w:customStyle="1" w:styleId="StopkaZnak">
    <w:name w:val="Stopka Znak"/>
    <w:aliases w:val="Nagłówek - Stopka Znak1"/>
    <w:basedOn w:val="Domylnaczcionkaakapitu"/>
    <w:link w:val="Stopka"/>
    <w:qFormat/>
    <w:rsid w:val="00465690"/>
    <w:rPr>
      <w:rFonts w:ascii="Arial Narrow" w:hAnsi="Arial Narrow"/>
      <w:szCs w:val="20"/>
      <w:lang w:eastAsia="pl-PL"/>
    </w:rPr>
  </w:style>
  <w:style w:type="paragraph" w:customStyle="1" w:styleId="Nagwekspisutreci1">
    <w:name w:val="Nagłówek spisu treści1"/>
    <w:basedOn w:val="Nagwek1"/>
    <w:next w:val="Normalny"/>
    <w:rsid w:val="00465690"/>
    <w:pPr>
      <w:keepLines/>
      <w:spacing w:before="0" w:after="80"/>
      <w:outlineLvl w:val="9"/>
    </w:pPr>
    <w:rPr>
      <w:rFonts w:ascii="Cambria" w:eastAsia="Calibri" w:hAnsi="Cambria" w:cs="Cambria"/>
      <w:color w:val="365F91"/>
      <w:kern w:val="0"/>
      <w:sz w:val="28"/>
      <w:szCs w:val="28"/>
    </w:rPr>
  </w:style>
  <w:style w:type="paragraph" w:customStyle="1" w:styleId="western">
    <w:name w:val="western"/>
    <w:basedOn w:val="Normalny"/>
    <w:rsid w:val="00465690"/>
    <w:pPr>
      <w:spacing w:before="100" w:beforeAutospacing="1" w:after="100" w:afterAutospacing="1"/>
      <w:jc w:val="left"/>
    </w:pPr>
    <w:rPr>
      <w:rFonts w:ascii="Times New Roman" w:eastAsia="Calibri" w:hAnsi="Times New Roman"/>
      <w:sz w:val="24"/>
      <w:szCs w:val="24"/>
      <w:lang w:eastAsia="en-US"/>
    </w:rPr>
  </w:style>
  <w:style w:type="paragraph" w:customStyle="1" w:styleId="ReportText">
    <w:name w:val="Report Text"/>
    <w:link w:val="ReportTextChar"/>
    <w:rsid w:val="00465690"/>
    <w:pPr>
      <w:spacing w:after="120" w:line="260" w:lineRule="atLeast"/>
      <w:ind w:left="1253"/>
    </w:pPr>
    <w:rPr>
      <w:rFonts w:ascii="Arial" w:eastAsia="Calibri" w:hAnsi="Arial" w:cs="Arial"/>
      <w:sz w:val="20"/>
      <w:szCs w:val="20"/>
      <w:lang w:val="en-GB"/>
    </w:rPr>
  </w:style>
  <w:style w:type="character" w:customStyle="1" w:styleId="ReportTextChar">
    <w:name w:val="Report Text Char"/>
    <w:link w:val="ReportText"/>
    <w:locked/>
    <w:rsid w:val="00465690"/>
    <w:rPr>
      <w:rFonts w:ascii="Arial" w:eastAsia="Calibri" w:hAnsi="Arial" w:cs="Arial"/>
      <w:sz w:val="20"/>
      <w:szCs w:val="20"/>
      <w:lang w:val="en-GB"/>
    </w:rPr>
  </w:style>
  <w:style w:type="character" w:customStyle="1" w:styleId="data">
    <w:name w:val="data"/>
    <w:rsid w:val="00465690"/>
    <w:rPr>
      <w:rFonts w:cs="Times New Roman"/>
    </w:rPr>
  </w:style>
  <w:style w:type="character" w:customStyle="1" w:styleId="rss">
    <w:name w:val="rss"/>
    <w:rsid w:val="00465690"/>
    <w:rPr>
      <w:rFonts w:cs="Times New Roman"/>
    </w:rPr>
  </w:style>
  <w:style w:type="paragraph" w:customStyle="1" w:styleId="ReportList1">
    <w:name w:val="Report List 1"/>
    <w:basedOn w:val="Lista"/>
    <w:link w:val="ReportList1Char"/>
    <w:rsid w:val="00465690"/>
    <w:pPr>
      <w:numPr>
        <w:numId w:val="78"/>
      </w:numPr>
      <w:spacing w:after="138" w:line="260" w:lineRule="atLeast"/>
    </w:pPr>
    <w:rPr>
      <w:rFonts w:ascii="Arial" w:eastAsia="Calibri" w:hAnsi="Arial" w:cs="Times New Roman"/>
      <w:sz w:val="20"/>
    </w:rPr>
  </w:style>
  <w:style w:type="character" w:customStyle="1" w:styleId="ReportList1Char">
    <w:name w:val="Report List 1 Char"/>
    <w:link w:val="ReportList1"/>
    <w:locked/>
    <w:rsid w:val="00465690"/>
    <w:rPr>
      <w:rFonts w:ascii="Arial" w:eastAsia="Calibri" w:hAnsi="Arial" w:cs="Times New Roman"/>
      <w:sz w:val="20"/>
    </w:rPr>
  </w:style>
  <w:style w:type="paragraph" w:styleId="Lista">
    <w:name w:val="List"/>
    <w:basedOn w:val="Normalny"/>
    <w:rsid w:val="00465690"/>
    <w:pPr>
      <w:ind w:left="283" w:hanging="283"/>
      <w:jc w:val="left"/>
    </w:pPr>
    <w:rPr>
      <w:rFonts w:asciiTheme="minorHAnsi" w:eastAsiaTheme="minorHAnsi" w:hAnsiTheme="minorHAnsi" w:cstheme="minorBidi"/>
      <w:sz w:val="18"/>
      <w:szCs w:val="18"/>
      <w:lang w:eastAsia="en-US"/>
    </w:rPr>
  </w:style>
  <w:style w:type="paragraph" w:customStyle="1" w:styleId="info2">
    <w:name w:val="_info_2"/>
    <w:basedOn w:val="Normalny"/>
    <w:rsid w:val="00465690"/>
    <w:pPr>
      <w:numPr>
        <w:ilvl w:val="1"/>
        <w:numId w:val="79"/>
      </w:numPr>
      <w:spacing w:line="360" w:lineRule="auto"/>
      <w:jc w:val="left"/>
    </w:pPr>
    <w:rPr>
      <w:rFonts w:ascii="Times New Roman" w:eastAsia="Calibri" w:hAnsi="Times New Roman"/>
      <w:b/>
      <w:bCs/>
      <w:sz w:val="24"/>
      <w:szCs w:val="24"/>
      <w:lang w:eastAsia="en-US"/>
    </w:rPr>
  </w:style>
  <w:style w:type="character" w:customStyle="1" w:styleId="bbtext">
    <w:name w:val="bbtext"/>
    <w:rsid w:val="00465690"/>
    <w:rPr>
      <w:rFonts w:cs="Times New Roman"/>
    </w:rPr>
  </w:style>
  <w:style w:type="character" w:customStyle="1" w:styleId="BodyTextIndent2Char1">
    <w:name w:val="Body Text Indent 2 Char1"/>
    <w:semiHidden/>
    <w:locked/>
    <w:rsid w:val="00465690"/>
    <w:rPr>
      <w:rFonts w:ascii="Arial" w:hAnsi="Arial" w:cs="Arial"/>
      <w:lang w:eastAsia="en-US"/>
    </w:rPr>
  </w:style>
  <w:style w:type="character" w:customStyle="1" w:styleId="Tekstpodstawowywcity2Znak1">
    <w:name w:val="Tekst podstawowy wcięty 2 Znak1"/>
    <w:semiHidden/>
    <w:locked/>
    <w:rsid w:val="00465690"/>
    <w:rPr>
      <w:rFonts w:ascii="Arial" w:hAnsi="Arial" w:cs="Arial"/>
    </w:rPr>
  </w:style>
  <w:style w:type="paragraph" w:customStyle="1" w:styleId="Nagwek2a">
    <w:name w:val="Nagłówek 2a"/>
    <w:basedOn w:val="Akapitzlist12"/>
    <w:rsid w:val="00465690"/>
    <w:pPr>
      <w:numPr>
        <w:ilvl w:val="1"/>
        <w:numId w:val="80"/>
      </w:numPr>
      <w:tabs>
        <w:tab w:val="num" w:pos="360"/>
      </w:tabs>
      <w:contextualSpacing w:val="0"/>
    </w:pPr>
    <w:rPr>
      <w:rFonts w:eastAsia="Calibri" w:cs="Calibri"/>
      <w:sz w:val="22"/>
      <w:szCs w:val="22"/>
    </w:rPr>
  </w:style>
  <w:style w:type="paragraph" w:customStyle="1" w:styleId="tabele">
    <w:name w:val="tabele"/>
    <w:basedOn w:val="Nagwek5"/>
    <w:rsid w:val="00465690"/>
    <w:pPr>
      <w:keepNext w:val="0"/>
      <w:jc w:val="center"/>
      <w:outlineLvl w:val="9"/>
    </w:pPr>
    <w:rPr>
      <w:rFonts w:ascii="Arial" w:eastAsia="Times New Roman" w:hAnsi="Arial" w:cs="Arial"/>
      <w:b w:val="0"/>
      <w:sz w:val="22"/>
      <w:szCs w:val="22"/>
    </w:rPr>
  </w:style>
  <w:style w:type="character" w:customStyle="1" w:styleId="Nagwek5Znak">
    <w:name w:val="Nagłówek 5 Znak"/>
    <w:basedOn w:val="Domylnaczcionkaakapitu"/>
    <w:link w:val="Nagwek5"/>
    <w:uiPriority w:val="9"/>
    <w:rsid w:val="00465690"/>
    <w:rPr>
      <w:rFonts w:ascii="Arial Narrow" w:eastAsiaTheme="majorEastAsia" w:hAnsi="Arial Narrow" w:cstheme="majorBidi"/>
      <w:b/>
      <w:sz w:val="24"/>
      <w:szCs w:val="20"/>
      <w:lang w:eastAsia="pl-PL"/>
    </w:rPr>
  </w:style>
  <w:style w:type="character" w:customStyle="1" w:styleId="PlainTextChar1">
    <w:name w:val="Plain Text Char1"/>
    <w:semiHidden/>
    <w:locked/>
    <w:rsid w:val="00465690"/>
    <w:rPr>
      <w:rFonts w:ascii="Courier New" w:hAnsi="Courier New" w:cs="Courier New"/>
      <w:sz w:val="20"/>
      <w:szCs w:val="20"/>
      <w:lang w:eastAsia="en-US"/>
    </w:rPr>
  </w:style>
  <w:style w:type="character" w:customStyle="1" w:styleId="ZwykytekstZnak1">
    <w:name w:val="Zwykły tekst Znak1"/>
    <w:semiHidden/>
    <w:locked/>
    <w:rsid w:val="00465690"/>
    <w:rPr>
      <w:rFonts w:ascii="Consolas" w:hAnsi="Consolas" w:cs="Consolas"/>
      <w:sz w:val="21"/>
      <w:szCs w:val="21"/>
    </w:rPr>
  </w:style>
  <w:style w:type="character" w:customStyle="1" w:styleId="Style11pt">
    <w:name w:val="Style 11 pt"/>
    <w:rsid w:val="00465690"/>
    <w:rPr>
      <w:rFonts w:cs="Times New Roman"/>
      <w:sz w:val="22"/>
      <w:szCs w:val="22"/>
    </w:rPr>
  </w:style>
  <w:style w:type="character" w:customStyle="1" w:styleId="ListParagraphChar1">
    <w:name w:val="List Paragraph Char1"/>
    <w:locked/>
    <w:rsid w:val="00465690"/>
    <w:rPr>
      <w:rFonts w:ascii="Arial" w:eastAsia="Times New Roman" w:hAnsi="Arial" w:cs="Arial"/>
    </w:rPr>
  </w:style>
  <w:style w:type="paragraph" w:customStyle="1" w:styleId="Akapitzlist11">
    <w:name w:val="Akapit z listą11"/>
    <w:basedOn w:val="Normalny"/>
    <w:rsid w:val="00465690"/>
    <w:pPr>
      <w:spacing w:before="60" w:after="120" w:line="240" w:lineRule="atLeast"/>
      <w:ind w:left="720"/>
      <w:jc w:val="left"/>
    </w:pPr>
    <w:rPr>
      <w:rFonts w:ascii="Arial" w:eastAsia="Calibri" w:hAnsi="Arial" w:cs="Arial"/>
      <w:sz w:val="18"/>
      <w:szCs w:val="22"/>
      <w:lang w:eastAsia="en-US"/>
    </w:rPr>
  </w:style>
  <w:style w:type="character" w:customStyle="1" w:styleId="ZnakZnak11">
    <w:name w:val="Znak Znak11"/>
    <w:rsid w:val="00465690"/>
    <w:rPr>
      <w:rFonts w:ascii="Arial" w:hAnsi="Arial"/>
      <w:b/>
      <w:bCs/>
      <w:sz w:val="18"/>
      <w:szCs w:val="18"/>
    </w:rPr>
  </w:style>
  <w:style w:type="paragraph" w:customStyle="1" w:styleId="StylNagwek2PogrubienieInterlinia15wiersza">
    <w:name w:val="Styl Nagłówek 2 + Pogrubienie Interlinia:  15 wiersza"/>
    <w:basedOn w:val="Nagwek2"/>
    <w:rsid w:val="00465690"/>
    <w:pPr>
      <w:numPr>
        <w:ilvl w:val="1"/>
      </w:numPr>
      <w:spacing w:before="120" w:after="120" w:line="360" w:lineRule="auto"/>
      <w:ind w:left="576" w:hanging="576"/>
    </w:pPr>
    <w:rPr>
      <w:rFonts w:ascii="Times New Roman" w:eastAsia="Times New Roman" w:hAnsi="Times New Roman" w:cs="Times New Roman"/>
      <w:i w:val="0"/>
      <w:iCs w:val="0"/>
      <w:sz w:val="24"/>
      <w:szCs w:val="20"/>
    </w:rPr>
  </w:style>
  <w:style w:type="paragraph" w:customStyle="1" w:styleId="StylNagwek1PogrubienieInterlinia15wiersza">
    <w:name w:val="Styl Nagłówek 1 + Pogrubienie Interlinia:  15 wiersza"/>
    <w:basedOn w:val="Nagwek1"/>
    <w:rsid w:val="00465690"/>
    <w:pPr>
      <w:tabs>
        <w:tab w:val="num" w:pos="432"/>
      </w:tabs>
      <w:spacing w:before="120" w:after="120" w:line="360" w:lineRule="auto"/>
      <w:ind w:left="431" w:hanging="431"/>
    </w:pPr>
    <w:rPr>
      <w:rFonts w:ascii="Times New Roman" w:eastAsia="Times New Roman" w:hAnsi="Times New Roman" w:cs="Times New Roman"/>
      <w:kern w:val="0"/>
      <w:sz w:val="24"/>
      <w:szCs w:val="20"/>
    </w:rPr>
  </w:style>
  <w:style w:type="paragraph" w:customStyle="1" w:styleId="StylArial8ptPogrubienieDolewejInterliniapojedyncze">
    <w:name w:val="Styl Arial 8 pt Pogrubienie Do lewej Interlinia:  pojedyncze"/>
    <w:basedOn w:val="Normalny"/>
    <w:rsid w:val="00465690"/>
    <w:pPr>
      <w:suppressAutoHyphens/>
      <w:spacing w:before="120" w:after="40"/>
      <w:jc w:val="left"/>
    </w:pPr>
    <w:rPr>
      <w:rFonts w:ascii="Arial" w:hAnsi="Arial"/>
      <w:b/>
      <w:bCs/>
      <w:sz w:val="16"/>
      <w:szCs w:val="18"/>
      <w:lang w:eastAsia="ar-SA"/>
    </w:rPr>
  </w:style>
  <w:style w:type="paragraph" w:customStyle="1" w:styleId="StylArial10ptDolewejInterliniapojedyncze">
    <w:name w:val="Styl Arial 10 pt Do lewej Interlinia:  pojedyncze"/>
    <w:basedOn w:val="Normalny"/>
    <w:rsid w:val="00465690"/>
    <w:pPr>
      <w:suppressAutoHyphens/>
      <w:spacing w:before="60" w:after="60"/>
      <w:jc w:val="left"/>
    </w:pPr>
    <w:rPr>
      <w:rFonts w:ascii="Arial" w:hAnsi="Arial"/>
      <w:sz w:val="20"/>
      <w:szCs w:val="18"/>
      <w:lang w:eastAsia="ar-SA"/>
    </w:rPr>
  </w:style>
  <w:style w:type="character" w:customStyle="1" w:styleId="FontStyle15">
    <w:name w:val="Font Style15"/>
    <w:uiPriority w:val="99"/>
    <w:rsid w:val="00465690"/>
    <w:rPr>
      <w:rFonts w:ascii="Calibri" w:hAnsi="Calibri" w:cs="Calibri"/>
      <w:b/>
      <w:bCs/>
      <w:color w:val="000000"/>
      <w:sz w:val="34"/>
      <w:szCs w:val="34"/>
    </w:rPr>
  </w:style>
  <w:style w:type="paragraph" w:customStyle="1" w:styleId="Style45">
    <w:name w:val="Style45"/>
    <w:rsid w:val="00465690"/>
    <w:pPr>
      <w:widowControl w:val="0"/>
      <w:pBdr>
        <w:top w:val="nil"/>
        <w:left w:val="nil"/>
        <w:bottom w:val="nil"/>
        <w:right w:val="nil"/>
        <w:between w:val="nil"/>
        <w:bar w:val="nil"/>
      </w:pBdr>
      <w:spacing w:line="276" w:lineRule="exact"/>
      <w:jc w:val="center"/>
    </w:pPr>
    <w:rPr>
      <w:rFonts w:ascii="Times New Roman" w:eastAsia="Arial Unicode MS" w:hAnsi="Arial Unicode MS" w:cs="Arial Unicode MS"/>
      <w:color w:val="000000"/>
      <w:sz w:val="24"/>
      <w:szCs w:val="24"/>
      <w:u w:color="000000"/>
      <w:bdr w:val="nil"/>
      <w:lang w:eastAsia="pl-PL"/>
    </w:rPr>
  </w:style>
  <w:style w:type="numbering" w:customStyle="1" w:styleId="List47">
    <w:name w:val="List 47"/>
    <w:basedOn w:val="Zaimportowanystyl41"/>
    <w:rsid w:val="00465690"/>
    <w:pPr>
      <w:numPr>
        <w:numId w:val="81"/>
      </w:numPr>
    </w:pPr>
  </w:style>
  <w:style w:type="numbering" w:customStyle="1" w:styleId="List48">
    <w:name w:val="List 48"/>
    <w:basedOn w:val="Zaimportowanystyl1"/>
    <w:rsid w:val="00465690"/>
  </w:style>
  <w:style w:type="numbering" w:customStyle="1" w:styleId="List49">
    <w:name w:val="List 49"/>
    <w:basedOn w:val="Zaimportowanystyl42"/>
    <w:rsid w:val="00465690"/>
    <w:pPr>
      <w:numPr>
        <w:numId w:val="82"/>
      </w:numPr>
    </w:pPr>
  </w:style>
  <w:style w:type="numbering" w:customStyle="1" w:styleId="List50">
    <w:name w:val="List 50"/>
    <w:basedOn w:val="Zaimportowanystyl43"/>
    <w:rsid w:val="00465690"/>
  </w:style>
  <w:style w:type="numbering" w:customStyle="1" w:styleId="Zaimportowanystyl43">
    <w:name w:val="Zaimportowany styl 43"/>
    <w:rsid w:val="00465690"/>
  </w:style>
  <w:style w:type="numbering" w:customStyle="1" w:styleId="List51">
    <w:name w:val="List 51"/>
    <w:basedOn w:val="Zaimportowanystyl44"/>
    <w:rsid w:val="00465690"/>
    <w:pPr>
      <w:numPr>
        <w:numId w:val="83"/>
      </w:numPr>
    </w:pPr>
  </w:style>
  <w:style w:type="numbering" w:customStyle="1" w:styleId="Zaimportowanystyl44">
    <w:name w:val="Zaimportowany styl 44"/>
    <w:rsid w:val="00465690"/>
  </w:style>
  <w:style w:type="numbering" w:customStyle="1" w:styleId="List52">
    <w:name w:val="List 52"/>
    <w:basedOn w:val="Zaimportowanystyl45"/>
    <w:rsid w:val="00465690"/>
    <w:pPr>
      <w:numPr>
        <w:numId w:val="84"/>
      </w:numPr>
    </w:pPr>
  </w:style>
  <w:style w:type="numbering" w:customStyle="1" w:styleId="Zaimportowanystyl45">
    <w:name w:val="Zaimportowany styl 45"/>
    <w:rsid w:val="00465690"/>
  </w:style>
  <w:style w:type="numbering" w:customStyle="1" w:styleId="List53">
    <w:name w:val="List 53"/>
    <w:basedOn w:val="Zaimportowanystyl46"/>
    <w:rsid w:val="00465690"/>
    <w:pPr>
      <w:numPr>
        <w:numId w:val="85"/>
      </w:numPr>
    </w:pPr>
  </w:style>
  <w:style w:type="numbering" w:customStyle="1" w:styleId="Zaimportowanystyl46">
    <w:name w:val="Zaimportowany styl 46"/>
    <w:rsid w:val="00465690"/>
  </w:style>
  <w:style w:type="numbering" w:customStyle="1" w:styleId="List54">
    <w:name w:val="List 54"/>
    <w:basedOn w:val="Zaimportowanystyl47"/>
    <w:rsid w:val="00465690"/>
    <w:pPr>
      <w:numPr>
        <w:numId w:val="86"/>
      </w:numPr>
    </w:pPr>
  </w:style>
  <w:style w:type="numbering" w:customStyle="1" w:styleId="Zaimportowanystyl47">
    <w:name w:val="Zaimportowany styl 47"/>
    <w:rsid w:val="00465690"/>
  </w:style>
  <w:style w:type="numbering" w:customStyle="1" w:styleId="List55">
    <w:name w:val="List 55"/>
    <w:basedOn w:val="Zaimportowanystyl48"/>
    <w:rsid w:val="00465690"/>
    <w:pPr>
      <w:numPr>
        <w:numId w:val="87"/>
      </w:numPr>
    </w:pPr>
  </w:style>
  <w:style w:type="numbering" w:customStyle="1" w:styleId="Zaimportowanystyl48">
    <w:name w:val="Zaimportowany styl 48"/>
    <w:rsid w:val="00465690"/>
  </w:style>
  <w:style w:type="numbering" w:customStyle="1" w:styleId="List56">
    <w:name w:val="List 56"/>
    <w:basedOn w:val="Zaimportowanystyl49"/>
    <w:rsid w:val="00465690"/>
  </w:style>
  <w:style w:type="numbering" w:customStyle="1" w:styleId="Zaimportowanystyl49">
    <w:name w:val="Zaimportowany styl 49"/>
    <w:rsid w:val="00465690"/>
  </w:style>
  <w:style w:type="numbering" w:customStyle="1" w:styleId="List57">
    <w:name w:val="List 57"/>
    <w:basedOn w:val="Zaimportowanystyl1"/>
    <w:rsid w:val="00465690"/>
    <w:pPr>
      <w:numPr>
        <w:numId w:val="88"/>
      </w:numPr>
    </w:pPr>
  </w:style>
  <w:style w:type="numbering" w:customStyle="1" w:styleId="List58">
    <w:name w:val="List 58"/>
    <w:basedOn w:val="Zaimportowanystyl50"/>
    <w:rsid w:val="00465690"/>
    <w:pPr>
      <w:numPr>
        <w:numId w:val="89"/>
      </w:numPr>
    </w:pPr>
  </w:style>
  <w:style w:type="numbering" w:customStyle="1" w:styleId="Zaimportowanystyl50">
    <w:name w:val="Zaimportowany styl 50"/>
    <w:rsid w:val="00465690"/>
  </w:style>
  <w:style w:type="numbering" w:customStyle="1" w:styleId="List59">
    <w:name w:val="List 59"/>
    <w:basedOn w:val="Zaimportowanystyl51"/>
    <w:rsid w:val="00465690"/>
  </w:style>
  <w:style w:type="numbering" w:customStyle="1" w:styleId="Zaimportowanystyl51">
    <w:name w:val="Zaimportowany styl 51"/>
    <w:rsid w:val="00465690"/>
  </w:style>
  <w:style w:type="numbering" w:customStyle="1" w:styleId="List60">
    <w:name w:val="List 60"/>
    <w:basedOn w:val="Zaimportowanystyl52"/>
    <w:rsid w:val="00465690"/>
  </w:style>
  <w:style w:type="numbering" w:customStyle="1" w:styleId="Zaimportowanystyl52">
    <w:name w:val="Zaimportowany styl 52"/>
    <w:rsid w:val="00465690"/>
  </w:style>
  <w:style w:type="numbering" w:customStyle="1" w:styleId="List61">
    <w:name w:val="List 61"/>
    <w:basedOn w:val="Zaimportowanystyl53"/>
    <w:rsid w:val="00465690"/>
  </w:style>
  <w:style w:type="numbering" w:customStyle="1" w:styleId="Zaimportowanystyl53">
    <w:name w:val="Zaimportowany styl 53"/>
    <w:rsid w:val="00465690"/>
  </w:style>
  <w:style w:type="numbering" w:customStyle="1" w:styleId="List62">
    <w:name w:val="List 62"/>
    <w:basedOn w:val="Zaimportowanystyl54"/>
    <w:rsid w:val="00465690"/>
  </w:style>
  <w:style w:type="numbering" w:customStyle="1" w:styleId="Zaimportowanystyl54">
    <w:name w:val="Zaimportowany styl 54"/>
    <w:rsid w:val="00465690"/>
  </w:style>
  <w:style w:type="numbering" w:customStyle="1" w:styleId="List63">
    <w:name w:val="List 63"/>
    <w:basedOn w:val="Zaimportowanystyl55"/>
    <w:rsid w:val="00465690"/>
  </w:style>
  <w:style w:type="numbering" w:customStyle="1" w:styleId="Zaimportowanystyl55">
    <w:name w:val="Zaimportowany styl 55"/>
    <w:rsid w:val="00465690"/>
  </w:style>
  <w:style w:type="numbering" w:customStyle="1" w:styleId="List64">
    <w:name w:val="List 64"/>
    <w:basedOn w:val="Zaimportowanystyl56"/>
    <w:rsid w:val="00465690"/>
  </w:style>
  <w:style w:type="numbering" w:customStyle="1" w:styleId="Zaimportowanystyl56">
    <w:name w:val="Zaimportowany styl 56"/>
    <w:rsid w:val="00465690"/>
  </w:style>
  <w:style w:type="numbering" w:customStyle="1" w:styleId="List65">
    <w:name w:val="List 65"/>
    <w:basedOn w:val="Zaimportowanystyl57"/>
    <w:rsid w:val="00465690"/>
  </w:style>
  <w:style w:type="numbering" w:customStyle="1" w:styleId="Zaimportowanystyl57">
    <w:name w:val="Zaimportowany styl 57"/>
    <w:rsid w:val="00465690"/>
  </w:style>
  <w:style w:type="numbering" w:customStyle="1" w:styleId="List66">
    <w:name w:val="List 66"/>
    <w:basedOn w:val="Zaimportowanystyl58"/>
    <w:rsid w:val="00465690"/>
  </w:style>
  <w:style w:type="numbering" w:customStyle="1" w:styleId="Zaimportowanystyl58">
    <w:name w:val="Zaimportowany styl 58"/>
    <w:rsid w:val="00465690"/>
  </w:style>
  <w:style w:type="numbering" w:customStyle="1" w:styleId="List67">
    <w:name w:val="List 67"/>
    <w:basedOn w:val="Zaimportowanystyl59"/>
    <w:rsid w:val="00465690"/>
  </w:style>
  <w:style w:type="numbering" w:customStyle="1" w:styleId="Zaimportowanystyl59">
    <w:name w:val="Zaimportowany styl 59"/>
    <w:rsid w:val="00465690"/>
  </w:style>
  <w:style w:type="numbering" w:customStyle="1" w:styleId="List68">
    <w:name w:val="List 68"/>
    <w:basedOn w:val="Zaimportowanystyl60"/>
    <w:rsid w:val="00465690"/>
  </w:style>
  <w:style w:type="numbering" w:customStyle="1" w:styleId="Zaimportowanystyl60">
    <w:name w:val="Zaimportowany styl 60"/>
    <w:rsid w:val="00465690"/>
  </w:style>
  <w:style w:type="numbering" w:customStyle="1" w:styleId="List69">
    <w:name w:val="List 69"/>
    <w:basedOn w:val="Zaimportowanystyl61"/>
    <w:rsid w:val="00465690"/>
  </w:style>
  <w:style w:type="numbering" w:customStyle="1" w:styleId="Zaimportowanystyl61">
    <w:name w:val="Zaimportowany styl 61"/>
    <w:rsid w:val="00465690"/>
  </w:style>
  <w:style w:type="numbering" w:customStyle="1" w:styleId="List70">
    <w:name w:val="List 70"/>
    <w:basedOn w:val="Zaimportowanystyl62"/>
    <w:rsid w:val="00465690"/>
  </w:style>
  <w:style w:type="numbering" w:customStyle="1" w:styleId="Zaimportowanystyl62">
    <w:name w:val="Zaimportowany styl 62"/>
    <w:rsid w:val="00465690"/>
  </w:style>
  <w:style w:type="numbering" w:customStyle="1" w:styleId="List71">
    <w:name w:val="List 71"/>
    <w:basedOn w:val="Zaimportowanystyl63"/>
    <w:rsid w:val="00465690"/>
  </w:style>
  <w:style w:type="numbering" w:customStyle="1" w:styleId="Zaimportowanystyl63">
    <w:name w:val="Zaimportowany styl 63"/>
    <w:rsid w:val="00465690"/>
  </w:style>
  <w:style w:type="paragraph" w:customStyle="1" w:styleId="zzzStyl2">
    <w:name w:val="zzzStyl2"/>
    <w:basedOn w:val="SSTnag3"/>
    <w:link w:val="zzzStyl2Znak"/>
    <w:qFormat/>
    <w:rsid w:val="00465690"/>
    <w:pPr>
      <w:numPr>
        <w:numId w:val="90"/>
      </w:numPr>
    </w:pPr>
    <w:rPr>
      <w:rFonts w:ascii="Times New Roman" w:hAnsi="Times New Roman"/>
      <w:smallCaps w:val="0"/>
    </w:rPr>
  </w:style>
  <w:style w:type="character" w:customStyle="1" w:styleId="zzzStyl2Znak">
    <w:name w:val="zzzStyl2 Znak"/>
    <w:link w:val="zzzStyl2"/>
    <w:rsid w:val="00465690"/>
    <w:rPr>
      <w:rFonts w:ascii="Times New Roman" w:eastAsia="Times New Roman" w:hAnsi="Times New Roman" w:cs="Arial"/>
      <w:b/>
    </w:rPr>
  </w:style>
  <w:style w:type="character" w:customStyle="1" w:styleId="FontStyle37">
    <w:name w:val="Font Style37"/>
    <w:uiPriority w:val="99"/>
    <w:rsid w:val="00465690"/>
    <w:rPr>
      <w:rFonts w:ascii="Times New Roman" w:hAnsi="Times New Roman" w:cs="Times New Roman"/>
      <w:color w:val="000000"/>
      <w:sz w:val="12"/>
      <w:szCs w:val="12"/>
    </w:rPr>
  </w:style>
  <w:style w:type="paragraph" w:customStyle="1" w:styleId="Standardowy1">
    <w:name w:val="Standardowy1"/>
    <w:rsid w:val="00465690"/>
    <w:pPr>
      <w:overflowPunct w:val="0"/>
      <w:autoSpaceDE w:val="0"/>
      <w:autoSpaceDN w:val="0"/>
      <w:adjustRightInd w:val="0"/>
      <w:textAlignment w:val="baseline"/>
    </w:pPr>
    <w:rPr>
      <w:rFonts w:ascii="Times New Roman" w:eastAsia="Times New Roman" w:hAnsi="Times New Roman" w:cs="Times New Roman"/>
      <w:sz w:val="20"/>
      <w:szCs w:val="20"/>
      <w:lang w:eastAsia="pl-PL"/>
    </w:rPr>
  </w:style>
  <w:style w:type="paragraph" w:customStyle="1" w:styleId="StylArialPogrubienieWyjustowanyInterliniaConajmniej6pt">
    <w:name w:val="Styl Arial Pogrubienie Wyjustowany Interlinia:  Co najmniej 6 pt"/>
    <w:basedOn w:val="Normalny"/>
    <w:rsid w:val="00465690"/>
    <w:pPr>
      <w:spacing w:after="60"/>
      <w:jc w:val="left"/>
    </w:pPr>
    <w:rPr>
      <w:rFonts w:ascii="Arial" w:hAnsi="Arial"/>
      <w:b/>
      <w:bCs/>
      <w:sz w:val="20"/>
      <w:szCs w:val="18"/>
      <w:lang w:eastAsia="en-US"/>
    </w:rPr>
  </w:style>
  <w:style w:type="paragraph" w:customStyle="1" w:styleId="Htext">
    <w:name w:val="Htext"/>
    <w:basedOn w:val="Normalny"/>
    <w:link w:val="HtextChar"/>
    <w:rsid w:val="00465690"/>
    <w:pPr>
      <w:widowControl w:val="0"/>
      <w:tabs>
        <w:tab w:val="left" w:leader="dot" w:pos="0"/>
        <w:tab w:val="left" w:pos="1440"/>
      </w:tabs>
      <w:overflowPunct w:val="0"/>
      <w:autoSpaceDE w:val="0"/>
      <w:autoSpaceDN w:val="0"/>
      <w:adjustRightInd w:val="0"/>
      <w:spacing w:before="40" w:after="20"/>
      <w:ind w:left="432"/>
      <w:jc w:val="left"/>
    </w:pPr>
    <w:rPr>
      <w:rFonts w:ascii="Arial" w:hAnsi="Arial"/>
      <w:snapToGrid w:val="0"/>
      <w:sz w:val="18"/>
      <w:szCs w:val="22"/>
      <w:lang w:eastAsia="en-US"/>
    </w:rPr>
  </w:style>
  <w:style w:type="character" w:customStyle="1" w:styleId="HtextChar">
    <w:name w:val="Htext Char"/>
    <w:link w:val="Htext"/>
    <w:rsid w:val="00465690"/>
    <w:rPr>
      <w:rFonts w:ascii="Arial" w:eastAsia="Times New Roman" w:hAnsi="Arial" w:cs="Times New Roman"/>
      <w:snapToGrid w:val="0"/>
      <w:lang w:eastAsia="pl-PL"/>
    </w:rPr>
  </w:style>
  <w:style w:type="character" w:customStyle="1" w:styleId="A1">
    <w:name w:val="A1"/>
    <w:uiPriority w:val="99"/>
    <w:rsid w:val="00465690"/>
    <w:rPr>
      <w:b/>
      <w:i/>
      <w:color w:val="221E1F"/>
      <w:sz w:val="18"/>
    </w:rPr>
  </w:style>
  <w:style w:type="paragraph" w:customStyle="1" w:styleId="Style63">
    <w:name w:val="Style63"/>
    <w:basedOn w:val="Normalny"/>
    <w:uiPriority w:val="99"/>
    <w:rsid w:val="00465690"/>
    <w:pPr>
      <w:widowControl w:val="0"/>
      <w:autoSpaceDE w:val="0"/>
      <w:autoSpaceDN w:val="0"/>
      <w:adjustRightInd w:val="0"/>
      <w:spacing w:line="194" w:lineRule="exact"/>
      <w:jc w:val="left"/>
    </w:pPr>
    <w:rPr>
      <w:rFonts w:ascii="Verdana" w:hAnsi="Verdana"/>
      <w:sz w:val="24"/>
      <w:szCs w:val="24"/>
      <w:lang w:eastAsia="en-US"/>
    </w:rPr>
  </w:style>
  <w:style w:type="paragraph" w:customStyle="1" w:styleId="Style68">
    <w:name w:val="Style68"/>
    <w:basedOn w:val="Normalny"/>
    <w:uiPriority w:val="99"/>
    <w:rsid w:val="00465690"/>
    <w:pPr>
      <w:widowControl w:val="0"/>
      <w:autoSpaceDE w:val="0"/>
      <w:autoSpaceDN w:val="0"/>
      <w:adjustRightInd w:val="0"/>
      <w:spacing w:line="197" w:lineRule="exact"/>
      <w:ind w:hanging="154"/>
      <w:jc w:val="left"/>
    </w:pPr>
    <w:rPr>
      <w:rFonts w:ascii="Verdana" w:hAnsi="Verdana"/>
      <w:sz w:val="24"/>
      <w:szCs w:val="24"/>
      <w:lang w:eastAsia="en-US"/>
    </w:rPr>
  </w:style>
  <w:style w:type="paragraph" w:customStyle="1" w:styleId="Style72">
    <w:name w:val="Style72"/>
    <w:basedOn w:val="Normalny"/>
    <w:uiPriority w:val="99"/>
    <w:rsid w:val="00465690"/>
    <w:pPr>
      <w:widowControl w:val="0"/>
      <w:autoSpaceDE w:val="0"/>
      <w:autoSpaceDN w:val="0"/>
      <w:adjustRightInd w:val="0"/>
      <w:jc w:val="center"/>
    </w:pPr>
    <w:rPr>
      <w:rFonts w:ascii="Verdana" w:hAnsi="Verdana"/>
      <w:sz w:val="24"/>
      <w:szCs w:val="24"/>
      <w:lang w:eastAsia="en-US"/>
    </w:rPr>
  </w:style>
  <w:style w:type="character" w:customStyle="1" w:styleId="FontStyle87">
    <w:name w:val="Font Style87"/>
    <w:uiPriority w:val="99"/>
    <w:rsid w:val="00465690"/>
    <w:rPr>
      <w:rFonts w:ascii="Verdana" w:hAnsi="Verdana" w:cs="Verdana"/>
      <w:smallCaps/>
      <w:color w:val="000000"/>
      <w:sz w:val="14"/>
      <w:szCs w:val="14"/>
    </w:rPr>
  </w:style>
  <w:style w:type="character" w:customStyle="1" w:styleId="FontStyle90">
    <w:name w:val="Font Style90"/>
    <w:uiPriority w:val="99"/>
    <w:rsid w:val="00465690"/>
    <w:rPr>
      <w:rFonts w:ascii="Verdana" w:hAnsi="Verdana" w:cs="Verdana"/>
      <w:smallCaps/>
      <w:color w:val="000000"/>
      <w:sz w:val="8"/>
      <w:szCs w:val="8"/>
    </w:rPr>
  </w:style>
  <w:style w:type="character" w:customStyle="1" w:styleId="FontStyle92">
    <w:name w:val="Font Style92"/>
    <w:uiPriority w:val="99"/>
    <w:rsid w:val="00465690"/>
    <w:rPr>
      <w:rFonts w:ascii="Verdana" w:hAnsi="Verdana" w:cs="Verdana"/>
      <w:color w:val="000000"/>
      <w:sz w:val="8"/>
      <w:szCs w:val="8"/>
    </w:rPr>
  </w:style>
  <w:style w:type="character" w:customStyle="1" w:styleId="Teksttreci2">
    <w:name w:val="Tekst treści (2)"/>
    <w:rsid w:val="0046569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style>
  <w:style w:type="paragraph" w:customStyle="1" w:styleId="NT3">
    <w:name w:val="NT 3"/>
    <w:basedOn w:val="Normalny"/>
    <w:next w:val="Normalny"/>
    <w:link w:val="NT3Znak"/>
    <w:rsid w:val="00465690"/>
    <w:pPr>
      <w:spacing w:line="312" w:lineRule="auto"/>
      <w:jc w:val="left"/>
    </w:pPr>
    <w:rPr>
      <w:rFonts w:ascii="Arial" w:hAnsi="Arial"/>
      <w:sz w:val="18"/>
      <w:szCs w:val="26"/>
      <w:lang w:eastAsia="en-US"/>
    </w:rPr>
  </w:style>
  <w:style w:type="character" w:customStyle="1" w:styleId="NT3Znak">
    <w:name w:val="NT 3 Znak"/>
    <w:link w:val="NT3"/>
    <w:rsid w:val="00465690"/>
    <w:rPr>
      <w:rFonts w:ascii="Arial" w:eastAsia="Times New Roman" w:hAnsi="Arial" w:cs="Times New Roman"/>
      <w:szCs w:val="26"/>
      <w:lang w:eastAsia="pl-PL"/>
    </w:rPr>
  </w:style>
  <w:style w:type="table" w:customStyle="1" w:styleId="TableGrid">
    <w:name w:val="TableGrid"/>
    <w:rsid w:val="00465690"/>
    <w:rPr>
      <w:rFonts w:ascii="Calibri" w:eastAsia="Times New Roman" w:hAnsi="Calibri" w:cs="Times New Roman"/>
      <w:lang w:eastAsia="pl-PL"/>
    </w:rPr>
    <w:tblPr>
      <w:tblCellMar>
        <w:top w:w="0" w:type="dxa"/>
        <w:left w:w="0" w:type="dxa"/>
        <w:bottom w:w="0" w:type="dxa"/>
        <w:right w:w="0" w:type="dxa"/>
      </w:tblCellMar>
    </w:tblPr>
  </w:style>
  <w:style w:type="paragraph" w:customStyle="1" w:styleId="Teksttreci21">
    <w:name w:val="Tekst treści (2)1"/>
    <w:basedOn w:val="Normalny"/>
    <w:link w:val="Teksttreci20"/>
    <w:uiPriority w:val="99"/>
    <w:rsid w:val="00465690"/>
    <w:pPr>
      <w:widowControl w:val="0"/>
      <w:shd w:val="clear" w:color="auto" w:fill="FFFFFF"/>
      <w:spacing w:before="240" w:line="240" w:lineRule="atLeast"/>
      <w:ind w:hanging="460"/>
      <w:jc w:val="center"/>
    </w:pPr>
    <w:rPr>
      <w:rFonts w:ascii="Times New Roman" w:hAnsi="Times New Roman"/>
      <w:sz w:val="18"/>
      <w:szCs w:val="22"/>
      <w:lang w:eastAsia="en-US"/>
    </w:rPr>
  </w:style>
  <w:style w:type="character" w:customStyle="1" w:styleId="Teksttreci20">
    <w:name w:val="Tekst treści (2)_"/>
    <w:link w:val="Teksttreci21"/>
    <w:uiPriority w:val="99"/>
    <w:rsid w:val="00465690"/>
    <w:rPr>
      <w:rFonts w:ascii="Times New Roman" w:eastAsia="Times New Roman" w:hAnsi="Times New Roman" w:cs="Times New Roman"/>
      <w:shd w:val="clear" w:color="auto" w:fill="FFFFFF"/>
    </w:rPr>
  </w:style>
  <w:style w:type="paragraph" w:customStyle="1" w:styleId="Podpistabeli2">
    <w:name w:val="Podpis tabeli (2)"/>
    <w:basedOn w:val="Normalny"/>
    <w:link w:val="Podpistabeli20"/>
    <w:uiPriority w:val="99"/>
    <w:rsid w:val="00465690"/>
    <w:pPr>
      <w:widowControl w:val="0"/>
      <w:shd w:val="clear" w:color="auto" w:fill="FFFFFF"/>
      <w:spacing w:line="240" w:lineRule="atLeast"/>
      <w:jc w:val="left"/>
    </w:pPr>
    <w:rPr>
      <w:rFonts w:ascii="Arial" w:eastAsiaTheme="minorHAnsi" w:hAnsi="Arial" w:cs="Arial"/>
      <w:sz w:val="16"/>
      <w:szCs w:val="16"/>
      <w:lang w:eastAsia="en-US"/>
    </w:rPr>
  </w:style>
  <w:style w:type="character" w:customStyle="1" w:styleId="Podpistabeli20">
    <w:name w:val="Podpis tabeli (2)_"/>
    <w:basedOn w:val="Domylnaczcionkaakapitu"/>
    <w:link w:val="Podpistabeli2"/>
    <w:uiPriority w:val="99"/>
    <w:rsid w:val="00465690"/>
    <w:rPr>
      <w:rFonts w:ascii="Arial" w:hAnsi="Arial" w:cs="Arial"/>
      <w:sz w:val="16"/>
      <w:szCs w:val="16"/>
      <w:shd w:val="clear" w:color="auto" w:fill="FFFFFF"/>
    </w:rPr>
  </w:style>
  <w:style w:type="character" w:customStyle="1" w:styleId="Teksttreci2Pogrubienie3">
    <w:name w:val="Tekst treści (2) + Pogrubienie3"/>
    <w:basedOn w:val="Teksttreci20"/>
    <w:uiPriority w:val="99"/>
    <w:rsid w:val="00465690"/>
    <w:rPr>
      <w:rFonts w:ascii="Arial" w:eastAsia="Times New Roman" w:hAnsi="Arial" w:cs="Arial"/>
      <w:b/>
      <w:bCs/>
      <w:i w:val="0"/>
      <w:iCs w:val="0"/>
      <w:smallCaps w:val="0"/>
      <w:strike w:val="0"/>
      <w:sz w:val="19"/>
      <w:szCs w:val="19"/>
      <w:u w:val="none"/>
      <w:shd w:val="clear" w:color="auto" w:fill="FFFFFF"/>
    </w:rPr>
  </w:style>
  <w:style w:type="paragraph" w:customStyle="1" w:styleId="Podpistabeli3">
    <w:name w:val="Podpis tabeli (3)"/>
    <w:basedOn w:val="Normalny"/>
    <w:link w:val="Podpistabeli30"/>
    <w:uiPriority w:val="99"/>
    <w:rsid w:val="00465690"/>
    <w:pPr>
      <w:widowControl w:val="0"/>
      <w:shd w:val="clear" w:color="auto" w:fill="FFFFFF"/>
      <w:spacing w:line="240" w:lineRule="atLeast"/>
      <w:jc w:val="left"/>
    </w:pPr>
    <w:rPr>
      <w:rFonts w:ascii="Arial" w:eastAsiaTheme="minorHAnsi" w:hAnsi="Arial" w:cs="Arial"/>
      <w:sz w:val="19"/>
      <w:szCs w:val="19"/>
      <w:lang w:eastAsia="en-US"/>
    </w:rPr>
  </w:style>
  <w:style w:type="character" w:customStyle="1" w:styleId="Podpistabeli30">
    <w:name w:val="Podpis tabeli (3)_"/>
    <w:basedOn w:val="Domylnaczcionkaakapitu"/>
    <w:link w:val="Podpistabeli3"/>
    <w:uiPriority w:val="99"/>
    <w:rsid w:val="00465690"/>
    <w:rPr>
      <w:rFonts w:ascii="Arial" w:hAnsi="Arial" w:cs="Arial"/>
      <w:sz w:val="19"/>
      <w:szCs w:val="19"/>
      <w:shd w:val="clear" w:color="auto" w:fill="FFFFFF"/>
    </w:rPr>
  </w:style>
  <w:style w:type="paragraph" w:customStyle="1" w:styleId="Teksttreci9">
    <w:name w:val="Tekst treści (9)"/>
    <w:basedOn w:val="Normalny"/>
    <w:link w:val="Teksttreci90"/>
    <w:uiPriority w:val="99"/>
    <w:rsid w:val="00465690"/>
    <w:pPr>
      <w:widowControl w:val="0"/>
      <w:shd w:val="clear" w:color="auto" w:fill="FFFFFF"/>
      <w:spacing w:before="180" w:after="180" w:line="187" w:lineRule="exact"/>
      <w:ind w:hanging="440"/>
      <w:jc w:val="left"/>
    </w:pPr>
    <w:rPr>
      <w:rFonts w:ascii="Arial" w:eastAsiaTheme="minorHAnsi" w:hAnsi="Arial" w:cs="Arial"/>
      <w:sz w:val="16"/>
      <w:szCs w:val="16"/>
      <w:lang w:eastAsia="en-US"/>
    </w:rPr>
  </w:style>
  <w:style w:type="character" w:customStyle="1" w:styleId="Teksttreci90">
    <w:name w:val="Tekst treści (9)_"/>
    <w:basedOn w:val="Domylnaczcionkaakapitu"/>
    <w:link w:val="Teksttreci9"/>
    <w:uiPriority w:val="99"/>
    <w:rsid w:val="00465690"/>
    <w:rPr>
      <w:rFonts w:ascii="Arial" w:hAnsi="Arial" w:cs="Arial"/>
      <w:sz w:val="16"/>
      <w:szCs w:val="16"/>
      <w:shd w:val="clear" w:color="auto" w:fill="FFFFFF"/>
    </w:rPr>
  </w:style>
  <w:style w:type="paragraph" w:customStyle="1" w:styleId="Style54">
    <w:name w:val="Style54"/>
    <w:basedOn w:val="Normalny"/>
    <w:uiPriority w:val="99"/>
    <w:rsid w:val="00465690"/>
    <w:pPr>
      <w:widowControl w:val="0"/>
      <w:autoSpaceDE w:val="0"/>
      <w:autoSpaceDN w:val="0"/>
      <w:adjustRightInd w:val="0"/>
      <w:jc w:val="left"/>
    </w:pPr>
    <w:rPr>
      <w:rFonts w:ascii="Times New Roman" w:eastAsiaTheme="minorEastAsia" w:hAnsi="Times New Roman"/>
      <w:sz w:val="24"/>
      <w:szCs w:val="24"/>
      <w:lang w:eastAsia="en-US"/>
    </w:rPr>
  </w:style>
  <w:style w:type="paragraph" w:customStyle="1" w:styleId="NT4">
    <w:name w:val="NT 4"/>
    <w:basedOn w:val="Normalny"/>
    <w:link w:val="NT4Znak"/>
    <w:rsid w:val="00465690"/>
    <w:pPr>
      <w:spacing w:line="312" w:lineRule="auto"/>
      <w:ind w:left="709" w:hanging="709"/>
      <w:jc w:val="left"/>
    </w:pPr>
    <w:rPr>
      <w:rFonts w:ascii="Arial" w:eastAsiaTheme="minorHAnsi" w:hAnsi="Arial" w:cs="Arial"/>
      <w:sz w:val="18"/>
      <w:szCs w:val="22"/>
      <w:lang w:eastAsia="en-US"/>
    </w:rPr>
  </w:style>
  <w:style w:type="character" w:customStyle="1" w:styleId="NT4Znak">
    <w:name w:val="NT 4 Znak"/>
    <w:basedOn w:val="Domylnaczcionkaakapitu"/>
    <w:link w:val="NT4"/>
    <w:locked/>
    <w:rsid w:val="00465690"/>
    <w:rPr>
      <w:rFonts w:ascii="Arial" w:hAnsi="Arial" w:cs="Arial"/>
      <w:lang w:eastAsia="pl-PL"/>
    </w:rPr>
  </w:style>
  <w:style w:type="character" w:customStyle="1" w:styleId="PogrubienieTeksttreci2105pt">
    <w:name w:val="Pogrubienie.Tekst treści (2) + 10.5 pt"/>
    <w:basedOn w:val="Teksttreci20"/>
    <w:rsid w:val="00465690"/>
    <w:rPr>
      <w:rFonts w:ascii="Arial" w:eastAsia="Arial" w:hAnsi="Arial" w:cs="Arial"/>
      <w:b/>
      <w:bCs/>
      <w:i w:val="0"/>
      <w:iCs w:val="0"/>
      <w:smallCaps w:val="0"/>
      <w:strike w:val="0"/>
      <w:color w:val="000000"/>
      <w:spacing w:val="0"/>
      <w:w w:val="100"/>
      <w:position w:val="0"/>
      <w:sz w:val="21"/>
      <w:szCs w:val="21"/>
      <w:u w:val="none"/>
      <w:shd w:val="clear" w:color="auto" w:fill="FFFFFF"/>
      <w:lang w:val="pl-PL" w:eastAsia="pl-PL" w:bidi="pl-PL"/>
    </w:rPr>
  </w:style>
  <w:style w:type="paragraph" w:customStyle="1" w:styleId="Nagwek20">
    <w:name w:val="Nagłówek #2"/>
    <w:basedOn w:val="Normalny"/>
    <w:link w:val="Nagwek24"/>
    <w:rsid w:val="00465690"/>
    <w:pPr>
      <w:widowControl w:val="0"/>
      <w:shd w:val="clear" w:color="auto" w:fill="FFFFFF"/>
      <w:spacing w:line="254" w:lineRule="exact"/>
      <w:jc w:val="left"/>
      <w:outlineLvl w:val="1"/>
    </w:pPr>
    <w:rPr>
      <w:rFonts w:ascii="Arial" w:eastAsia="Arial" w:hAnsi="Arial" w:cs="Arial"/>
      <w:b/>
      <w:bCs/>
      <w:sz w:val="21"/>
      <w:szCs w:val="21"/>
      <w:lang w:eastAsia="en-US"/>
    </w:rPr>
  </w:style>
  <w:style w:type="character" w:customStyle="1" w:styleId="Nagwek24">
    <w:name w:val="Nagłówek #2_"/>
    <w:basedOn w:val="Domylnaczcionkaakapitu"/>
    <w:link w:val="Nagwek20"/>
    <w:rsid w:val="00465690"/>
    <w:rPr>
      <w:rFonts w:ascii="Arial" w:eastAsia="Arial" w:hAnsi="Arial" w:cs="Arial"/>
      <w:b/>
      <w:bCs/>
      <w:sz w:val="21"/>
      <w:szCs w:val="21"/>
      <w:shd w:val="clear" w:color="auto" w:fill="FFFFFF"/>
    </w:rPr>
  </w:style>
  <w:style w:type="paragraph" w:customStyle="1" w:styleId="Teksttreci3">
    <w:name w:val="Tekst treści (3)"/>
    <w:basedOn w:val="Normalny"/>
    <w:link w:val="Teksttreci30"/>
    <w:rsid w:val="00465690"/>
    <w:pPr>
      <w:widowControl w:val="0"/>
      <w:shd w:val="clear" w:color="auto" w:fill="FFFFFF"/>
      <w:spacing w:line="250" w:lineRule="exact"/>
      <w:jc w:val="left"/>
    </w:pPr>
    <w:rPr>
      <w:rFonts w:ascii="Arial" w:eastAsia="Arial" w:hAnsi="Arial" w:cs="Arial"/>
      <w:b/>
      <w:bCs/>
      <w:sz w:val="21"/>
      <w:szCs w:val="21"/>
      <w:lang w:eastAsia="en-US"/>
    </w:rPr>
  </w:style>
  <w:style w:type="character" w:customStyle="1" w:styleId="Teksttreci30">
    <w:name w:val="Tekst treści (3)_"/>
    <w:basedOn w:val="Domylnaczcionkaakapitu"/>
    <w:link w:val="Teksttreci3"/>
    <w:rsid w:val="00465690"/>
    <w:rPr>
      <w:rFonts w:ascii="Arial" w:eastAsia="Arial" w:hAnsi="Arial" w:cs="Arial"/>
      <w:b/>
      <w:bCs/>
      <w:sz w:val="21"/>
      <w:szCs w:val="21"/>
      <w:shd w:val="clear" w:color="auto" w:fill="FFFFFF"/>
    </w:rPr>
  </w:style>
  <w:style w:type="paragraph" w:customStyle="1" w:styleId="SSTTytudziau">
    <w:name w:val="SST Tytuł działu"/>
    <w:basedOn w:val="Normalny"/>
    <w:next w:val="-"/>
    <w:link w:val="SSTTytudziauZnak"/>
    <w:qFormat/>
    <w:rsid w:val="00465690"/>
    <w:pPr>
      <w:numPr>
        <w:numId w:val="91"/>
      </w:numPr>
      <w:suppressAutoHyphens/>
      <w:spacing w:before="120" w:after="120"/>
      <w:jc w:val="left"/>
    </w:pPr>
    <w:rPr>
      <w:rFonts w:ascii="Calibri" w:hAnsi="Calibri"/>
      <w:b/>
      <w:caps/>
      <w:sz w:val="28"/>
      <w:szCs w:val="24"/>
      <w:lang w:eastAsia="ar-SA"/>
    </w:rPr>
  </w:style>
  <w:style w:type="character" w:customStyle="1" w:styleId="SSTTytudziauZnak">
    <w:name w:val="SST Tytuł działu Znak"/>
    <w:link w:val="SSTTytudziau"/>
    <w:rsid w:val="00465690"/>
    <w:rPr>
      <w:rFonts w:ascii="Calibri" w:eastAsia="Times New Roman" w:hAnsi="Calibri" w:cs="Times New Roman"/>
      <w:b/>
      <w:caps/>
      <w:sz w:val="28"/>
      <w:szCs w:val="24"/>
      <w:lang w:eastAsia="ar-SA"/>
    </w:rPr>
  </w:style>
  <w:style w:type="paragraph" w:customStyle="1" w:styleId="Tekstpodstawowy212">
    <w:name w:val="Tekst podstawowy 212"/>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7">
    <w:name w:val="Tekst podstawowy 37"/>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8">
    <w:name w:val="Tekst podstawowy wcięty 38"/>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4">
    <w:name w:val="Normalny4"/>
    <w:rsid w:val="00465690"/>
    <w:pPr>
      <w:jc w:val="both"/>
    </w:pPr>
    <w:rPr>
      <w:rFonts w:ascii="Arial" w:eastAsia="Times New Roman" w:hAnsi="Arial" w:cs="Times New Roman"/>
      <w:iCs/>
      <w:szCs w:val="24"/>
      <w:lang w:eastAsia="pl-PL"/>
    </w:rPr>
  </w:style>
  <w:style w:type="paragraph" w:customStyle="1" w:styleId="Nagwek240">
    <w:name w:val="Nagłówek 24"/>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7">
    <w:name w:val="Tekst podstawowy wcięty 27"/>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Akapitzlist4">
    <w:name w:val="Akapit z listą4"/>
    <w:basedOn w:val="Normalny"/>
    <w:rsid w:val="00465690"/>
    <w:pPr>
      <w:ind w:left="720"/>
      <w:contextualSpacing/>
      <w:jc w:val="left"/>
    </w:pPr>
    <w:rPr>
      <w:rFonts w:asciiTheme="minorHAnsi" w:hAnsiTheme="minorHAnsi"/>
      <w:sz w:val="18"/>
      <w:szCs w:val="18"/>
      <w:lang w:eastAsia="en-US"/>
    </w:rPr>
  </w:style>
  <w:style w:type="paragraph" w:customStyle="1" w:styleId="Bezodstpw4">
    <w:name w:val="Bez odstępów4"/>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4">
    <w:name w:val="Tekst podstawowy wcięty4"/>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Punktowanie">
    <w:name w:val="Punktowanie"/>
    <w:basedOn w:val="Normalny"/>
    <w:rsid w:val="00465690"/>
    <w:pPr>
      <w:numPr>
        <w:numId w:val="92"/>
      </w:numPr>
      <w:jc w:val="left"/>
    </w:pPr>
    <w:rPr>
      <w:rFonts w:ascii="Arial" w:hAnsi="Arial"/>
      <w:sz w:val="24"/>
      <w:szCs w:val="24"/>
      <w:lang w:eastAsia="en-US"/>
    </w:rPr>
  </w:style>
  <w:style w:type="character" w:customStyle="1" w:styleId="redb1">
    <w:name w:val="redb1"/>
    <w:rsid w:val="00465690"/>
    <w:rPr>
      <w:b/>
      <w:bCs/>
      <w:color w:val="DA2917"/>
    </w:rPr>
  </w:style>
  <w:style w:type="character" w:customStyle="1" w:styleId="red1">
    <w:name w:val="red1"/>
    <w:rsid w:val="00465690"/>
    <w:rPr>
      <w:color w:val="DA2917"/>
    </w:rPr>
  </w:style>
  <w:style w:type="paragraph" w:customStyle="1" w:styleId="TMUnterpunkt">
    <w:name w:val="TM_Unterpunkt"/>
    <w:basedOn w:val="Normalny"/>
    <w:rsid w:val="00465690"/>
    <w:pPr>
      <w:autoSpaceDE w:val="0"/>
      <w:autoSpaceDN w:val="0"/>
      <w:jc w:val="left"/>
    </w:pPr>
    <w:rPr>
      <w:rFonts w:ascii="Arial PL" w:hAnsi="Arial PL"/>
      <w:b/>
      <w:bCs/>
      <w:sz w:val="20"/>
      <w:szCs w:val="18"/>
      <w:lang w:eastAsia="en-US"/>
    </w:rPr>
  </w:style>
  <w:style w:type="paragraph" w:customStyle="1" w:styleId="Styl12ptWyjustowanyPierwszywiersz049">
    <w:name w:val="Styl 12 pt Wyjustowany Pierwszy wiersz:  049&quot;"/>
    <w:basedOn w:val="Normalny"/>
    <w:rsid w:val="00465690"/>
    <w:pPr>
      <w:spacing w:after="120"/>
      <w:jc w:val="left"/>
    </w:pPr>
    <w:rPr>
      <w:rFonts w:ascii="Arial" w:hAnsi="Arial"/>
      <w:noProof/>
      <w:sz w:val="20"/>
      <w:szCs w:val="18"/>
      <w:lang w:eastAsia="en-US"/>
    </w:rPr>
  </w:style>
  <w:style w:type="character" w:customStyle="1" w:styleId="apple-converted-space">
    <w:name w:val="apple-converted-space"/>
    <w:rsid w:val="00465690"/>
  </w:style>
  <w:style w:type="numbering" w:customStyle="1" w:styleId="OILista">
    <w:name w:val="OI_Lista"/>
    <w:rsid w:val="00465690"/>
    <w:pPr>
      <w:numPr>
        <w:numId w:val="93"/>
      </w:numPr>
    </w:pPr>
  </w:style>
  <w:style w:type="paragraph" w:customStyle="1" w:styleId="OITekst">
    <w:name w:val="OI_Tekst"/>
    <w:basedOn w:val="Normalny"/>
    <w:link w:val="OITekstZnak"/>
    <w:qFormat/>
    <w:rsid w:val="00465690"/>
    <w:pPr>
      <w:spacing w:after="60" w:line="276" w:lineRule="auto"/>
      <w:ind w:left="709"/>
      <w:jc w:val="left"/>
    </w:pPr>
    <w:rPr>
      <w:rFonts w:ascii="Times New Roman" w:eastAsia="Calibri" w:hAnsi="Times New Roman"/>
      <w:color w:val="1F497D"/>
      <w:sz w:val="20"/>
      <w:szCs w:val="22"/>
      <w:lang w:eastAsia="en-US"/>
    </w:rPr>
  </w:style>
  <w:style w:type="character" w:customStyle="1" w:styleId="OITekstZnak">
    <w:name w:val="OI_Tekst Znak"/>
    <w:link w:val="OITekst"/>
    <w:rsid w:val="00465690"/>
    <w:rPr>
      <w:rFonts w:ascii="Times New Roman" w:eastAsia="Calibri" w:hAnsi="Times New Roman" w:cs="Times New Roman"/>
      <w:color w:val="1F497D"/>
      <w:sz w:val="20"/>
    </w:rPr>
  </w:style>
  <w:style w:type="paragraph" w:customStyle="1" w:styleId="OITekstw1a">
    <w:name w:val="OI_Tekst w1 a)"/>
    <w:basedOn w:val="OITekst"/>
    <w:link w:val="OITekstw1aZnak"/>
    <w:qFormat/>
    <w:rsid w:val="00465690"/>
    <w:pPr>
      <w:numPr>
        <w:numId w:val="94"/>
      </w:numPr>
    </w:pPr>
  </w:style>
  <w:style w:type="character" w:customStyle="1" w:styleId="OITekstw1aZnak">
    <w:name w:val="OI_Tekst w1 a) Znak"/>
    <w:link w:val="OITekstw1a"/>
    <w:rsid w:val="00465690"/>
    <w:rPr>
      <w:rFonts w:ascii="Times New Roman" w:eastAsia="Calibri" w:hAnsi="Times New Roman" w:cs="Times New Roman"/>
      <w:color w:val="1F497D"/>
      <w:sz w:val="20"/>
      <w:szCs w:val="22"/>
    </w:rPr>
  </w:style>
  <w:style w:type="paragraph" w:customStyle="1" w:styleId="OITekstw2-">
    <w:name w:val="OI_Tekst w2 -"/>
    <w:basedOn w:val="OITekst"/>
    <w:link w:val="OITekstw2-Znak"/>
    <w:qFormat/>
    <w:rsid w:val="00465690"/>
    <w:pPr>
      <w:numPr>
        <w:ilvl w:val="1"/>
        <w:numId w:val="94"/>
      </w:numPr>
    </w:pPr>
  </w:style>
  <w:style w:type="character" w:customStyle="1" w:styleId="OITekstw2-Znak">
    <w:name w:val="OI_Tekst w2 - Znak"/>
    <w:link w:val="OITekstw2-"/>
    <w:rsid w:val="00465690"/>
    <w:rPr>
      <w:rFonts w:ascii="Times New Roman" w:eastAsia="Calibri" w:hAnsi="Times New Roman" w:cs="Times New Roman"/>
      <w:color w:val="1F497D"/>
      <w:sz w:val="20"/>
      <w:szCs w:val="22"/>
    </w:rPr>
  </w:style>
  <w:style w:type="paragraph" w:customStyle="1" w:styleId="OITekstw31">
    <w:name w:val="OI_Tekst w3 1)"/>
    <w:basedOn w:val="OITekst"/>
    <w:link w:val="OITekstw31Znak"/>
    <w:qFormat/>
    <w:rsid w:val="00465690"/>
    <w:pPr>
      <w:numPr>
        <w:ilvl w:val="2"/>
        <w:numId w:val="94"/>
      </w:numPr>
    </w:pPr>
  </w:style>
  <w:style w:type="character" w:customStyle="1" w:styleId="OITekstw31Znak">
    <w:name w:val="OI_Tekst w3 1) Znak"/>
    <w:link w:val="OITekstw31"/>
    <w:rsid w:val="00465690"/>
    <w:rPr>
      <w:rFonts w:ascii="Times New Roman" w:eastAsia="Calibri" w:hAnsi="Times New Roman" w:cs="Times New Roman"/>
      <w:color w:val="1F497D"/>
      <w:sz w:val="20"/>
      <w:szCs w:val="22"/>
    </w:rPr>
  </w:style>
  <w:style w:type="paragraph" w:customStyle="1" w:styleId="OITekstw5-">
    <w:name w:val="OI_Tekst w5     -"/>
    <w:basedOn w:val="OITekst"/>
    <w:link w:val="OITekstw5-Znak"/>
    <w:qFormat/>
    <w:rsid w:val="00465690"/>
    <w:pPr>
      <w:numPr>
        <w:ilvl w:val="4"/>
        <w:numId w:val="94"/>
      </w:numPr>
    </w:pPr>
  </w:style>
  <w:style w:type="character" w:customStyle="1" w:styleId="OITekstw5-Znak">
    <w:name w:val="OI_Tekst w5     - Znak"/>
    <w:link w:val="OITekstw5-"/>
    <w:rsid w:val="00465690"/>
    <w:rPr>
      <w:rFonts w:ascii="Times New Roman" w:eastAsia="Calibri" w:hAnsi="Times New Roman" w:cs="Times New Roman"/>
      <w:color w:val="1F497D"/>
      <w:sz w:val="20"/>
      <w:szCs w:val="22"/>
    </w:rPr>
  </w:style>
  <w:style w:type="paragraph" w:customStyle="1" w:styleId="OITekstN">
    <w:name w:val="OI_Tekst  N"/>
    <w:basedOn w:val="OITekst"/>
    <w:next w:val="OITekst"/>
    <w:link w:val="OITekstNZnak"/>
    <w:qFormat/>
    <w:rsid w:val="00465690"/>
    <w:pPr>
      <w:spacing w:before="200" w:after="200"/>
      <w:ind w:left="0"/>
    </w:pPr>
    <w:rPr>
      <w:b/>
    </w:rPr>
  </w:style>
  <w:style w:type="character" w:customStyle="1" w:styleId="OITekstNZnak">
    <w:name w:val="OI_Tekst  N Znak"/>
    <w:link w:val="OITekstN"/>
    <w:rsid w:val="00465690"/>
    <w:rPr>
      <w:rFonts w:ascii="Times New Roman" w:eastAsia="Calibri" w:hAnsi="Times New Roman" w:cs="Times New Roman"/>
      <w:b/>
      <w:color w:val="1F497D"/>
      <w:sz w:val="20"/>
    </w:rPr>
  </w:style>
  <w:style w:type="paragraph" w:customStyle="1" w:styleId="OITekstT">
    <w:name w:val="OI_Tekst  T"/>
    <w:basedOn w:val="OITekst"/>
    <w:next w:val="OITekst"/>
    <w:link w:val="OITekstTZnak"/>
    <w:qFormat/>
    <w:rsid w:val="00465690"/>
    <w:pPr>
      <w:spacing w:before="60" w:after="20" w:line="240" w:lineRule="auto"/>
      <w:ind w:left="0"/>
    </w:pPr>
  </w:style>
  <w:style w:type="character" w:customStyle="1" w:styleId="OITekstTZnak">
    <w:name w:val="OI_Tekst  T Znak"/>
    <w:link w:val="OITekstT"/>
    <w:rsid w:val="00465690"/>
    <w:rPr>
      <w:rFonts w:ascii="Times New Roman" w:eastAsia="Calibri" w:hAnsi="Times New Roman" w:cs="Times New Roman"/>
      <w:color w:val="1F497D"/>
      <w:sz w:val="20"/>
    </w:rPr>
  </w:style>
  <w:style w:type="paragraph" w:customStyle="1" w:styleId="OITekstw4a">
    <w:name w:val="OI_Tekst w4     a)"/>
    <w:basedOn w:val="OITekst"/>
    <w:qFormat/>
    <w:rsid w:val="00465690"/>
    <w:pPr>
      <w:numPr>
        <w:ilvl w:val="3"/>
        <w:numId w:val="94"/>
      </w:numPr>
      <w:tabs>
        <w:tab w:val="num" w:pos="2820"/>
      </w:tabs>
    </w:pPr>
  </w:style>
  <w:style w:type="paragraph" w:customStyle="1" w:styleId="OITekstw61">
    <w:name w:val="OI_Tekst w6 1."/>
    <w:basedOn w:val="OITekst"/>
    <w:qFormat/>
    <w:rsid w:val="00465690"/>
    <w:pPr>
      <w:numPr>
        <w:ilvl w:val="5"/>
        <w:numId w:val="94"/>
      </w:numPr>
      <w:tabs>
        <w:tab w:val="left" w:pos="1134"/>
        <w:tab w:val="num" w:pos="2160"/>
        <w:tab w:val="num" w:pos="4271"/>
      </w:tabs>
    </w:pPr>
  </w:style>
  <w:style w:type="character" w:customStyle="1" w:styleId="et-pb-icon">
    <w:name w:val="et-pb-icon"/>
    <w:rsid w:val="00465690"/>
  </w:style>
  <w:style w:type="paragraph" w:customStyle="1" w:styleId="Podpistabeli">
    <w:name w:val="Podpis tabeli"/>
    <w:basedOn w:val="Normalny"/>
    <w:link w:val="Podpistabeli0"/>
    <w:rsid w:val="00465690"/>
    <w:pPr>
      <w:widowControl w:val="0"/>
      <w:shd w:val="clear" w:color="auto" w:fill="FFFFFF"/>
      <w:spacing w:after="60" w:line="0" w:lineRule="atLeast"/>
      <w:jc w:val="left"/>
    </w:pPr>
    <w:rPr>
      <w:rFonts w:asciiTheme="minorHAnsi" w:eastAsiaTheme="minorHAnsi" w:hAnsiTheme="minorHAnsi" w:cstheme="minorBidi"/>
      <w:sz w:val="18"/>
      <w:szCs w:val="22"/>
      <w:lang w:eastAsia="en-US"/>
    </w:rPr>
  </w:style>
  <w:style w:type="character" w:customStyle="1" w:styleId="Podpistabeli0">
    <w:name w:val="Podpis tabeli_"/>
    <w:link w:val="Podpistabeli"/>
    <w:rsid w:val="00465690"/>
    <w:rPr>
      <w:shd w:val="clear" w:color="auto" w:fill="FFFFFF"/>
    </w:rPr>
  </w:style>
  <w:style w:type="paragraph" w:customStyle="1" w:styleId="Tekstpodstawowy213">
    <w:name w:val="Tekst podstawowy 213"/>
    <w:basedOn w:val="Normalny"/>
    <w:rsid w:val="00465690"/>
    <w:pPr>
      <w:overflowPunct w:val="0"/>
      <w:autoSpaceDE w:val="0"/>
      <w:autoSpaceDN w:val="0"/>
      <w:adjustRightInd w:val="0"/>
      <w:ind w:left="708"/>
      <w:jc w:val="left"/>
      <w:textAlignment w:val="baseline"/>
    </w:pPr>
    <w:rPr>
      <w:rFonts w:ascii="Arial" w:hAnsi="Arial"/>
      <w:sz w:val="24"/>
      <w:szCs w:val="18"/>
      <w:lang w:eastAsia="en-US"/>
    </w:rPr>
  </w:style>
  <w:style w:type="paragraph" w:customStyle="1" w:styleId="Tekstpodstawowy38">
    <w:name w:val="Tekst podstawowy 38"/>
    <w:basedOn w:val="Normalny"/>
    <w:rsid w:val="00465690"/>
    <w:pPr>
      <w:widowControl w:val="0"/>
      <w:overflowPunct w:val="0"/>
      <w:autoSpaceDE w:val="0"/>
      <w:autoSpaceDN w:val="0"/>
      <w:adjustRightInd w:val="0"/>
      <w:jc w:val="left"/>
      <w:textAlignment w:val="baseline"/>
    </w:pPr>
    <w:rPr>
      <w:rFonts w:ascii="Times New Roman" w:hAnsi="Times New Roman"/>
      <w:sz w:val="24"/>
      <w:szCs w:val="18"/>
      <w:lang w:eastAsia="en-US"/>
    </w:rPr>
  </w:style>
  <w:style w:type="paragraph" w:customStyle="1" w:styleId="Tekstpodstawowywcity39">
    <w:name w:val="Tekst podstawowy wcięty 39"/>
    <w:basedOn w:val="Normalny"/>
    <w:rsid w:val="00465690"/>
    <w:pPr>
      <w:widowControl w:val="0"/>
      <w:overflowPunct w:val="0"/>
      <w:autoSpaceDE w:val="0"/>
      <w:autoSpaceDN w:val="0"/>
      <w:adjustRightInd w:val="0"/>
      <w:ind w:left="709"/>
      <w:jc w:val="left"/>
      <w:textAlignment w:val="baseline"/>
    </w:pPr>
    <w:rPr>
      <w:rFonts w:ascii="Arial" w:hAnsi="Arial"/>
      <w:sz w:val="24"/>
      <w:szCs w:val="18"/>
      <w:lang w:eastAsia="en-US"/>
    </w:rPr>
  </w:style>
  <w:style w:type="paragraph" w:customStyle="1" w:styleId="Normalny5">
    <w:name w:val="Normalny5"/>
    <w:rsid w:val="00465690"/>
    <w:pPr>
      <w:jc w:val="both"/>
    </w:pPr>
    <w:rPr>
      <w:rFonts w:ascii="Arial" w:eastAsia="Times New Roman" w:hAnsi="Arial" w:cs="Times New Roman"/>
      <w:iCs/>
      <w:szCs w:val="24"/>
      <w:lang w:eastAsia="pl-PL"/>
    </w:rPr>
  </w:style>
  <w:style w:type="paragraph" w:customStyle="1" w:styleId="Nagwek25">
    <w:name w:val="Nagłówek 25"/>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Tekstpodstawowywcity28">
    <w:name w:val="Tekst podstawowy wcięty 28"/>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paragraph" w:customStyle="1" w:styleId="Akapitzlist5">
    <w:name w:val="Akapit z listą5"/>
    <w:basedOn w:val="Normalny"/>
    <w:rsid w:val="00465690"/>
    <w:pPr>
      <w:ind w:left="720"/>
      <w:contextualSpacing/>
      <w:jc w:val="left"/>
    </w:pPr>
    <w:rPr>
      <w:rFonts w:asciiTheme="minorHAnsi" w:hAnsiTheme="minorHAnsi"/>
      <w:sz w:val="18"/>
      <w:szCs w:val="18"/>
      <w:lang w:eastAsia="en-US"/>
    </w:rPr>
  </w:style>
  <w:style w:type="paragraph" w:customStyle="1" w:styleId="Bezodstpw5">
    <w:name w:val="Bez odstępów5"/>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5">
    <w:name w:val="Tekst podstawowy wcięty5"/>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Style12ptNotItalicJustified">
    <w:name w:val="Style 12 pt Not Italic Justified"/>
    <w:basedOn w:val="Normalny"/>
    <w:rsid w:val="00465690"/>
    <w:pPr>
      <w:jc w:val="left"/>
    </w:pPr>
    <w:rPr>
      <w:rFonts w:ascii="Arial" w:hAnsi="Arial"/>
      <w:sz w:val="24"/>
      <w:szCs w:val="18"/>
      <w:lang w:eastAsia="en-US"/>
    </w:rPr>
  </w:style>
  <w:style w:type="character" w:customStyle="1" w:styleId="Teksttreci28pt2">
    <w:name w:val="Tekst treści (2) + 8 pt2"/>
    <w:aliases w:val="Kursywa3"/>
    <w:basedOn w:val="Teksttreci20"/>
    <w:uiPriority w:val="99"/>
    <w:rsid w:val="00465690"/>
    <w:rPr>
      <w:rFonts w:ascii="Arial" w:eastAsia="Times New Roman" w:hAnsi="Arial" w:cs="Arial"/>
      <w:b w:val="0"/>
      <w:bCs w:val="0"/>
      <w:i/>
      <w:iCs/>
      <w:smallCaps w:val="0"/>
      <w:strike w:val="0"/>
      <w:sz w:val="16"/>
      <w:szCs w:val="16"/>
      <w:u w:val="none"/>
      <w:shd w:val="clear" w:color="auto" w:fill="FFFFFF"/>
    </w:rPr>
  </w:style>
  <w:style w:type="paragraph" w:customStyle="1" w:styleId="Podpisobrazu">
    <w:name w:val="Podpis obrazu"/>
    <w:basedOn w:val="Normalny"/>
    <w:link w:val="Podpisobrazu0"/>
    <w:rsid w:val="00465690"/>
    <w:pPr>
      <w:widowControl w:val="0"/>
      <w:shd w:val="clear" w:color="auto" w:fill="FFFFFF"/>
      <w:spacing w:line="0" w:lineRule="atLeast"/>
      <w:jc w:val="left"/>
    </w:pPr>
    <w:rPr>
      <w:rFonts w:ascii="Times New Roman" w:hAnsi="Times New Roman"/>
      <w:sz w:val="21"/>
      <w:szCs w:val="21"/>
      <w:lang w:eastAsia="en-US"/>
    </w:rPr>
  </w:style>
  <w:style w:type="character" w:customStyle="1" w:styleId="Podpisobrazu0">
    <w:name w:val="Podpis obrazu_"/>
    <w:basedOn w:val="Domylnaczcionkaakapitu"/>
    <w:link w:val="Podpisobrazu"/>
    <w:rsid w:val="00465690"/>
    <w:rPr>
      <w:rFonts w:ascii="Times New Roman" w:eastAsia="Times New Roman" w:hAnsi="Times New Roman" w:cs="Times New Roman"/>
      <w:sz w:val="21"/>
      <w:szCs w:val="21"/>
      <w:shd w:val="clear" w:color="auto" w:fill="FFFFFF"/>
    </w:rPr>
  </w:style>
  <w:style w:type="paragraph" w:customStyle="1" w:styleId="Nagweklubstopka">
    <w:name w:val="Nagłówek lub stopka"/>
    <w:basedOn w:val="Normalny"/>
    <w:link w:val="Nagweklubstopka0"/>
    <w:rsid w:val="00465690"/>
    <w:pPr>
      <w:widowControl w:val="0"/>
      <w:shd w:val="clear" w:color="auto" w:fill="FFFFFF"/>
      <w:spacing w:line="0" w:lineRule="atLeast"/>
      <w:jc w:val="left"/>
    </w:pPr>
    <w:rPr>
      <w:rFonts w:ascii="Times New Roman" w:hAnsi="Times New Roman"/>
      <w:i/>
      <w:iCs/>
      <w:sz w:val="18"/>
      <w:szCs w:val="22"/>
      <w:lang w:eastAsia="en-US"/>
    </w:rPr>
  </w:style>
  <w:style w:type="character" w:customStyle="1" w:styleId="Nagweklubstopka0">
    <w:name w:val="Nagłówek lub stopka_"/>
    <w:basedOn w:val="Domylnaczcionkaakapitu"/>
    <w:link w:val="Nagweklubstopka"/>
    <w:rsid w:val="00465690"/>
    <w:rPr>
      <w:rFonts w:ascii="Times New Roman" w:eastAsia="Times New Roman" w:hAnsi="Times New Roman" w:cs="Times New Roman"/>
      <w:i/>
      <w:iCs/>
      <w:shd w:val="clear" w:color="auto" w:fill="FFFFFF"/>
    </w:rPr>
  </w:style>
  <w:style w:type="character" w:customStyle="1" w:styleId="Teksttreci2Maelitery">
    <w:name w:val="Tekst treści (2) + Małe litery"/>
    <w:basedOn w:val="Teksttreci20"/>
    <w:rsid w:val="00465690"/>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pl-PL" w:eastAsia="pl-PL" w:bidi="pl-PL"/>
    </w:rPr>
  </w:style>
  <w:style w:type="paragraph" w:customStyle="1" w:styleId="Tekstpodstawowy312">
    <w:name w:val="Tekst podstawowy 312"/>
    <w:basedOn w:val="Normalny"/>
    <w:rsid w:val="00465690"/>
    <w:pPr>
      <w:widowControl w:val="0"/>
      <w:jc w:val="left"/>
    </w:pPr>
    <w:rPr>
      <w:rFonts w:asciiTheme="minorHAnsi" w:hAnsiTheme="minorHAnsi"/>
      <w:sz w:val="20"/>
      <w:szCs w:val="18"/>
      <w:lang w:eastAsia="en-US"/>
    </w:rPr>
  </w:style>
  <w:style w:type="paragraph" w:customStyle="1" w:styleId="Tekstpodstawowywcity312">
    <w:name w:val="Tekst podstawowy wcięty 312"/>
    <w:basedOn w:val="Normalny"/>
    <w:rsid w:val="00465690"/>
    <w:pPr>
      <w:spacing w:line="360" w:lineRule="atLeast"/>
      <w:ind w:left="709" w:hanging="709"/>
      <w:jc w:val="left"/>
    </w:pPr>
    <w:rPr>
      <w:rFonts w:asciiTheme="minorHAnsi" w:hAnsiTheme="minorHAnsi"/>
      <w:sz w:val="24"/>
      <w:szCs w:val="18"/>
      <w:lang w:eastAsia="en-US"/>
    </w:rPr>
  </w:style>
  <w:style w:type="paragraph" w:customStyle="1" w:styleId="Tekstpodstawowywcity242">
    <w:name w:val="Tekst podstawowy wcięty 242"/>
    <w:basedOn w:val="Normalny"/>
    <w:rsid w:val="00465690"/>
    <w:pPr>
      <w:overflowPunct w:val="0"/>
      <w:autoSpaceDE w:val="0"/>
      <w:autoSpaceDN w:val="0"/>
      <w:adjustRightInd w:val="0"/>
      <w:spacing w:line="120" w:lineRule="atLeast"/>
      <w:ind w:left="567"/>
      <w:jc w:val="left"/>
      <w:textAlignment w:val="baseline"/>
    </w:pPr>
    <w:rPr>
      <w:rFonts w:ascii="Times New Roman" w:hAnsi="Times New Roman"/>
      <w:sz w:val="18"/>
      <w:szCs w:val="18"/>
      <w:lang w:eastAsia="en-US"/>
    </w:rPr>
  </w:style>
  <w:style w:type="character" w:customStyle="1" w:styleId="ZnakZnak321">
    <w:name w:val="Znak Znak321"/>
    <w:rsid w:val="00465690"/>
    <w:rPr>
      <w:sz w:val="24"/>
    </w:rPr>
  </w:style>
  <w:style w:type="character" w:customStyle="1" w:styleId="ZnakZnak431">
    <w:name w:val="Znak Znak431"/>
    <w:rsid w:val="00465690"/>
    <w:rPr>
      <w:b/>
      <w:bCs w:val="0"/>
      <w:sz w:val="24"/>
      <w:lang w:bidi="ar-SA"/>
    </w:rPr>
  </w:style>
  <w:style w:type="character" w:customStyle="1" w:styleId="ZnakZnak421">
    <w:name w:val="Znak Znak421"/>
    <w:rsid w:val="00465690"/>
    <w:rPr>
      <w:b/>
      <w:bCs w:val="0"/>
      <w:i/>
      <w:iCs w:val="0"/>
      <w:sz w:val="24"/>
      <w:lang w:bidi="ar-SA"/>
    </w:rPr>
  </w:style>
  <w:style w:type="character" w:customStyle="1" w:styleId="ZnakZnak341">
    <w:name w:val="Znak Znak341"/>
    <w:rsid w:val="00465690"/>
    <w:rPr>
      <w:rFonts w:ascii="Times New Roman PL" w:hAnsi="Times New Roman PL" w:hint="default"/>
      <w:color w:val="000000"/>
      <w:sz w:val="24"/>
    </w:rPr>
  </w:style>
  <w:style w:type="character" w:customStyle="1" w:styleId="ZnakZnak331">
    <w:name w:val="Znak Znak331"/>
    <w:rsid w:val="00465690"/>
    <w:rPr>
      <w:rFonts w:ascii="Times New Roman PL" w:hAnsi="Times New Roman PL" w:hint="default"/>
      <w:sz w:val="24"/>
    </w:rPr>
  </w:style>
  <w:style w:type="character" w:customStyle="1" w:styleId="ZnakZnak281">
    <w:name w:val="Znak Znak281"/>
    <w:rsid w:val="00465690"/>
    <w:rPr>
      <w:b/>
      <w:bCs/>
      <w:snapToGrid/>
      <w:sz w:val="24"/>
    </w:rPr>
  </w:style>
  <w:style w:type="character" w:customStyle="1" w:styleId="ZnakZnak301">
    <w:name w:val="Znak Znak301"/>
    <w:rsid w:val="00465690"/>
    <w:rPr>
      <w:rFonts w:ascii="Tahoma" w:hAnsi="Tahoma" w:cs="Tahoma" w:hint="default"/>
      <w:snapToGrid/>
      <w:sz w:val="24"/>
      <w:shd w:val="clear" w:color="auto" w:fill="000080"/>
    </w:rPr>
  </w:style>
  <w:style w:type="character" w:customStyle="1" w:styleId="ZnakZnak351">
    <w:name w:val="Znak Znak351"/>
    <w:rsid w:val="00465690"/>
    <w:rPr>
      <w:rFonts w:ascii="Arial" w:hAnsi="Arial" w:cs="Arial" w:hint="default"/>
      <w:b/>
      <w:bCs w:val="0"/>
      <w:sz w:val="32"/>
    </w:rPr>
  </w:style>
  <w:style w:type="character" w:customStyle="1" w:styleId="ZnakZnak411">
    <w:name w:val="Znak Znak411"/>
    <w:rsid w:val="00465690"/>
    <w:rPr>
      <w:rFonts w:ascii="Arial" w:hAnsi="Arial" w:cs="Arial" w:hint="default"/>
      <w:sz w:val="22"/>
      <w:lang w:bidi="ar-SA"/>
    </w:rPr>
  </w:style>
  <w:style w:type="character" w:customStyle="1" w:styleId="ZnakZnak271">
    <w:name w:val="Znak Znak271"/>
    <w:rsid w:val="00465690"/>
    <w:rPr>
      <w:b/>
      <w:bCs/>
      <w:sz w:val="24"/>
      <w:szCs w:val="24"/>
      <w:u w:val="single"/>
    </w:rPr>
  </w:style>
  <w:style w:type="character" w:customStyle="1" w:styleId="ZnakZnak311">
    <w:name w:val="Znak Znak311"/>
    <w:rsid w:val="00465690"/>
    <w:rPr>
      <w:rFonts w:ascii="Times New Roman PL" w:hAnsi="Times New Roman PL" w:hint="default"/>
      <w:sz w:val="24"/>
    </w:rPr>
  </w:style>
  <w:style w:type="character" w:customStyle="1" w:styleId="ZnakZnak361">
    <w:name w:val="Znak Znak361"/>
    <w:rsid w:val="00465690"/>
    <w:rPr>
      <w:rFonts w:ascii="Times New Roman PL" w:hAnsi="Times New Roman PL" w:hint="default"/>
      <w:snapToGrid/>
      <w:sz w:val="24"/>
    </w:rPr>
  </w:style>
  <w:style w:type="character" w:customStyle="1" w:styleId="ZnakZnak291">
    <w:name w:val="Znak Znak291"/>
    <w:rsid w:val="00465690"/>
    <w:rPr>
      <w:snapToGrid/>
      <w:sz w:val="24"/>
    </w:rPr>
  </w:style>
  <w:style w:type="character" w:customStyle="1" w:styleId="ZnakZnak151">
    <w:name w:val="Znak Znak151"/>
    <w:rsid w:val="00465690"/>
    <w:rPr>
      <w:rFonts w:ascii="Arial Narrow" w:eastAsia="Times New Roman" w:hAnsi="Arial Narrow" w:hint="default"/>
      <w:sz w:val="24"/>
    </w:rPr>
  </w:style>
  <w:style w:type="character" w:customStyle="1" w:styleId="ZnakZnak221">
    <w:name w:val="Znak Znak221"/>
    <w:locked/>
    <w:rsid w:val="00465690"/>
    <w:rPr>
      <w:rFonts w:ascii="Arial Narrow" w:hAnsi="Arial Narrow" w:hint="default"/>
      <w:b/>
      <w:bCs w:val="0"/>
      <w:sz w:val="24"/>
    </w:rPr>
  </w:style>
  <w:style w:type="character" w:customStyle="1" w:styleId="ZnakZnak211">
    <w:name w:val="Znak Znak211"/>
    <w:locked/>
    <w:rsid w:val="00465690"/>
    <w:rPr>
      <w:rFonts w:ascii="Arial Narrow" w:hAnsi="Arial Narrow" w:hint="default"/>
      <w:b/>
      <w:bCs w:val="0"/>
    </w:rPr>
  </w:style>
  <w:style w:type="character" w:customStyle="1" w:styleId="ZnakZnak201">
    <w:name w:val="Znak Znak201"/>
    <w:locked/>
    <w:rsid w:val="00465690"/>
    <w:rPr>
      <w:rFonts w:ascii="Arial Narrow" w:hAnsi="Arial Narrow" w:hint="default"/>
      <w:b/>
      <w:bCs w:val="0"/>
      <w:sz w:val="24"/>
    </w:rPr>
  </w:style>
  <w:style w:type="character" w:customStyle="1" w:styleId="ZnakZnak191">
    <w:name w:val="Znak Znak191"/>
    <w:locked/>
    <w:rsid w:val="00465690"/>
    <w:rPr>
      <w:rFonts w:ascii="Arial Narrow" w:hAnsi="Arial Narrow" w:hint="default"/>
      <w:b/>
      <w:bCs w:val="0"/>
      <w:sz w:val="22"/>
    </w:rPr>
  </w:style>
  <w:style w:type="character" w:customStyle="1" w:styleId="ZnakZnak181">
    <w:name w:val="Znak Znak181"/>
    <w:locked/>
    <w:rsid w:val="00465690"/>
    <w:rPr>
      <w:rFonts w:ascii="Arial Narrow" w:hAnsi="Arial Narrow" w:hint="default"/>
      <w:b/>
      <w:bCs w:val="0"/>
      <w:sz w:val="24"/>
    </w:rPr>
  </w:style>
  <w:style w:type="character" w:customStyle="1" w:styleId="ZnakZnak171">
    <w:name w:val="Znak Znak171"/>
    <w:locked/>
    <w:rsid w:val="00465690"/>
    <w:rPr>
      <w:rFonts w:ascii="Arial Narrow" w:hAnsi="Arial Narrow" w:hint="default"/>
      <w:b/>
      <w:bCs w:val="0"/>
    </w:rPr>
  </w:style>
  <w:style w:type="character" w:customStyle="1" w:styleId="ZnakZnak161">
    <w:name w:val="Znak Znak161"/>
    <w:locked/>
    <w:rsid w:val="00465690"/>
    <w:rPr>
      <w:rFonts w:ascii="Arial Narrow" w:hAnsi="Arial Narrow" w:hint="default"/>
      <w:b/>
      <w:bCs w:val="0"/>
      <w:sz w:val="24"/>
    </w:rPr>
  </w:style>
  <w:style w:type="character" w:customStyle="1" w:styleId="ZnakZnak231">
    <w:name w:val="Znak Znak231"/>
    <w:rsid w:val="00465690"/>
    <w:rPr>
      <w:rFonts w:ascii="Arial Narrow" w:hAnsi="Arial Narrow" w:hint="default"/>
      <w:sz w:val="22"/>
    </w:rPr>
  </w:style>
  <w:style w:type="character" w:customStyle="1" w:styleId="ZnakZnak141">
    <w:name w:val="Znak Znak141"/>
    <w:locked/>
    <w:rsid w:val="00465690"/>
    <w:rPr>
      <w:rFonts w:ascii="Arial Narrow" w:hAnsi="Arial Narrow" w:cs="Times New Roman" w:hint="default"/>
      <w:sz w:val="24"/>
    </w:rPr>
  </w:style>
  <w:style w:type="character" w:customStyle="1" w:styleId="ZnakZnak131">
    <w:name w:val="Znak Znak131"/>
    <w:locked/>
    <w:rsid w:val="00465690"/>
    <w:rPr>
      <w:rFonts w:ascii="Arial Narrow" w:hAnsi="Arial Narrow" w:cs="Times New Roman" w:hint="default"/>
      <w:sz w:val="20"/>
      <w:szCs w:val="20"/>
    </w:rPr>
  </w:style>
  <w:style w:type="paragraph" w:customStyle="1" w:styleId="Nagwek211">
    <w:name w:val="Nagłówek 211"/>
    <w:basedOn w:val="Normalny"/>
    <w:next w:val="Normalny"/>
    <w:rsid w:val="00465690"/>
    <w:pPr>
      <w:keepNext/>
      <w:widowControl w:val="0"/>
      <w:suppressAutoHyphens/>
      <w:autoSpaceDE w:val="0"/>
      <w:spacing w:before="120" w:after="120"/>
      <w:jc w:val="left"/>
    </w:pPr>
    <w:rPr>
      <w:rFonts w:ascii="Times New Roman" w:eastAsia="Lucida Sans Unicode" w:hAnsi="Times New Roman"/>
      <w:b/>
      <w:bCs/>
      <w:sz w:val="20"/>
      <w:szCs w:val="18"/>
      <w:lang w:eastAsia="ar-SA"/>
    </w:rPr>
  </w:style>
  <w:style w:type="paragraph" w:customStyle="1" w:styleId="Bezodstpw11">
    <w:name w:val="Bez odstępów11"/>
    <w:rsid w:val="00465690"/>
    <w:pPr>
      <w:widowControl w:val="0"/>
      <w:jc w:val="both"/>
    </w:pPr>
    <w:rPr>
      <w:rFonts w:ascii="Times New Roman" w:eastAsia="Times New Roman" w:hAnsi="Times New Roman" w:cs="Times New Roman"/>
      <w:sz w:val="20"/>
      <w:szCs w:val="20"/>
      <w:lang w:eastAsia="pl-PL"/>
    </w:rPr>
  </w:style>
  <w:style w:type="paragraph" w:customStyle="1" w:styleId="Tekstpodstawowywcity11">
    <w:name w:val="Tekst podstawowy wcięty11"/>
    <w:basedOn w:val="Normalny"/>
    <w:rsid w:val="00465690"/>
    <w:pPr>
      <w:tabs>
        <w:tab w:val="left" w:pos="709"/>
        <w:tab w:val="right" w:leader="dot" w:pos="9072"/>
      </w:tabs>
      <w:spacing w:line="360" w:lineRule="auto"/>
      <w:jc w:val="left"/>
    </w:pPr>
    <w:rPr>
      <w:rFonts w:ascii="Times New Roman" w:hAnsi="Times New Roman"/>
      <w:sz w:val="24"/>
      <w:szCs w:val="24"/>
      <w:lang w:eastAsia="en-US"/>
    </w:rPr>
  </w:style>
  <w:style w:type="paragraph" w:customStyle="1" w:styleId="Tekstdymka1">
    <w:name w:val="Tekst dymka1"/>
    <w:basedOn w:val="Normalny"/>
    <w:semiHidden/>
    <w:rsid w:val="00465690"/>
    <w:pPr>
      <w:ind w:firstLine="851"/>
    </w:pPr>
    <w:rPr>
      <w:rFonts w:ascii="Tahoma" w:hAnsi="Tahoma" w:cs="Tahoma"/>
      <w:sz w:val="16"/>
      <w:szCs w:val="16"/>
    </w:rPr>
  </w:style>
  <w:style w:type="character" w:customStyle="1" w:styleId="ZnakZnak">
    <w:name w:val="Znak Znak"/>
    <w:rsid w:val="00465690"/>
    <w:rPr>
      <w:rFonts w:cs="Arial"/>
      <w:b/>
      <w:bCs/>
      <w:i/>
      <w:iCs/>
      <w:sz w:val="26"/>
      <w:szCs w:val="26"/>
      <w:lang w:val="pl-PL" w:eastAsia="pl-PL" w:bidi="ar-SA"/>
    </w:rPr>
  </w:style>
  <w:style w:type="character" w:customStyle="1" w:styleId="CharChar">
    <w:name w:val="Char Char"/>
    <w:rsid w:val="00465690"/>
    <w:rPr>
      <w:rFonts w:cs="Arial"/>
      <w:b/>
      <w:bCs/>
      <w:i/>
      <w:iCs/>
      <w:sz w:val="26"/>
      <w:szCs w:val="26"/>
      <w:lang w:val="pl-PL" w:eastAsia="pl-PL" w:bidi="ar-SA"/>
    </w:rPr>
  </w:style>
  <w:style w:type="character" w:customStyle="1" w:styleId="BogdanMarkocki">
    <w:name w:val="Bogdan Markocki"/>
    <w:semiHidden/>
    <w:rsid w:val="00465690"/>
    <w:rPr>
      <w:rFonts w:ascii="Arial" w:hAnsi="Arial" w:cs="Arial"/>
      <w:color w:val="000080"/>
      <w:sz w:val="20"/>
      <w:szCs w:val="20"/>
    </w:rPr>
  </w:style>
  <w:style w:type="character" w:customStyle="1" w:styleId="shorttext">
    <w:name w:val="short_text"/>
    <w:rsid w:val="00465690"/>
  </w:style>
  <w:style w:type="character" w:customStyle="1" w:styleId="atn">
    <w:name w:val="atn"/>
    <w:rsid w:val="00465690"/>
  </w:style>
  <w:style w:type="paragraph" w:customStyle="1" w:styleId="Tekstposrodku">
    <w:name w:val="Tekst_po_srodku"/>
    <w:basedOn w:val="Normalny"/>
    <w:rsid w:val="00465690"/>
    <w:pPr>
      <w:jc w:val="center"/>
    </w:pPr>
    <w:rPr>
      <w:rFonts w:ascii="Arial" w:hAnsi="Arial"/>
      <w:b/>
      <w:sz w:val="24"/>
      <w:szCs w:val="24"/>
      <w:lang w:eastAsia="en-US"/>
    </w:rPr>
  </w:style>
  <w:style w:type="paragraph" w:customStyle="1" w:styleId="Punktymyslniki">
    <w:name w:val="Punkty_myslniki"/>
    <w:basedOn w:val="Normalny"/>
    <w:rsid w:val="00465690"/>
    <w:pPr>
      <w:numPr>
        <w:numId w:val="95"/>
      </w:numPr>
      <w:jc w:val="left"/>
    </w:pPr>
    <w:rPr>
      <w:rFonts w:ascii="Arial" w:hAnsi="Arial"/>
      <w:sz w:val="24"/>
      <w:szCs w:val="24"/>
      <w:lang w:eastAsia="en-US"/>
    </w:rPr>
  </w:style>
  <w:style w:type="paragraph" w:customStyle="1" w:styleId="Spis11">
    <w:name w:val="Spis 1.1"/>
    <w:basedOn w:val="Nagwek1"/>
    <w:link w:val="Spis11Znak"/>
    <w:qFormat/>
    <w:rsid w:val="00465690"/>
    <w:pPr>
      <w:tabs>
        <w:tab w:val="left" w:pos="993"/>
      </w:tabs>
      <w:spacing w:before="0"/>
    </w:pPr>
    <w:rPr>
      <w:rFonts w:eastAsia="Times New Roman" w:cs="Times New Roman"/>
      <w:bCs w:val="0"/>
      <w:sz w:val="18"/>
      <w:szCs w:val="18"/>
    </w:rPr>
  </w:style>
  <w:style w:type="character" w:customStyle="1" w:styleId="Spis11Znak">
    <w:name w:val="Spis 1.1 Znak"/>
    <w:link w:val="Spis11"/>
    <w:rsid w:val="00465690"/>
    <w:rPr>
      <w:rFonts w:ascii="Arial" w:eastAsia="Times New Roman" w:hAnsi="Arial" w:cs="Times New Roman"/>
      <w:b/>
      <w:kern w:val="32"/>
      <w:sz w:val="18"/>
      <w:szCs w:val="18"/>
    </w:rPr>
  </w:style>
  <w:style w:type="paragraph" w:customStyle="1" w:styleId="Styl111">
    <w:name w:val="Styl 1.1.1"/>
    <w:basedOn w:val="Nagwek1"/>
    <w:link w:val="Styl111Znak"/>
    <w:qFormat/>
    <w:rsid w:val="00465690"/>
    <w:pPr>
      <w:numPr>
        <w:ilvl w:val="2"/>
        <w:numId w:val="96"/>
      </w:numPr>
      <w:tabs>
        <w:tab w:val="left" w:pos="1134"/>
        <w:tab w:val="left" w:pos="1276"/>
      </w:tabs>
      <w:spacing w:before="180" w:after="180"/>
    </w:pPr>
    <w:rPr>
      <w:rFonts w:eastAsia="Times New Roman" w:cs="Times New Roman"/>
      <w:bCs w:val="0"/>
      <w:sz w:val="24"/>
      <w:szCs w:val="24"/>
      <w:lang w:val="en-US"/>
    </w:rPr>
  </w:style>
  <w:style w:type="character" w:customStyle="1" w:styleId="Styl111Znak">
    <w:name w:val="Styl 1.1.1 Znak"/>
    <w:link w:val="Styl111"/>
    <w:rsid w:val="00465690"/>
    <w:rPr>
      <w:rFonts w:ascii="Arial" w:eastAsia="Times New Roman" w:hAnsi="Arial" w:cs="Times New Roman"/>
      <w:b/>
      <w:kern w:val="32"/>
      <w:sz w:val="24"/>
      <w:szCs w:val="24"/>
      <w:lang w:val="en-US"/>
    </w:rPr>
  </w:style>
  <w:style w:type="paragraph" w:customStyle="1" w:styleId="spis1">
    <w:name w:val="spis 1"/>
    <w:basedOn w:val="Nagwek1"/>
    <w:link w:val="spis1Znak"/>
    <w:qFormat/>
    <w:rsid w:val="00465690"/>
    <w:pPr>
      <w:numPr>
        <w:numId w:val="96"/>
      </w:numPr>
      <w:tabs>
        <w:tab w:val="left" w:pos="284"/>
      </w:tabs>
      <w:spacing w:before="180" w:after="180"/>
    </w:pPr>
    <w:rPr>
      <w:rFonts w:eastAsia="Times New Roman" w:cs="Times New Roman"/>
      <w:bCs w:val="0"/>
      <w:sz w:val="24"/>
      <w:szCs w:val="24"/>
      <w:lang w:val="en-US"/>
    </w:rPr>
  </w:style>
  <w:style w:type="character" w:customStyle="1" w:styleId="spis1Znak">
    <w:name w:val="spis 1 Znak"/>
    <w:link w:val="spis1"/>
    <w:rsid w:val="00465690"/>
    <w:rPr>
      <w:rFonts w:ascii="Arial" w:eastAsia="Times New Roman" w:hAnsi="Arial" w:cs="Times New Roman"/>
      <w:b/>
      <w:kern w:val="32"/>
      <w:sz w:val="24"/>
      <w:szCs w:val="24"/>
      <w:lang w:val="en-US"/>
    </w:rPr>
  </w:style>
  <w:style w:type="paragraph" w:customStyle="1" w:styleId="spis1111">
    <w:name w:val="spis 1.1.1.1"/>
    <w:basedOn w:val="Nagwek1"/>
    <w:qFormat/>
    <w:rsid w:val="00465690"/>
    <w:pPr>
      <w:numPr>
        <w:ilvl w:val="3"/>
        <w:numId w:val="96"/>
      </w:numPr>
      <w:spacing w:before="180" w:after="180"/>
    </w:pPr>
    <w:rPr>
      <w:rFonts w:eastAsia="Times New Roman" w:cs="Times New Roman"/>
      <w:sz w:val="22"/>
      <w:szCs w:val="28"/>
      <w:lang w:val="en-US"/>
    </w:rPr>
  </w:style>
  <w:style w:type="paragraph" w:customStyle="1" w:styleId="Spis5x1">
    <w:name w:val="Spis 5x1"/>
    <w:basedOn w:val="Nagwek1"/>
    <w:qFormat/>
    <w:rsid w:val="00465690"/>
    <w:pPr>
      <w:numPr>
        <w:ilvl w:val="4"/>
        <w:numId w:val="96"/>
      </w:numPr>
      <w:spacing w:before="180" w:after="180"/>
    </w:pPr>
    <w:rPr>
      <w:rFonts w:eastAsia="Times New Roman" w:cs="Times New Roman"/>
      <w:sz w:val="22"/>
      <w:szCs w:val="28"/>
      <w:lang w:val="en-US"/>
    </w:rPr>
  </w:style>
  <w:style w:type="paragraph" w:customStyle="1" w:styleId="bezodst">
    <w:name w:val="bez odst"/>
    <w:basedOn w:val="Bezodstpw"/>
    <w:link w:val="bezodstZnak"/>
    <w:qFormat/>
    <w:rsid w:val="00465690"/>
    <w:pPr>
      <w:widowControl/>
      <w:ind w:left="709"/>
    </w:pPr>
    <w:rPr>
      <w:rFonts w:ascii="Arial" w:eastAsia="Times New Roman" w:hAnsi="Arial" w:cs="Arial"/>
      <w:snapToGrid/>
      <w:sz w:val="22"/>
      <w:szCs w:val="22"/>
      <w:lang w:eastAsia="en-US"/>
    </w:rPr>
  </w:style>
  <w:style w:type="character" w:customStyle="1" w:styleId="bezodstZnak">
    <w:name w:val="bez odst Znak"/>
    <w:link w:val="bezodst"/>
    <w:rsid w:val="00465690"/>
    <w:rPr>
      <w:rFonts w:ascii="Arial" w:eastAsia="Times New Roman" w:hAnsi="Arial" w:cs="Arial"/>
    </w:rPr>
  </w:style>
  <w:style w:type="paragraph" w:styleId="Bezodstpw">
    <w:name w:val="No Spacing"/>
    <w:link w:val="BezodstpwZnak"/>
    <w:qFormat/>
    <w:rsid w:val="00465690"/>
    <w:pPr>
      <w:widowControl w:val="0"/>
      <w:jc w:val="both"/>
    </w:pPr>
    <w:rPr>
      <w:rFonts w:ascii="Times New Roman" w:hAnsi="Times New Roman"/>
      <w:snapToGrid w:val="0"/>
      <w:sz w:val="20"/>
      <w:szCs w:val="20"/>
      <w:lang w:eastAsia="pl-PL"/>
    </w:rPr>
  </w:style>
  <w:style w:type="paragraph" w:customStyle="1" w:styleId="PUNKTORY">
    <w:name w:val="PUNKTORY"/>
    <w:basedOn w:val="Normalny"/>
    <w:link w:val="PUNKTORYZnak"/>
    <w:qFormat/>
    <w:rsid w:val="00465690"/>
    <w:pPr>
      <w:numPr>
        <w:numId w:val="97"/>
      </w:numPr>
      <w:tabs>
        <w:tab w:val="left" w:pos="709"/>
      </w:tabs>
      <w:suppressAutoHyphens/>
      <w:jc w:val="left"/>
    </w:pPr>
    <w:rPr>
      <w:rFonts w:ascii="Arial" w:eastAsia="Lucida Sans Unicode" w:hAnsi="Arial"/>
      <w:sz w:val="18"/>
      <w:szCs w:val="22"/>
      <w:lang w:eastAsia="en-US"/>
    </w:rPr>
  </w:style>
  <w:style w:type="character" w:customStyle="1" w:styleId="PUNKTORYZnak">
    <w:name w:val="PUNKTORY Znak"/>
    <w:link w:val="PUNKTORY"/>
    <w:rsid w:val="00465690"/>
    <w:rPr>
      <w:rFonts w:ascii="Arial" w:eastAsia="Lucida Sans Unicode" w:hAnsi="Arial" w:cs="Times New Roman"/>
      <w:szCs w:val="22"/>
    </w:rPr>
  </w:style>
  <w:style w:type="character" w:customStyle="1" w:styleId="FontStyle110">
    <w:name w:val="Font Style110"/>
    <w:uiPriority w:val="99"/>
    <w:rsid w:val="00465690"/>
    <w:rPr>
      <w:rFonts w:ascii="Times New Roman" w:hAnsi="Times New Roman" w:cs="Times New Roman"/>
      <w:color w:val="000000"/>
      <w:sz w:val="22"/>
      <w:szCs w:val="22"/>
    </w:rPr>
  </w:style>
  <w:style w:type="paragraph" w:customStyle="1" w:styleId="Style40">
    <w:name w:val="Style40"/>
    <w:basedOn w:val="Normalny"/>
    <w:uiPriority w:val="99"/>
    <w:rsid w:val="00465690"/>
    <w:pPr>
      <w:widowControl w:val="0"/>
      <w:autoSpaceDE w:val="0"/>
      <w:autoSpaceDN w:val="0"/>
      <w:adjustRightInd w:val="0"/>
      <w:jc w:val="right"/>
    </w:pPr>
    <w:rPr>
      <w:rFonts w:ascii="Arial Unicode MS" w:eastAsia="Arial Unicode MS" w:hAnsi="Calibri" w:cs="Arial Unicode MS"/>
      <w:sz w:val="24"/>
      <w:szCs w:val="24"/>
      <w:lang w:eastAsia="en-US"/>
    </w:rPr>
  </w:style>
  <w:style w:type="paragraph" w:customStyle="1" w:styleId="NormalnyPBakapit105">
    <w:name w:val="Normalny PB (akapit 1.05)"/>
    <w:basedOn w:val="Normalny"/>
    <w:rsid w:val="00465690"/>
    <w:pPr>
      <w:spacing w:after="120" w:line="360" w:lineRule="auto"/>
      <w:ind w:left="595"/>
      <w:jc w:val="left"/>
    </w:pPr>
    <w:rPr>
      <w:rFonts w:ascii="Arial" w:hAnsi="Arial"/>
      <w:sz w:val="20"/>
      <w:szCs w:val="18"/>
      <w:lang w:val="en-GB" w:eastAsia="en-US"/>
    </w:rPr>
  </w:style>
  <w:style w:type="paragraph" w:customStyle="1" w:styleId="NormalnyPBakapit105ZnakZnakZnakZnak">
    <w:name w:val="Normalny PB (akapit 1.05) Znak Znak Znak Znak"/>
    <w:basedOn w:val="Normalny"/>
    <w:rsid w:val="00465690"/>
    <w:pPr>
      <w:spacing w:after="120" w:line="360" w:lineRule="auto"/>
      <w:ind w:left="595"/>
      <w:jc w:val="left"/>
    </w:pPr>
    <w:rPr>
      <w:rFonts w:ascii="Arial" w:hAnsi="Arial"/>
      <w:sz w:val="24"/>
      <w:szCs w:val="24"/>
      <w:lang w:val="en-GB" w:eastAsia="en-US"/>
    </w:rPr>
  </w:style>
  <w:style w:type="paragraph" w:customStyle="1" w:styleId="NormalnyPBakapit105ZnakZnak">
    <w:name w:val="Normalny PB (akapit 1.05) Znak Znak"/>
    <w:basedOn w:val="Normalny"/>
    <w:rsid w:val="00465690"/>
    <w:pPr>
      <w:spacing w:after="120" w:line="360" w:lineRule="auto"/>
      <w:ind w:left="595"/>
      <w:jc w:val="left"/>
    </w:pPr>
    <w:rPr>
      <w:rFonts w:ascii="Arial" w:hAnsi="Arial"/>
      <w:sz w:val="20"/>
      <w:szCs w:val="18"/>
      <w:lang w:val="en-GB" w:eastAsia="en-US"/>
    </w:rPr>
  </w:style>
  <w:style w:type="paragraph" w:customStyle="1" w:styleId="oddl-nadpis">
    <w:name w:val="oddíl-nadpis"/>
    <w:basedOn w:val="Normalny"/>
    <w:rsid w:val="00465690"/>
    <w:pPr>
      <w:keepNext/>
      <w:tabs>
        <w:tab w:val="left" w:pos="567"/>
      </w:tabs>
      <w:overflowPunct w:val="0"/>
      <w:autoSpaceDE w:val="0"/>
      <w:autoSpaceDN w:val="0"/>
      <w:adjustRightInd w:val="0"/>
      <w:spacing w:before="240" w:line="240" w:lineRule="exact"/>
      <w:jc w:val="left"/>
      <w:textAlignment w:val="baseline"/>
    </w:pPr>
    <w:rPr>
      <w:rFonts w:ascii="Arial" w:hAnsi="Arial"/>
      <w:b/>
      <w:sz w:val="24"/>
      <w:szCs w:val="18"/>
      <w:lang w:val="cs-CZ" w:eastAsia="en-US"/>
    </w:rPr>
  </w:style>
  <w:style w:type="character" w:customStyle="1" w:styleId="FontStyle162">
    <w:name w:val="Font Style162"/>
    <w:uiPriority w:val="99"/>
    <w:rsid w:val="00465690"/>
    <w:rPr>
      <w:rFonts w:ascii="Arial Narrow" w:hAnsi="Arial Narrow" w:cs="Arial Narrow"/>
      <w:b/>
      <w:bCs/>
      <w:color w:val="000000"/>
      <w:sz w:val="34"/>
      <w:szCs w:val="34"/>
    </w:rPr>
  </w:style>
  <w:style w:type="paragraph" w:customStyle="1" w:styleId="Style49">
    <w:name w:val="Style49"/>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0">
    <w:name w:val="Style50"/>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53">
    <w:name w:val="Style53"/>
    <w:basedOn w:val="Normalny"/>
    <w:uiPriority w:val="99"/>
    <w:rsid w:val="00465690"/>
    <w:pPr>
      <w:widowControl w:val="0"/>
      <w:autoSpaceDE w:val="0"/>
      <w:autoSpaceDN w:val="0"/>
      <w:adjustRightInd w:val="0"/>
      <w:spacing w:line="259" w:lineRule="exact"/>
      <w:jc w:val="left"/>
    </w:pPr>
    <w:rPr>
      <w:rFonts w:asciiTheme="minorHAnsi" w:hAnsiTheme="minorHAnsi"/>
      <w:sz w:val="24"/>
      <w:szCs w:val="24"/>
      <w:lang w:eastAsia="en-US"/>
    </w:rPr>
  </w:style>
  <w:style w:type="paragraph" w:customStyle="1" w:styleId="Style55">
    <w:name w:val="Style55"/>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6">
    <w:name w:val="Style5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7">
    <w:name w:val="Style57"/>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8">
    <w:name w:val="Style5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59">
    <w:name w:val="Style59"/>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60">
    <w:name w:val="Style60"/>
    <w:basedOn w:val="Normalny"/>
    <w:uiPriority w:val="99"/>
    <w:rsid w:val="00465690"/>
    <w:pPr>
      <w:widowControl w:val="0"/>
      <w:autoSpaceDE w:val="0"/>
      <w:autoSpaceDN w:val="0"/>
      <w:adjustRightInd w:val="0"/>
      <w:spacing w:line="446" w:lineRule="exact"/>
      <w:ind w:firstLine="2040"/>
      <w:jc w:val="left"/>
    </w:pPr>
    <w:rPr>
      <w:rFonts w:asciiTheme="minorHAnsi" w:hAnsiTheme="minorHAnsi"/>
      <w:sz w:val="24"/>
      <w:szCs w:val="24"/>
      <w:lang w:eastAsia="en-US"/>
    </w:rPr>
  </w:style>
  <w:style w:type="paragraph" w:customStyle="1" w:styleId="Style64">
    <w:name w:val="Style64"/>
    <w:basedOn w:val="Normalny"/>
    <w:uiPriority w:val="99"/>
    <w:rsid w:val="00465690"/>
    <w:pPr>
      <w:widowControl w:val="0"/>
      <w:autoSpaceDE w:val="0"/>
      <w:autoSpaceDN w:val="0"/>
      <w:adjustRightInd w:val="0"/>
      <w:spacing w:line="931" w:lineRule="exact"/>
      <w:ind w:firstLine="139"/>
      <w:jc w:val="left"/>
    </w:pPr>
    <w:rPr>
      <w:rFonts w:asciiTheme="minorHAnsi" w:hAnsiTheme="minorHAnsi"/>
      <w:sz w:val="24"/>
      <w:szCs w:val="24"/>
      <w:lang w:eastAsia="en-US"/>
    </w:rPr>
  </w:style>
  <w:style w:type="paragraph" w:customStyle="1" w:styleId="Style66">
    <w:name w:val="Style66"/>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67">
    <w:name w:val="Style67"/>
    <w:basedOn w:val="Normalny"/>
    <w:uiPriority w:val="99"/>
    <w:rsid w:val="00465690"/>
    <w:pPr>
      <w:widowControl w:val="0"/>
      <w:autoSpaceDE w:val="0"/>
      <w:autoSpaceDN w:val="0"/>
      <w:adjustRightInd w:val="0"/>
      <w:spacing w:line="283" w:lineRule="exact"/>
      <w:jc w:val="left"/>
    </w:pPr>
    <w:rPr>
      <w:rFonts w:asciiTheme="minorHAnsi" w:hAnsiTheme="minorHAnsi"/>
      <w:sz w:val="24"/>
      <w:szCs w:val="24"/>
      <w:lang w:eastAsia="en-US"/>
    </w:rPr>
  </w:style>
  <w:style w:type="paragraph" w:customStyle="1" w:styleId="Style69">
    <w:name w:val="Style69"/>
    <w:basedOn w:val="Normalny"/>
    <w:uiPriority w:val="99"/>
    <w:rsid w:val="00465690"/>
    <w:pPr>
      <w:widowControl w:val="0"/>
      <w:autoSpaceDE w:val="0"/>
      <w:autoSpaceDN w:val="0"/>
      <w:adjustRightInd w:val="0"/>
      <w:jc w:val="center"/>
    </w:pPr>
    <w:rPr>
      <w:rFonts w:asciiTheme="minorHAnsi" w:hAnsiTheme="minorHAnsi"/>
      <w:sz w:val="24"/>
      <w:szCs w:val="24"/>
      <w:lang w:eastAsia="en-US"/>
    </w:rPr>
  </w:style>
  <w:style w:type="paragraph" w:customStyle="1" w:styleId="Style71">
    <w:name w:val="Style71"/>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74">
    <w:name w:val="Style7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77">
    <w:name w:val="Style77"/>
    <w:basedOn w:val="Normalny"/>
    <w:uiPriority w:val="99"/>
    <w:rsid w:val="00465690"/>
    <w:pPr>
      <w:widowControl w:val="0"/>
      <w:autoSpaceDE w:val="0"/>
      <w:autoSpaceDN w:val="0"/>
      <w:adjustRightInd w:val="0"/>
      <w:spacing w:line="437" w:lineRule="exact"/>
      <w:ind w:firstLine="442"/>
      <w:jc w:val="left"/>
    </w:pPr>
    <w:rPr>
      <w:rFonts w:asciiTheme="minorHAnsi" w:hAnsiTheme="minorHAnsi"/>
      <w:sz w:val="24"/>
      <w:szCs w:val="24"/>
      <w:lang w:eastAsia="en-US"/>
    </w:rPr>
  </w:style>
  <w:style w:type="paragraph" w:customStyle="1" w:styleId="Style78">
    <w:name w:val="Style7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0">
    <w:name w:val="Style80"/>
    <w:basedOn w:val="Normalny"/>
    <w:uiPriority w:val="99"/>
    <w:rsid w:val="00465690"/>
    <w:pPr>
      <w:widowControl w:val="0"/>
      <w:autoSpaceDE w:val="0"/>
      <w:autoSpaceDN w:val="0"/>
      <w:adjustRightInd w:val="0"/>
      <w:spacing w:line="437" w:lineRule="exact"/>
      <w:ind w:firstLine="451"/>
      <w:jc w:val="left"/>
    </w:pPr>
    <w:rPr>
      <w:rFonts w:asciiTheme="minorHAnsi" w:hAnsiTheme="minorHAnsi"/>
      <w:sz w:val="24"/>
      <w:szCs w:val="24"/>
      <w:lang w:eastAsia="en-US"/>
    </w:rPr>
  </w:style>
  <w:style w:type="paragraph" w:customStyle="1" w:styleId="Style81">
    <w:name w:val="Style81"/>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2">
    <w:name w:val="Style82"/>
    <w:basedOn w:val="Normalny"/>
    <w:uiPriority w:val="99"/>
    <w:rsid w:val="00465690"/>
    <w:pPr>
      <w:widowControl w:val="0"/>
      <w:autoSpaceDE w:val="0"/>
      <w:autoSpaceDN w:val="0"/>
      <w:adjustRightInd w:val="0"/>
      <w:spacing w:line="576" w:lineRule="exact"/>
      <w:ind w:firstLine="1066"/>
      <w:jc w:val="left"/>
    </w:pPr>
    <w:rPr>
      <w:rFonts w:asciiTheme="minorHAnsi" w:hAnsiTheme="minorHAnsi"/>
      <w:sz w:val="24"/>
      <w:szCs w:val="24"/>
      <w:lang w:eastAsia="en-US"/>
    </w:rPr>
  </w:style>
  <w:style w:type="paragraph" w:customStyle="1" w:styleId="Style83">
    <w:name w:val="Style83"/>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4">
    <w:name w:val="Style84"/>
    <w:basedOn w:val="Normalny"/>
    <w:uiPriority w:val="99"/>
    <w:rsid w:val="00465690"/>
    <w:pPr>
      <w:widowControl w:val="0"/>
      <w:autoSpaceDE w:val="0"/>
      <w:autoSpaceDN w:val="0"/>
      <w:adjustRightInd w:val="0"/>
      <w:spacing w:line="461" w:lineRule="exact"/>
      <w:jc w:val="left"/>
    </w:pPr>
    <w:rPr>
      <w:rFonts w:asciiTheme="minorHAnsi" w:hAnsiTheme="minorHAnsi"/>
      <w:sz w:val="24"/>
      <w:szCs w:val="24"/>
      <w:lang w:eastAsia="en-US"/>
    </w:rPr>
  </w:style>
  <w:style w:type="paragraph" w:customStyle="1" w:styleId="Style85">
    <w:name w:val="Style85"/>
    <w:basedOn w:val="Normalny"/>
    <w:uiPriority w:val="99"/>
    <w:rsid w:val="00465690"/>
    <w:pPr>
      <w:widowControl w:val="0"/>
      <w:autoSpaceDE w:val="0"/>
      <w:autoSpaceDN w:val="0"/>
      <w:adjustRightInd w:val="0"/>
      <w:spacing w:line="254" w:lineRule="exact"/>
      <w:jc w:val="left"/>
    </w:pPr>
    <w:rPr>
      <w:rFonts w:asciiTheme="minorHAnsi" w:hAnsiTheme="minorHAnsi"/>
      <w:sz w:val="24"/>
      <w:szCs w:val="24"/>
      <w:lang w:eastAsia="en-US"/>
    </w:rPr>
  </w:style>
  <w:style w:type="paragraph" w:customStyle="1" w:styleId="Style86">
    <w:name w:val="Style86"/>
    <w:basedOn w:val="Normalny"/>
    <w:uiPriority w:val="99"/>
    <w:rsid w:val="00465690"/>
    <w:pPr>
      <w:widowControl w:val="0"/>
      <w:autoSpaceDE w:val="0"/>
      <w:autoSpaceDN w:val="0"/>
      <w:adjustRightInd w:val="0"/>
      <w:spacing w:line="259" w:lineRule="exact"/>
      <w:jc w:val="left"/>
    </w:pPr>
    <w:rPr>
      <w:rFonts w:asciiTheme="minorHAnsi" w:hAnsiTheme="minorHAnsi"/>
      <w:sz w:val="24"/>
      <w:szCs w:val="24"/>
      <w:lang w:eastAsia="en-US"/>
    </w:rPr>
  </w:style>
  <w:style w:type="paragraph" w:customStyle="1" w:styleId="Style87">
    <w:name w:val="Style87"/>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88">
    <w:name w:val="Style88"/>
    <w:basedOn w:val="Normalny"/>
    <w:uiPriority w:val="99"/>
    <w:rsid w:val="00465690"/>
    <w:pPr>
      <w:widowControl w:val="0"/>
      <w:autoSpaceDE w:val="0"/>
      <w:autoSpaceDN w:val="0"/>
      <w:adjustRightInd w:val="0"/>
      <w:spacing w:line="466" w:lineRule="exact"/>
      <w:ind w:hanging="106"/>
      <w:jc w:val="left"/>
    </w:pPr>
    <w:rPr>
      <w:rFonts w:asciiTheme="minorHAnsi" w:hAnsiTheme="minorHAnsi"/>
      <w:sz w:val="24"/>
      <w:szCs w:val="24"/>
      <w:lang w:eastAsia="en-US"/>
    </w:rPr>
  </w:style>
  <w:style w:type="paragraph" w:customStyle="1" w:styleId="Style89">
    <w:name w:val="Style89"/>
    <w:basedOn w:val="Normalny"/>
    <w:uiPriority w:val="99"/>
    <w:rsid w:val="00465690"/>
    <w:pPr>
      <w:widowControl w:val="0"/>
      <w:autoSpaceDE w:val="0"/>
      <w:autoSpaceDN w:val="0"/>
      <w:adjustRightInd w:val="0"/>
      <w:spacing w:line="470" w:lineRule="exact"/>
      <w:jc w:val="left"/>
    </w:pPr>
    <w:rPr>
      <w:rFonts w:asciiTheme="minorHAnsi" w:hAnsiTheme="minorHAnsi"/>
      <w:sz w:val="24"/>
      <w:szCs w:val="24"/>
      <w:lang w:eastAsia="en-US"/>
    </w:rPr>
  </w:style>
  <w:style w:type="paragraph" w:customStyle="1" w:styleId="Style90">
    <w:name w:val="Style90"/>
    <w:basedOn w:val="Normalny"/>
    <w:uiPriority w:val="99"/>
    <w:rsid w:val="00465690"/>
    <w:pPr>
      <w:widowControl w:val="0"/>
      <w:autoSpaceDE w:val="0"/>
      <w:autoSpaceDN w:val="0"/>
      <w:adjustRightInd w:val="0"/>
      <w:spacing w:line="576" w:lineRule="exact"/>
      <w:ind w:firstLine="293"/>
      <w:jc w:val="left"/>
    </w:pPr>
    <w:rPr>
      <w:rFonts w:asciiTheme="minorHAnsi" w:hAnsiTheme="minorHAnsi"/>
      <w:sz w:val="24"/>
      <w:szCs w:val="24"/>
      <w:lang w:eastAsia="en-US"/>
    </w:rPr>
  </w:style>
  <w:style w:type="paragraph" w:customStyle="1" w:styleId="Style91">
    <w:name w:val="Style91"/>
    <w:basedOn w:val="Normalny"/>
    <w:uiPriority w:val="99"/>
    <w:rsid w:val="00465690"/>
    <w:pPr>
      <w:widowControl w:val="0"/>
      <w:autoSpaceDE w:val="0"/>
      <w:autoSpaceDN w:val="0"/>
      <w:adjustRightInd w:val="0"/>
      <w:jc w:val="center"/>
    </w:pPr>
    <w:rPr>
      <w:rFonts w:asciiTheme="minorHAnsi" w:hAnsiTheme="minorHAnsi"/>
      <w:sz w:val="24"/>
      <w:szCs w:val="24"/>
      <w:lang w:eastAsia="en-US"/>
    </w:rPr>
  </w:style>
  <w:style w:type="paragraph" w:customStyle="1" w:styleId="Style92">
    <w:name w:val="Style92"/>
    <w:basedOn w:val="Normalny"/>
    <w:uiPriority w:val="99"/>
    <w:rsid w:val="00465690"/>
    <w:pPr>
      <w:widowControl w:val="0"/>
      <w:autoSpaceDE w:val="0"/>
      <w:autoSpaceDN w:val="0"/>
      <w:adjustRightInd w:val="0"/>
      <w:spacing w:line="461" w:lineRule="exact"/>
      <w:jc w:val="left"/>
    </w:pPr>
    <w:rPr>
      <w:rFonts w:asciiTheme="minorHAnsi" w:hAnsiTheme="minorHAnsi"/>
      <w:sz w:val="24"/>
      <w:szCs w:val="24"/>
      <w:lang w:eastAsia="en-US"/>
    </w:rPr>
  </w:style>
  <w:style w:type="paragraph" w:customStyle="1" w:styleId="Style93">
    <w:name w:val="Style93"/>
    <w:basedOn w:val="Normalny"/>
    <w:uiPriority w:val="99"/>
    <w:rsid w:val="00465690"/>
    <w:pPr>
      <w:widowControl w:val="0"/>
      <w:autoSpaceDE w:val="0"/>
      <w:autoSpaceDN w:val="0"/>
      <w:adjustRightInd w:val="0"/>
      <w:spacing w:line="576" w:lineRule="exact"/>
      <w:ind w:firstLine="1474"/>
      <w:jc w:val="left"/>
    </w:pPr>
    <w:rPr>
      <w:rFonts w:asciiTheme="minorHAnsi" w:hAnsiTheme="minorHAnsi"/>
      <w:sz w:val="24"/>
      <w:szCs w:val="24"/>
      <w:lang w:eastAsia="en-US"/>
    </w:rPr>
  </w:style>
  <w:style w:type="paragraph" w:customStyle="1" w:styleId="Style94">
    <w:name w:val="Style9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5">
    <w:name w:val="Style95"/>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6">
    <w:name w:val="Style9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7">
    <w:name w:val="Style97"/>
    <w:basedOn w:val="Normalny"/>
    <w:uiPriority w:val="99"/>
    <w:rsid w:val="00465690"/>
    <w:pPr>
      <w:widowControl w:val="0"/>
      <w:autoSpaceDE w:val="0"/>
      <w:autoSpaceDN w:val="0"/>
      <w:adjustRightInd w:val="0"/>
      <w:spacing w:line="274" w:lineRule="exact"/>
      <w:ind w:firstLine="283"/>
      <w:jc w:val="left"/>
    </w:pPr>
    <w:rPr>
      <w:rFonts w:asciiTheme="minorHAnsi" w:hAnsiTheme="minorHAnsi"/>
      <w:sz w:val="24"/>
      <w:szCs w:val="24"/>
      <w:lang w:eastAsia="en-US"/>
    </w:rPr>
  </w:style>
  <w:style w:type="paragraph" w:customStyle="1" w:styleId="Style98">
    <w:name w:val="Style9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99">
    <w:name w:val="Style99"/>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100">
    <w:name w:val="Style100"/>
    <w:basedOn w:val="Normalny"/>
    <w:uiPriority w:val="99"/>
    <w:rsid w:val="00465690"/>
    <w:pPr>
      <w:widowControl w:val="0"/>
      <w:autoSpaceDE w:val="0"/>
      <w:autoSpaceDN w:val="0"/>
      <w:adjustRightInd w:val="0"/>
      <w:spacing w:line="485" w:lineRule="exact"/>
      <w:ind w:hanging="1037"/>
      <w:jc w:val="left"/>
    </w:pPr>
    <w:rPr>
      <w:rFonts w:asciiTheme="minorHAnsi" w:hAnsiTheme="minorHAnsi"/>
      <w:sz w:val="24"/>
      <w:szCs w:val="24"/>
      <w:lang w:eastAsia="en-US"/>
    </w:rPr>
  </w:style>
  <w:style w:type="paragraph" w:customStyle="1" w:styleId="Style101">
    <w:name w:val="Style101"/>
    <w:basedOn w:val="Normalny"/>
    <w:uiPriority w:val="99"/>
    <w:rsid w:val="00465690"/>
    <w:pPr>
      <w:widowControl w:val="0"/>
      <w:autoSpaceDE w:val="0"/>
      <w:autoSpaceDN w:val="0"/>
      <w:adjustRightInd w:val="0"/>
      <w:spacing w:line="290" w:lineRule="exact"/>
      <w:jc w:val="left"/>
    </w:pPr>
    <w:rPr>
      <w:rFonts w:asciiTheme="minorHAnsi" w:hAnsiTheme="minorHAnsi"/>
      <w:sz w:val="24"/>
      <w:szCs w:val="24"/>
      <w:lang w:eastAsia="en-US"/>
    </w:rPr>
  </w:style>
  <w:style w:type="paragraph" w:customStyle="1" w:styleId="Style102">
    <w:name w:val="Style102"/>
    <w:basedOn w:val="Normalny"/>
    <w:uiPriority w:val="99"/>
    <w:rsid w:val="00465690"/>
    <w:pPr>
      <w:widowControl w:val="0"/>
      <w:autoSpaceDE w:val="0"/>
      <w:autoSpaceDN w:val="0"/>
      <w:adjustRightInd w:val="0"/>
      <w:spacing w:line="278" w:lineRule="exact"/>
      <w:ind w:firstLine="715"/>
      <w:jc w:val="left"/>
    </w:pPr>
    <w:rPr>
      <w:rFonts w:asciiTheme="minorHAnsi" w:hAnsiTheme="minorHAnsi"/>
      <w:sz w:val="24"/>
      <w:szCs w:val="24"/>
      <w:lang w:eastAsia="en-US"/>
    </w:rPr>
  </w:style>
  <w:style w:type="paragraph" w:customStyle="1" w:styleId="Style103">
    <w:name w:val="Style103"/>
    <w:basedOn w:val="Normalny"/>
    <w:uiPriority w:val="99"/>
    <w:rsid w:val="00465690"/>
    <w:pPr>
      <w:widowControl w:val="0"/>
      <w:autoSpaceDE w:val="0"/>
      <w:autoSpaceDN w:val="0"/>
      <w:adjustRightInd w:val="0"/>
      <w:spacing w:line="269" w:lineRule="exact"/>
      <w:jc w:val="left"/>
    </w:pPr>
    <w:rPr>
      <w:rFonts w:asciiTheme="minorHAnsi" w:hAnsiTheme="minorHAnsi"/>
      <w:sz w:val="24"/>
      <w:szCs w:val="24"/>
      <w:lang w:eastAsia="en-US"/>
    </w:rPr>
  </w:style>
  <w:style w:type="paragraph" w:customStyle="1" w:styleId="Style104">
    <w:name w:val="Style10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05">
    <w:name w:val="Style105"/>
    <w:basedOn w:val="Normalny"/>
    <w:uiPriority w:val="99"/>
    <w:rsid w:val="00465690"/>
    <w:pPr>
      <w:widowControl w:val="0"/>
      <w:autoSpaceDE w:val="0"/>
      <w:autoSpaceDN w:val="0"/>
      <w:adjustRightInd w:val="0"/>
      <w:spacing w:line="264" w:lineRule="exact"/>
      <w:jc w:val="left"/>
    </w:pPr>
    <w:rPr>
      <w:rFonts w:asciiTheme="minorHAnsi" w:hAnsiTheme="minorHAnsi"/>
      <w:sz w:val="24"/>
      <w:szCs w:val="24"/>
      <w:lang w:eastAsia="en-US"/>
    </w:rPr>
  </w:style>
  <w:style w:type="paragraph" w:customStyle="1" w:styleId="Style106">
    <w:name w:val="Style10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07">
    <w:name w:val="Style107"/>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08">
    <w:name w:val="Style108"/>
    <w:basedOn w:val="Normalny"/>
    <w:uiPriority w:val="99"/>
    <w:rsid w:val="00465690"/>
    <w:pPr>
      <w:widowControl w:val="0"/>
      <w:autoSpaceDE w:val="0"/>
      <w:autoSpaceDN w:val="0"/>
      <w:adjustRightInd w:val="0"/>
      <w:spacing w:line="394" w:lineRule="exact"/>
      <w:ind w:firstLine="494"/>
      <w:jc w:val="left"/>
    </w:pPr>
    <w:rPr>
      <w:rFonts w:asciiTheme="minorHAnsi" w:hAnsiTheme="minorHAnsi"/>
      <w:sz w:val="24"/>
      <w:szCs w:val="24"/>
      <w:lang w:eastAsia="en-US"/>
    </w:rPr>
  </w:style>
  <w:style w:type="paragraph" w:customStyle="1" w:styleId="Style109">
    <w:name w:val="Style109"/>
    <w:basedOn w:val="Normalny"/>
    <w:uiPriority w:val="99"/>
    <w:rsid w:val="00465690"/>
    <w:pPr>
      <w:widowControl w:val="0"/>
      <w:autoSpaceDE w:val="0"/>
      <w:autoSpaceDN w:val="0"/>
      <w:adjustRightInd w:val="0"/>
      <w:spacing w:line="370" w:lineRule="exact"/>
      <w:jc w:val="left"/>
    </w:pPr>
    <w:rPr>
      <w:rFonts w:asciiTheme="minorHAnsi" w:hAnsiTheme="minorHAnsi"/>
      <w:sz w:val="24"/>
      <w:szCs w:val="24"/>
      <w:lang w:eastAsia="en-US"/>
    </w:rPr>
  </w:style>
  <w:style w:type="paragraph" w:customStyle="1" w:styleId="Style110">
    <w:name w:val="Style110"/>
    <w:basedOn w:val="Normalny"/>
    <w:uiPriority w:val="99"/>
    <w:rsid w:val="00465690"/>
    <w:pPr>
      <w:widowControl w:val="0"/>
      <w:autoSpaceDE w:val="0"/>
      <w:autoSpaceDN w:val="0"/>
      <w:adjustRightInd w:val="0"/>
      <w:spacing w:line="322" w:lineRule="exact"/>
      <w:ind w:firstLine="360"/>
      <w:jc w:val="left"/>
    </w:pPr>
    <w:rPr>
      <w:rFonts w:asciiTheme="minorHAnsi" w:hAnsiTheme="minorHAnsi"/>
      <w:sz w:val="24"/>
      <w:szCs w:val="24"/>
      <w:lang w:eastAsia="en-US"/>
    </w:rPr>
  </w:style>
  <w:style w:type="paragraph" w:customStyle="1" w:styleId="Style111">
    <w:name w:val="Style111"/>
    <w:basedOn w:val="Normalny"/>
    <w:uiPriority w:val="99"/>
    <w:rsid w:val="00465690"/>
    <w:pPr>
      <w:widowControl w:val="0"/>
      <w:autoSpaceDE w:val="0"/>
      <w:autoSpaceDN w:val="0"/>
      <w:adjustRightInd w:val="0"/>
      <w:spacing w:line="312" w:lineRule="exact"/>
      <w:ind w:firstLine="571"/>
      <w:jc w:val="left"/>
    </w:pPr>
    <w:rPr>
      <w:rFonts w:asciiTheme="minorHAnsi" w:hAnsiTheme="minorHAnsi"/>
      <w:sz w:val="24"/>
      <w:szCs w:val="24"/>
      <w:lang w:eastAsia="en-US"/>
    </w:rPr>
  </w:style>
  <w:style w:type="paragraph" w:customStyle="1" w:styleId="Style112">
    <w:name w:val="Style112"/>
    <w:basedOn w:val="Normalny"/>
    <w:uiPriority w:val="99"/>
    <w:rsid w:val="00465690"/>
    <w:pPr>
      <w:widowControl w:val="0"/>
      <w:autoSpaceDE w:val="0"/>
      <w:autoSpaceDN w:val="0"/>
      <w:adjustRightInd w:val="0"/>
      <w:spacing w:line="470" w:lineRule="exact"/>
      <w:jc w:val="left"/>
    </w:pPr>
    <w:rPr>
      <w:rFonts w:asciiTheme="minorHAnsi" w:hAnsiTheme="minorHAnsi"/>
      <w:sz w:val="24"/>
      <w:szCs w:val="24"/>
      <w:lang w:eastAsia="en-US"/>
    </w:rPr>
  </w:style>
  <w:style w:type="paragraph" w:customStyle="1" w:styleId="Style113">
    <w:name w:val="Style113"/>
    <w:basedOn w:val="Normalny"/>
    <w:uiPriority w:val="99"/>
    <w:rsid w:val="00465690"/>
    <w:pPr>
      <w:widowControl w:val="0"/>
      <w:autoSpaceDE w:val="0"/>
      <w:autoSpaceDN w:val="0"/>
      <w:adjustRightInd w:val="0"/>
      <w:spacing w:line="275" w:lineRule="exact"/>
      <w:ind w:firstLine="1450"/>
      <w:jc w:val="left"/>
    </w:pPr>
    <w:rPr>
      <w:rFonts w:asciiTheme="minorHAnsi" w:hAnsiTheme="minorHAnsi"/>
      <w:sz w:val="24"/>
      <w:szCs w:val="24"/>
      <w:lang w:eastAsia="en-US"/>
    </w:rPr>
  </w:style>
  <w:style w:type="paragraph" w:customStyle="1" w:styleId="Style114">
    <w:name w:val="Style11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15">
    <w:name w:val="Style115"/>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16">
    <w:name w:val="Style116"/>
    <w:basedOn w:val="Normalny"/>
    <w:uiPriority w:val="99"/>
    <w:rsid w:val="00465690"/>
    <w:pPr>
      <w:widowControl w:val="0"/>
      <w:autoSpaceDE w:val="0"/>
      <w:autoSpaceDN w:val="0"/>
      <w:adjustRightInd w:val="0"/>
      <w:spacing w:line="466" w:lineRule="exact"/>
      <w:ind w:firstLine="1781"/>
      <w:jc w:val="left"/>
    </w:pPr>
    <w:rPr>
      <w:rFonts w:asciiTheme="minorHAnsi" w:hAnsiTheme="minorHAnsi"/>
      <w:sz w:val="24"/>
      <w:szCs w:val="24"/>
      <w:lang w:eastAsia="en-US"/>
    </w:rPr>
  </w:style>
  <w:style w:type="paragraph" w:customStyle="1" w:styleId="Style117">
    <w:name w:val="Style117"/>
    <w:basedOn w:val="Normalny"/>
    <w:uiPriority w:val="99"/>
    <w:rsid w:val="00465690"/>
    <w:pPr>
      <w:widowControl w:val="0"/>
      <w:autoSpaceDE w:val="0"/>
      <w:autoSpaceDN w:val="0"/>
      <w:adjustRightInd w:val="0"/>
      <w:spacing w:line="315" w:lineRule="exact"/>
      <w:jc w:val="left"/>
    </w:pPr>
    <w:rPr>
      <w:rFonts w:asciiTheme="minorHAnsi" w:hAnsiTheme="minorHAnsi"/>
      <w:sz w:val="24"/>
      <w:szCs w:val="24"/>
      <w:lang w:eastAsia="en-US"/>
    </w:rPr>
  </w:style>
  <w:style w:type="paragraph" w:customStyle="1" w:styleId="Style118">
    <w:name w:val="Style118"/>
    <w:basedOn w:val="Normalny"/>
    <w:uiPriority w:val="99"/>
    <w:rsid w:val="00465690"/>
    <w:pPr>
      <w:widowControl w:val="0"/>
      <w:autoSpaceDE w:val="0"/>
      <w:autoSpaceDN w:val="0"/>
      <w:adjustRightInd w:val="0"/>
      <w:spacing w:line="276" w:lineRule="exact"/>
      <w:ind w:firstLine="581"/>
      <w:jc w:val="left"/>
    </w:pPr>
    <w:rPr>
      <w:rFonts w:asciiTheme="minorHAnsi" w:hAnsiTheme="minorHAnsi"/>
      <w:sz w:val="24"/>
      <w:szCs w:val="24"/>
      <w:lang w:eastAsia="en-US"/>
    </w:rPr>
  </w:style>
  <w:style w:type="paragraph" w:customStyle="1" w:styleId="Style119">
    <w:name w:val="Style119"/>
    <w:basedOn w:val="Normalny"/>
    <w:uiPriority w:val="99"/>
    <w:rsid w:val="00465690"/>
    <w:pPr>
      <w:widowControl w:val="0"/>
      <w:autoSpaceDE w:val="0"/>
      <w:autoSpaceDN w:val="0"/>
      <w:adjustRightInd w:val="0"/>
      <w:spacing w:line="276" w:lineRule="exact"/>
      <w:ind w:firstLine="437"/>
      <w:jc w:val="left"/>
    </w:pPr>
    <w:rPr>
      <w:rFonts w:asciiTheme="minorHAnsi" w:hAnsiTheme="minorHAnsi"/>
      <w:sz w:val="24"/>
      <w:szCs w:val="24"/>
      <w:lang w:eastAsia="en-US"/>
    </w:rPr>
  </w:style>
  <w:style w:type="paragraph" w:customStyle="1" w:styleId="Style120">
    <w:name w:val="Style120"/>
    <w:basedOn w:val="Normalny"/>
    <w:uiPriority w:val="99"/>
    <w:rsid w:val="00465690"/>
    <w:pPr>
      <w:widowControl w:val="0"/>
      <w:autoSpaceDE w:val="0"/>
      <w:autoSpaceDN w:val="0"/>
      <w:adjustRightInd w:val="0"/>
      <w:spacing w:line="274" w:lineRule="exact"/>
      <w:ind w:firstLine="422"/>
      <w:jc w:val="left"/>
    </w:pPr>
    <w:rPr>
      <w:rFonts w:asciiTheme="minorHAnsi" w:hAnsiTheme="minorHAnsi"/>
      <w:sz w:val="24"/>
      <w:szCs w:val="24"/>
      <w:lang w:eastAsia="en-US"/>
    </w:rPr>
  </w:style>
  <w:style w:type="paragraph" w:customStyle="1" w:styleId="Style121">
    <w:name w:val="Style121"/>
    <w:basedOn w:val="Normalny"/>
    <w:uiPriority w:val="99"/>
    <w:rsid w:val="00465690"/>
    <w:pPr>
      <w:widowControl w:val="0"/>
      <w:autoSpaceDE w:val="0"/>
      <w:autoSpaceDN w:val="0"/>
      <w:adjustRightInd w:val="0"/>
      <w:spacing w:line="322" w:lineRule="exact"/>
      <w:ind w:hanging="706"/>
      <w:jc w:val="left"/>
    </w:pPr>
    <w:rPr>
      <w:rFonts w:asciiTheme="minorHAnsi" w:hAnsiTheme="minorHAnsi"/>
      <w:sz w:val="24"/>
      <w:szCs w:val="24"/>
      <w:lang w:eastAsia="en-US"/>
    </w:rPr>
  </w:style>
  <w:style w:type="paragraph" w:customStyle="1" w:styleId="Style122">
    <w:name w:val="Style122"/>
    <w:basedOn w:val="Normalny"/>
    <w:uiPriority w:val="99"/>
    <w:rsid w:val="00465690"/>
    <w:pPr>
      <w:widowControl w:val="0"/>
      <w:autoSpaceDE w:val="0"/>
      <w:autoSpaceDN w:val="0"/>
      <w:adjustRightInd w:val="0"/>
      <w:spacing w:line="317" w:lineRule="exact"/>
      <w:ind w:firstLine="720"/>
      <w:jc w:val="left"/>
    </w:pPr>
    <w:rPr>
      <w:rFonts w:asciiTheme="minorHAnsi" w:hAnsiTheme="minorHAnsi"/>
      <w:sz w:val="24"/>
      <w:szCs w:val="24"/>
      <w:lang w:eastAsia="en-US"/>
    </w:rPr>
  </w:style>
  <w:style w:type="paragraph" w:customStyle="1" w:styleId="Style123">
    <w:name w:val="Style123"/>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24">
    <w:name w:val="Style124"/>
    <w:basedOn w:val="Normalny"/>
    <w:uiPriority w:val="99"/>
    <w:rsid w:val="00465690"/>
    <w:pPr>
      <w:widowControl w:val="0"/>
      <w:autoSpaceDE w:val="0"/>
      <w:autoSpaceDN w:val="0"/>
      <w:adjustRightInd w:val="0"/>
      <w:spacing w:line="276" w:lineRule="exact"/>
      <w:ind w:firstLine="1925"/>
      <w:jc w:val="left"/>
    </w:pPr>
    <w:rPr>
      <w:rFonts w:asciiTheme="minorHAnsi" w:hAnsiTheme="minorHAnsi"/>
      <w:sz w:val="24"/>
      <w:szCs w:val="24"/>
      <w:lang w:eastAsia="en-US"/>
    </w:rPr>
  </w:style>
  <w:style w:type="paragraph" w:customStyle="1" w:styleId="Style125">
    <w:name w:val="Style125"/>
    <w:basedOn w:val="Normalny"/>
    <w:uiPriority w:val="99"/>
    <w:rsid w:val="00465690"/>
    <w:pPr>
      <w:widowControl w:val="0"/>
      <w:autoSpaceDE w:val="0"/>
      <w:autoSpaceDN w:val="0"/>
      <w:adjustRightInd w:val="0"/>
      <w:spacing w:line="466" w:lineRule="exact"/>
      <w:ind w:firstLine="1445"/>
      <w:jc w:val="left"/>
    </w:pPr>
    <w:rPr>
      <w:rFonts w:asciiTheme="minorHAnsi" w:hAnsiTheme="minorHAnsi"/>
      <w:sz w:val="24"/>
      <w:szCs w:val="24"/>
      <w:lang w:eastAsia="en-US"/>
    </w:rPr>
  </w:style>
  <w:style w:type="paragraph" w:customStyle="1" w:styleId="Style126">
    <w:name w:val="Style126"/>
    <w:basedOn w:val="Normalny"/>
    <w:uiPriority w:val="99"/>
    <w:rsid w:val="00465690"/>
    <w:pPr>
      <w:widowControl w:val="0"/>
      <w:autoSpaceDE w:val="0"/>
      <w:autoSpaceDN w:val="0"/>
      <w:adjustRightInd w:val="0"/>
      <w:spacing w:line="274" w:lineRule="exact"/>
      <w:ind w:firstLine="149"/>
      <w:jc w:val="left"/>
    </w:pPr>
    <w:rPr>
      <w:rFonts w:asciiTheme="minorHAnsi" w:hAnsiTheme="minorHAnsi"/>
      <w:sz w:val="24"/>
      <w:szCs w:val="24"/>
      <w:lang w:eastAsia="en-US"/>
    </w:rPr>
  </w:style>
  <w:style w:type="paragraph" w:customStyle="1" w:styleId="Style127">
    <w:name w:val="Style127"/>
    <w:basedOn w:val="Normalny"/>
    <w:uiPriority w:val="99"/>
    <w:rsid w:val="00465690"/>
    <w:pPr>
      <w:widowControl w:val="0"/>
      <w:autoSpaceDE w:val="0"/>
      <w:autoSpaceDN w:val="0"/>
      <w:adjustRightInd w:val="0"/>
      <w:spacing w:line="466" w:lineRule="exact"/>
      <w:ind w:firstLine="720"/>
      <w:jc w:val="left"/>
    </w:pPr>
    <w:rPr>
      <w:rFonts w:asciiTheme="minorHAnsi" w:hAnsiTheme="minorHAnsi"/>
      <w:sz w:val="24"/>
      <w:szCs w:val="24"/>
      <w:lang w:eastAsia="en-US"/>
    </w:rPr>
  </w:style>
  <w:style w:type="paragraph" w:customStyle="1" w:styleId="Style128">
    <w:name w:val="Style12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29">
    <w:name w:val="Style129"/>
    <w:basedOn w:val="Normalny"/>
    <w:uiPriority w:val="99"/>
    <w:rsid w:val="00465690"/>
    <w:pPr>
      <w:widowControl w:val="0"/>
      <w:autoSpaceDE w:val="0"/>
      <w:autoSpaceDN w:val="0"/>
      <w:adjustRightInd w:val="0"/>
      <w:spacing w:line="274" w:lineRule="exact"/>
      <w:ind w:hanging="418"/>
      <w:jc w:val="left"/>
    </w:pPr>
    <w:rPr>
      <w:rFonts w:asciiTheme="minorHAnsi" w:hAnsiTheme="minorHAnsi"/>
      <w:sz w:val="24"/>
      <w:szCs w:val="24"/>
      <w:lang w:eastAsia="en-US"/>
    </w:rPr>
  </w:style>
  <w:style w:type="paragraph" w:customStyle="1" w:styleId="Style130">
    <w:name w:val="Style130"/>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31">
    <w:name w:val="Style131"/>
    <w:basedOn w:val="Normalny"/>
    <w:uiPriority w:val="99"/>
    <w:rsid w:val="00465690"/>
    <w:pPr>
      <w:widowControl w:val="0"/>
      <w:autoSpaceDE w:val="0"/>
      <w:autoSpaceDN w:val="0"/>
      <w:adjustRightInd w:val="0"/>
      <w:spacing w:line="322" w:lineRule="exact"/>
      <w:ind w:hanging="360"/>
      <w:jc w:val="left"/>
    </w:pPr>
    <w:rPr>
      <w:rFonts w:asciiTheme="minorHAnsi" w:hAnsiTheme="minorHAnsi"/>
      <w:sz w:val="24"/>
      <w:szCs w:val="24"/>
      <w:lang w:eastAsia="en-US"/>
    </w:rPr>
  </w:style>
  <w:style w:type="paragraph" w:customStyle="1" w:styleId="Style132">
    <w:name w:val="Style132"/>
    <w:basedOn w:val="Normalny"/>
    <w:uiPriority w:val="99"/>
    <w:rsid w:val="00465690"/>
    <w:pPr>
      <w:widowControl w:val="0"/>
      <w:autoSpaceDE w:val="0"/>
      <w:autoSpaceDN w:val="0"/>
      <w:adjustRightInd w:val="0"/>
      <w:spacing w:line="322" w:lineRule="exact"/>
      <w:ind w:hanging="346"/>
      <w:jc w:val="left"/>
    </w:pPr>
    <w:rPr>
      <w:rFonts w:asciiTheme="minorHAnsi" w:hAnsiTheme="minorHAnsi"/>
      <w:sz w:val="24"/>
      <w:szCs w:val="24"/>
      <w:lang w:eastAsia="en-US"/>
    </w:rPr>
  </w:style>
  <w:style w:type="paragraph" w:customStyle="1" w:styleId="Style133">
    <w:name w:val="Style133"/>
    <w:basedOn w:val="Normalny"/>
    <w:uiPriority w:val="99"/>
    <w:rsid w:val="00465690"/>
    <w:pPr>
      <w:widowControl w:val="0"/>
      <w:autoSpaceDE w:val="0"/>
      <w:autoSpaceDN w:val="0"/>
      <w:adjustRightInd w:val="0"/>
      <w:spacing w:line="274" w:lineRule="exact"/>
      <w:ind w:hanging="125"/>
      <w:jc w:val="left"/>
    </w:pPr>
    <w:rPr>
      <w:rFonts w:asciiTheme="minorHAnsi" w:hAnsiTheme="minorHAnsi"/>
      <w:sz w:val="24"/>
      <w:szCs w:val="24"/>
      <w:lang w:eastAsia="en-US"/>
    </w:rPr>
  </w:style>
  <w:style w:type="paragraph" w:customStyle="1" w:styleId="Style134">
    <w:name w:val="Style134"/>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35">
    <w:name w:val="Style135"/>
    <w:basedOn w:val="Normalny"/>
    <w:uiPriority w:val="99"/>
    <w:rsid w:val="00465690"/>
    <w:pPr>
      <w:widowControl w:val="0"/>
      <w:autoSpaceDE w:val="0"/>
      <w:autoSpaceDN w:val="0"/>
      <w:adjustRightInd w:val="0"/>
      <w:spacing w:line="251" w:lineRule="exact"/>
      <w:ind w:firstLine="730"/>
      <w:jc w:val="left"/>
    </w:pPr>
    <w:rPr>
      <w:rFonts w:asciiTheme="minorHAnsi" w:hAnsiTheme="minorHAnsi"/>
      <w:sz w:val="24"/>
      <w:szCs w:val="24"/>
      <w:lang w:eastAsia="en-US"/>
    </w:rPr>
  </w:style>
  <w:style w:type="paragraph" w:customStyle="1" w:styleId="Style136">
    <w:name w:val="Style136"/>
    <w:basedOn w:val="Normalny"/>
    <w:uiPriority w:val="99"/>
    <w:rsid w:val="00465690"/>
    <w:pPr>
      <w:widowControl w:val="0"/>
      <w:autoSpaceDE w:val="0"/>
      <w:autoSpaceDN w:val="0"/>
      <w:adjustRightInd w:val="0"/>
      <w:spacing w:line="259" w:lineRule="exact"/>
      <w:ind w:hanging="346"/>
      <w:jc w:val="left"/>
    </w:pPr>
    <w:rPr>
      <w:rFonts w:asciiTheme="minorHAnsi" w:hAnsiTheme="minorHAnsi"/>
      <w:sz w:val="24"/>
      <w:szCs w:val="24"/>
      <w:lang w:eastAsia="en-US"/>
    </w:rPr>
  </w:style>
  <w:style w:type="paragraph" w:customStyle="1" w:styleId="Style137">
    <w:name w:val="Style137"/>
    <w:basedOn w:val="Normalny"/>
    <w:uiPriority w:val="99"/>
    <w:rsid w:val="00465690"/>
    <w:pPr>
      <w:widowControl w:val="0"/>
      <w:autoSpaceDE w:val="0"/>
      <w:autoSpaceDN w:val="0"/>
      <w:adjustRightInd w:val="0"/>
      <w:spacing w:line="318" w:lineRule="exact"/>
      <w:ind w:firstLine="355"/>
      <w:jc w:val="left"/>
    </w:pPr>
    <w:rPr>
      <w:rFonts w:asciiTheme="minorHAnsi" w:hAnsiTheme="minorHAnsi"/>
      <w:sz w:val="24"/>
      <w:szCs w:val="24"/>
      <w:lang w:eastAsia="en-US"/>
    </w:rPr>
  </w:style>
  <w:style w:type="paragraph" w:customStyle="1" w:styleId="Style138">
    <w:name w:val="Style138"/>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39">
    <w:name w:val="Style139"/>
    <w:basedOn w:val="Normalny"/>
    <w:uiPriority w:val="99"/>
    <w:rsid w:val="00465690"/>
    <w:pPr>
      <w:widowControl w:val="0"/>
      <w:autoSpaceDE w:val="0"/>
      <w:autoSpaceDN w:val="0"/>
      <w:adjustRightInd w:val="0"/>
      <w:spacing w:line="461" w:lineRule="exact"/>
      <w:ind w:firstLine="2453"/>
      <w:jc w:val="left"/>
    </w:pPr>
    <w:rPr>
      <w:rFonts w:asciiTheme="minorHAnsi" w:hAnsiTheme="minorHAnsi"/>
      <w:sz w:val="24"/>
      <w:szCs w:val="24"/>
      <w:lang w:eastAsia="en-US"/>
    </w:rPr>
  </w:style>
  <w:style w:type="paragraph" w:customStyle="1" w:styleId="Style140">
    <w:name w:val="Style140"/>
    <w:basedOn w:val="Normalny"/>
    <w:uiPriority w:val="99"/>
    <w:rsid w:val="00465690"/>
    <w:pPr>
      <w:widowControl w:val="0"/>
      <w:autoSpaceDE w:val="0"/>
      <w:autoSpaceDN w:val="0"/>
      <w:adjustRightInd w:val="0"/>
      <w:spacing w:line="278" w:lineRule="exact"/>
      <w:jc w:val="left"/>
    </w:pPr>
    <w:rPr>
      <w:rFonts w:asciiTheme="minorHAnsi" w:hAnsiTheme="minorHAnsi"/>
      <w:sz w:val="24"/>
      <w:szCs w:val="24"/>
      <w:lang w:eastAsia="en-US"/>
    </w:rPr>
  </w:style>
  <w:style w:type="paragraph" w:customStyle="1" w:styleId="Style141">
    <w:name w:val="Style141"/>
    <w:basedOn w:val="Normalny"/>
    <w:uiPriority w:val="99"/>
    <w:rsid w:val="00465690"/>
    <w:pPr>
      <w:widowControl w:val="0"/>
      <w:autoSpaceDE w:val="0"/>
      <w:autoSpaceDN w:val="0"/>
      <w:adjustRightInd w:val="0"/>
      <w:spacing w:line="300" w:lineRule="exact"/>
      <w:jc w:val="left"/>
    </w:pPr>
    <w:rPr>
      <w:rFonts w:asciiTheme="minorHAnsi" w:hAnsiTheme="minorHAnsi"/>
      <w:sz w:val="24"/>
      <w:szCs w:val="24"/>
      <w:lang w:eastAsia="en-US"/>
    </w:rPr>
  </w:style>
  <w:style w:type="paragraph" w:customStyle="1" w:styleId="Style142">
    <w:name w:val="Style142"/>
    <w:basedOn w:val="Normalny"/>
    <w:uiPriority w:val="99"/>
    <w:rsid w:val="00465690"/>
    <w:pPr>
      <w:widowControl w:val="0"/>
      <w:autoSpaceDE w:val="0"/>
      <w:autoSpaceDN w:val="0"/>
      <w:adjustRightInd w:val="0"/>
      <w:spacing w:line="480" w:lineRule="exact"/>
      <w:ind w:firstLine="1805"/>
      <w:jc w:val="left"/>
    </w:pPr>
    <w:rPr>
      <w:rFonts w:asciiTheme="minorHAnsi" w:hAnsiTheme="minorHAnsi"/>
      <w:sz w:val="24"/>
      <w:szCs w:val="24"/>
      <w:lang w:eastAsia="en-US"/>
    </w:rPr>
  </w:style>
  <w:style w:type="paragraph" w:customStyle="1" w:styleId="Style143">
    <w:name w:val="Style143"/>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44">
    <w:name w:val="Style144"/>
    <w:basedOn w:val="Normalny"/>
    <w:uiPriority w:val="99"/>
    <w:rsid w:val="00465690"/>
    <w:pPr>
      <w:widowControl w:val="0"/>
      <w:autoSpaceDE w:val="0"/>
      <w:autoSpaceDN w:val="0"/>
      <w:adjustRightInd w:val="0"/>
      <w:spacing w:line="312" w:lineRule="exact"/>
      <w:jc w:val="left"/>
    </w:pPr>
    <w:rPr>
      <w:rFonts w:asciiTheme="minorHAnsi" w:hAnsiTheme="minorHAnsi"/>
      <w:sz w:val="24"/>
      <w:szCs w:val="24"/>
      <w:lang w:eastAsia="en-US"/>
    </w:rPr>
  </w:style>
  <w:style w:type="paragraph" w:customStyle="1" w:styleId="Style145">
    <w:name w:val="Style145"/>
    <w:basedOn w:val="Normalny"/>
    <w:uiPriority w:val="99"/>
    <w:rsid w:val="00465690"/>
    <w:pPr>
      <w:widowControl w:val="0"/>
      <w:autoSpaceDE w:val="0"/>
      <w:autoSpaceDN w:val="0"/>
      <w:adjustRightInd w:val="0"/>
      <w:spacing w:line="470" w:lineRule="exact"/>
      <w:ind w:firstLine="1363"/>
      <w:jc w:val="left"/>
    </w:pPr>
    <w:rPr>
      <w:rFonts w:asciiTheme="minorHAnsi" w:hAnsiTheme="minorHAnsi"/>
      <w:sz w:val="24"/>
      <w:szCs w:val="24"/>
      <w:lang w:eastAsia="en-US"/>
    </w:rPr>
  </w:style>
  <w:style w:type="paragraph" w:customStyle="1" w:styleId="Style146">
    <w:name w:val="Style146"/>
    <w:basedOn w:val="Normalny"/>
    <w:uiPriority w:val="99"/>
    <w:rsid w:val="00465690"/>
    <w:pPr>
      <w:widowControl w:val="0"/>
      <w:autoSpaceDE w:val="0"/>
      <w:autoSpaceDN w:val="0"/>
      <w:adjustRightInd w:val="0"/>
      <w:jc w:val="left"/>
    </w:pPr>
    <w:rPr>
      <w:rFonts w:asciiTheme="minorHAnsi" w:hAnsiTheme="minorHAnsi"/>
      <w:sz w:val="24"/>
      <w:szCs w:val="24"/>
      <w:lang w:eastAsia="en-US"/>
    </w:rPr>
  </w:style>
  <w:style w:type="paragraph" w:customStyle="1" w:styleId="Style147">
    <w:name w:val="Style147"/>
    <w:basedOn w:val="Normalny"/>
    <w:uiPriority w:val="99"/>
    <w:rsid w:val="00465690"/>
    <w:pPr>
      <w:widowControl w:val="0"/>
      <w:autoSpaceDE w:val="0"/>
      <w:autoSpaceDN w:val="0"/>
      <w:adjustRightInd w:val="0"/>
      <w:spacing w:line="475" w:lineRule="exact"/>
      <w:ind w:firstLine="1262"/>
      <w:jc w:val="left"/>
    </w:pPr>
    <w:rPr>
      <w:rFonts w:asciiTheme="minorHAnsi" w:hAnsiTheme="minorHAnsi"/>
      <w:sz w:val="24"/>
      <w:szCs w:val="24"/>
      <w:lang w:eastAsia="en-US"/>
    </w:rPr>
  </w:style>
  <w:style w:type="paragraph" w:customStyle="1" w:styleId="Style148">
    <w:name w:val="Style148"/>
    <w:basedOn w:val="Normalny"/>
    <w:uiPriority w:val="99"/>
    <w:rsid w:val="00465690"/>
    <w:pPr>
      <w:widowControl w:val="0"/>
      <w:autoSpaceDE w:val="0"/>
      <w:autoSpaceDN w:val="0"/>
      <w:adjustRightInd w:val="0"/>
      <w:spacing w:line="427" w:lineRule="exact"/>
      <w:ind w:hanging="2155"/>
      <w:jc w:val="left"/>
    </w:pPr>
    <w:rPr>
      <w:rFonts w:asciiTheme="minorHAnsi" w:hAnsiTheme="minorHAnsi"/>
      <w:sz w:val="24"/>
      <w:szCs w:val="24"/>
      <w:lang w:eastAsia="en-US"/>
    </w:rPr>
  </w:style>
  <w:style w:type="paragraph" w:customStyle="1" w:styleId="Style149">
    <w:name w:val="Style149"/>
    <w:basedOn w:val="Normalny"/>
    <w:uiPriority w:val="99"/>
    <w:rsid w:val="00465690"/>
    <w:pPr>
      <w:widowControl w:val="0"/>
      <w:autoSpaceDE w:val="0"/>
      <w:autoSpaceDN w:val="0"/>
      <w:adjustRightInd w:val="0"/>
      <w:spacing w:line="316" w:lineRule="exact"/>
      <w:jc w:val="left"/>
    </w:pPr>
    <w:rPr>
      <w:rFonts w:asciiTheme="minorHAnsi" w:hAnsiTheme="minorHAnsi"/>
      <w:sz w:val="24"/>
      <w:szCs w:val="24"/>
      <w:lang w:eastAsia="en-US"/>
    </w:rPr>
  </w:style>
  <w:style w:type="character" w:customStyle="1" w:styleId="FontStyle151">
    <w:name w:val="Font Style151"/>
    <w:uiPriority w:val="99"/>
    <w:rsid w:val="00465690"/>
    <w:rPr>
      <w:rFonts w:ascii="Arial Narrow" w:hAnsi="Arial Narrow" w:cs="Arial Narrow"/>
      <w:b/>
      <w:bCs/>
      <w:color w:val="000000"/>
      <w:sz w:val="38"/>
      <w:szCs w:val="38"/>
    </w:rPr>
  </w:style>
  <w:style w:type="character" w:customStyle="1" w:styleId="FontStyle152">
    <w:name w:val="Font Style152"/>
    <w:uiPriority w:val="99"/>
    <w:rsid w:val="00465690"/>
    <w:rPr>
      <w:rFonts w:ascii="Courier New" w:hAnsi="Courier New" w:cs="Courier New"/>
      <w:b/>
      <w:bCs/>
      <w:smallCaps/>
      <w:color w:val="000000"/>
      <w:sz w:val="12"/>
      <w:szCs w:val="12"/>
    </w:rPr>
  </w:style>
  <w:style w:type="character" w:customStyle="1" w:styleId="FontStyle153">
    <w:name w:val="Font Style153"/>
    <w:uiPriority w:val="99"/>
    <w:rsid w:val="00465690"/>
    <w:rPr>
      <w:rFonts w:ascii="Arial Narrow" w:hAnsi="Arial Narrow" w:cs="Arial Narrow"/>
      <w:b/>
      <w:bCs/>
      <w:color w:val="000000"/>
      <w:sz w:val="18"/>
      <w:szCs w:val="18"/>
    </w:rPr>
  </w:style>
  <w:style w:type="character" w:customStyle="1" w:styleId="FontStyle154">
    <w:name w:val="Font Style154"/>
    <w:uiPriority w:val="99"/>
    <w:rsid w:val="00465690"/>
    <w:rPr>
      <w:rFonts w:ascii="Arial Narrow" w:hAnsi="Arial Narrow" w:cs="Arial Narrow"/>
      <w:b/>
      <w:bCs/>
      <w:color w:val="000000"/>
      <w:sz w:val="18"/>
      <w:szCs w:val="18"/>
    </w:rPr>
  </w:style>
  <w:style w:type="character" w:customStyle="1" w:styleId="FontStyle155">
    <w:name w:val="Font Style155"/>
    <w:uiPriority w:val="99"/>
    <w:rsid w:val="00465690"/>
    <w:rPr>
      <w:rFonts w:ascii="Arial Narrow" w:hAnsi="Arial Narrow" w:cs="Arial Narrow"/>
      <w:i/>
      <w:iCs/>
      <w:color w:val="000000"/>
      <w:sz w:val="14"/>
      <w:szCs w:val="14"/>
    </w:rPr>
  </w:style>
  <w:style w:type="character" w:customStyle="1" w:styleId="FontStyle156">
    <w:name w:val="Font Style156"/>
    <w:uiPriority w:val="99"/>
    <w:rsid w:val="00465690"/>
    <w:rPr>
      <w:rFonts w:ascii="Arial Narrow" w:hAnsi="Arial Narrow" w:cs="Arial Narrow"/>
      <w:i/>
      <w:iCs/>
      <w:color w:val="000000"/>
      <w:sz w:val="18"/>
      <w:szCs w:val="18"/>
    </w:rPr>
  </w:style>
  <w:style w:type="character" w:customStyle="1" w:styleId="FontStyle157">
    <w:name w:val="Font Style157"/>
    <w:uiPriority w:val="99"/>
    <w:rsid w:val="00465690"/>
    <w:rPr>
      <w:rFonts w:ascii="Times New Roman" w:hAnsi="Times New Roman" w:cs="Times New Roman"/>
      <w:color w:val="000000"/>
      <w:sz w:val="18"/>
      <w:szCs w:val="18"/>
    </w:rPr>
  </w:style>
  <w:style w:type="character" w:customStyle="1" w:styleId="FontStyle158">
    <w:name w:val="Font Style158"/>
    <w:uiPriority w:val="99"/>
    <w:rsid w:val="00465690"/>
    <w:rPr>
      <w:rFonts w:ascii="Arial Narrow" w:hAnsi="Arial Narrow" w:cs="Arial Narrow"/>
      <w:b/>
      <w:bCs/>
      <w:color w:val="000000"/>
      <w:sz w:val="18"/>
      <w:szCs w:val="18"/>
    </w:rPr>
  </w:style>
  <w:style w:type="character" w:customStyle="1" w:styleId="FontStyle159">
    <w:name w:val="Font Style159"/>
    <w:uiPriority w:val="99"/>
    <w:rsid w:val="00465690"/>
    <w:rPr>
      <w:rFonts w:ascii="Arial Narrow" w:hAnsi="Arial Narrow" w:cs="Arial Narrow"/>
      <w:color w:val="000000"/>
      <w:sz w:val="18"/>
      <w:szCs w:val="18"/>
    </w:rPr>
  </w:style>
  <w:style w:type="character" w:customStyle="1" w:styleId="FontStyle160">
    <w:name w:val="Font Style160"/>
    <w:uiPriority w:val="99"/>
    <w:rsid w:val="00465690"/>
    <w:rPr>
      <w:rFonts w:ascii="Arial Narrow" w:hAnsi="Arial Narrow" w:cs="Arial Narrow"/>
      <w:color w:val="000000"/>
      <w:sz w:val="14"/>
      <w:szCs w:val="14"/>
    </w:rPr>
  </w:style>
  <w:style w:type="character" w:customStyle="1" w:styleId="FontStyle161">
    <w:name w:val="Font Style161"/>
    <w:uiPriority w:val="99"/>
    <w:rsid w:val="00465690"/>
    <w:rPr>
      <w:rFonts w:ascii="Arial Narrow" w:hAnsi="Arial Narrow" w:cs="Arial Narrow"/>
      <w:b/>
      <w:bCs/>
      <w:color w:val="000000"/>
      <w:sz w:val="22"/>
      <w:szCs w:val="22"/>
    </w:rPr>
  </w:style>
  <w:style w:type="character" w:customStyle="1" w:styleId="FontStyle163">
    <w:name w:val="Font Style163"/>
    <w:uiPriority w:val="99"/>
    <w:rsid w:val="00465690"/>
    <w:rPr>
      <w:rFonts w:ascii="Times New Roman" w:hAnsi="Times New Roman" w:cs="Times New Roman"/>
      <w:color w:val="000000"/>
      <w:sz w:val="12"/>
      <w:szCs w:val="12"/>
    </w:rPr>
  </w:style>
  <w:style w:type="character" w:customStyle="1" w:styleId="FontStyle164">
    <w:name w:val="Font Style164"/>
    <w:uiPriority w:val="99"/>
    <w:rsid w:val="00465690"/>
    <w:rPr>
      <w:rFonts w:ascii="Times New Roman" w:hAnsi="Times New Roman" w:cs="Times New Roman"/>
      <w:b/>
      <w:bCs/>
      <w:i/>
      <w:iCs/>
      <w:color w:val="000000"/>
      <w:spacing w:val="20"/>
      <w:sz w:val="16"/>
      <w:szCs w:val="16"/>
    </w:rPr>
  </w:style>
  <w:style w:type="character" w:customStyle="1" w:styleId="FontStyle165">
    <w:name w:val="Font Style165"/>
    <w:uiPriority w:val="99"/>
    <w:rsid w:val="00465690"/>
    <w:rPr>
      <w:rFonts w:ascii="Times New Roman" w:hAnsi="Times New Roman" w:cs="Times New Roman"/>
      <w:b/>
      <w:bCs/>
      <w:i/>
      <w:iCs/>
      <w:color w:val="000000"/>
      <w:sz w:val="18"/>
      <w:szCs w:val="18"/>
    </w:rPr>
  </w:style>
  <w:style w:type="character" w:customStyle="1" w:styleId="FontStyle166">
    <w:name w:val="Font Style166"/>
    <w:uiPriority w:val="99"/>
    <w:rsid w:val="00465690"/>
    <w:rPr>
      <w:rFonts w:ascii="Times New Roman" w:hAnsi="Times New Roman" w:cs="Times New Roman"/>
      <w:color w:val="000000"/>
      <w:sz w:val="14"/>
      <w:szCs w:val="14"/>
    </w:rPr>
  </w:style>
  <w:style w:type="character" w:customStyle="1" w:styleId="FontStyle167">
    <w:name w:val="Font Style167"/>
    <w:uiPriority w:val="99"/>
    <w:rsid w:val="00465690"/>
    <w:rPr>
      <w:rFonts w:ascii="Arial Narrow" w:hAnsi="Arial Narrow" w:cs="Arial Narrow"/>
      <w:b/>
      <w:bCs/>
      <w:i/>
      <w:iCs/>
      <w:color w:val="000000"/>
      <w:sz w:val="18"/>
      <w:szCs w:val="18"/>
    </w:rPr>
  </w:style>
  <w:style w:type="character" w:customStyle="1" w:styleId="FontStyle168">
    <w:name w:val="Font Style168"/>
    <w:uiPriority w:val="99"/>
    <w:rsid w:val="00465690"/>
    <w:rPr>
      <w:rFonts w:ascii="Times New Roman" w:hAnsi="Times New Roman" w:cs="Times New Roman"/>
      <w:color w:val="000000"/>
      <w:sz w:val="16"/>
      <w:szCs w:val="16"/>
    </w:rPr>
  </w:style>
  <w:style w:type="character" w:customStyle="1" w:styleId="FontStyle169">
    <w:name w:val="Font Style169"/>
    <w:uiPriority w:val="99"/>
    <w:rsid w:val="00465690"/>
    <w:rPr>
      <w:rFonts w:ascii="Arial Narrow" w:hAnsi="Arial Narrow" w:cs="Arial Narrow"/>
      <w:b/>
      <w:bCs/>
      <w:color w:val="000000"/>
      <w:sz w:val="16"/>
      <w:szCs w:val="16"/>
    </w:rPr>
  </w:style>
  <w:style w:type="character" w:customStyle="1" w:styleId="FontStyle170">
    <w:name w:val="Font Style170"/>
    <w:uiPriority w:val="99"/>
    <w:rsid w:val="00465690"/>
    <w:rPr>
      <w:rFonts w:ascii="Arial Narrow" w:hAnsi="Arial Narrow" w:cs="Arial Narrow"/>
      <w:b/>
      <w:bCs/>
      <w:color w:val="000000"/>
      <w:sz w:val="18"/>
      <w:szCs w:val="18"/>
    </w:rPr>
  </w:style>
  <w:style w:type="character" w:customStyle="1" w:styleId="FontStyle171">
    <w:name w:val="Font Style171"/>
    <w:uiPriority w:val="99"/>
    <w:rsid w:val="00465690"/>
    <w:rPr>
      <w:rFonts w:ascii="Arial Narrow" w:hAnsi="Arial Narrow" w:cs="Arial Narrow"/>
      <w:b/>
      <w:bCs/>
      <w:i/>
      <w:iCs/>
      <w:color w:val="000000"/>
      <w:sz w:val="14"/>
      <w:szCs w:val="14"/>
    </w:rPr>
  </w:style>
  <w:style w:type="character" w:customStyle="1" w:styleId="FontStyle172">
    <w:name w:val="Font Style172"/>
    <w:uiPriority w:val="99"/>
    <w:rsid w:val="00465690"/>
    <w:rPr>
      <w:rFonts w:ascii="Arial Narrow" w:hAnsi="Arial Narrow" w:cs="Arial Narrow"/>
      <w:color w:val="000000"/>
      <w:sz w:val="20"/>
      <w:szCs w:val="20"/>
    </w:rPr>
  </w:style>
  <w:style w:type="character" w:customStyle="1" w:styleId="FontStyle173">
    <w:name w:val="Font Style173"/>
    <w:uiPriority w:val="99"/>
    <w:rsid w:val="00465690"/>
    <w:rPr>
      <w:rFonts w:ascii="Arial Narrow" w:hAnsi="Arial Narrow" w:cs="Arial Narrow"/>
      <w:b/>
      <w:bCs/>
      <w:color w:val="000000"/>
      <w:sz w:val="26"/>
      <w:szCs w:val="26"/>
    </w:rPr>
  </w:style>
  <w:style w:type="character" w:customStyle="1" w:styleId="FontStyle174">
    <w:name w:val="Font Style174"/>
    <w:uiPriority w:val="99"/>
    <w:rsid w:val="00465690"/>
    <w:rPr>
      <w:rFonts w:ascii="Arial Narrow" w:hAnsi="Arial Narrow" w:cs="Arial Narrow"/>
      <w:b/>
      <w:bCs/>
      <w:color w:val="000000"/>
      <w:sz w:val="30"/>
      <w:szCs w:val="30"/>
    </w:rPr>
  </w:style>
  <w:style w:type="character" w:customStyle="1" w:styleId="FontStyle175">
    <w:name w:val="Font Style175"/>
    <w:uiPriority w:val="99"/>
    <w:rsid w:val="00465690"/>
    <w:rPr>
      <w:rFonts w:ascii="Arial Narrow" w:hAnsi="Arial Narrow" w:cs="Arial Narrow"/>
      <w:color w:val="000000"/>
      <w:sz w:val="24"/>
      <w:szCs w:val="24"/>
    </w:rPr>
  </w:style>
  <w:style w:type="character" w:customStyle="1" w:styleId="FontStyle176">
    <w:name w:val="Font Style176"/>
    <w:uiPriority w:val="99"/>
    <w:rsid w:val="00465690"/>
    <w:rPr>
      <w:rFonts w:ascii="Arial Narrow" w:hAnsi="Arial Narrow" w:cs="Arial Narrow"/>
      <w:i/>
      <w:iCs/>
      <w:color w:val="000000"/>
      <w:sz w:val="20"/>
      <w:szCs w:val="20"/>
    </w:rPr>
  </w:style>
  <w:style w:type="character" w:customStyle="1" w:styleId="FontStyle177">
    <w:name w:val="Font Style177"/>
    <w:uiPriority w:val="99"/>
    <w:rsid w:val="00465690"/>
    <w:rPr>
      <w:rFonts w:ascii="Arial Narrow" w:hAnsi="Arial Narrow" w:cs="Arial Narrow"/>
      <w:b/>
      <w:bCs/>
      <w:i/>
      <w:iCs/>
      <w:color w:val="000000"/>
      <w:sz w:val="20"/>
      <w:szCs w:val="20"/>
    </w:rPr>
  </w:style>
  <w:style w:type="character" w:customStyle="1" w:styleId="FontStyle178">
    <w:name w:val="Font Style178"/>
    <w:uiPriority w:val="99"/>
    <w:rsid w:val="00465690"/>
    <w:rPr>
      <w:rFonts w:ascii="Arial Narrow" w:hAnsi="Arial Narrow" w:cs="Arial Narrow"/>
      <w:i/>
      <w:iCs/>
      <w:color w:val="000000"/>
      <w:sz w:val="22"/>
      <w:szCs w:val="22"/>
    </w:rPr>
  </w:style>
  <w:style w:type="character" w:customStyle="1" w:styleId="FontStyle179">
    <w:name w:val="Font Style179"/>
    <w:uiPriority w:val="99"/>
    <w:rsid w:val="00465690"/>
    <w:rPr>
      <w:rFonts w:ascii="Arial Narrow" w:hAnsi="Arial Narrow" w:cs="Arial Narrow"/>
      <w:b/>
      <w:bCs/>
      <w:i/>
      <w:iCs/>
      <w:color w:val="000000"/>
      <w:sz w:val="22"/>
      <w:szCs w:val="22"/>
    </w:rPr>
  </w:style>
  <w:style w:type="character" w:customStyle="1" w:styleId="FontStyle180">
    <w:name w:val="Font Style180"/>
    <w:uiPriority w:val="99"/>
    <w:rsid w:val="00465690"/>
    <w:rPr>
      <w:rFonts w:ascii="Arial Narrow" w:hAnsi="Arial Narrow" w:cs="Arial Narrow"/>
      <w:color w:val="000000"/>
      <w:sz w:val="22"/>
      <w:szCs w:val="22"/>
    </w:rPr>
  </w:style>
  <w:style w:type="paragraph" w:customStyle="1" w:styleId="Tabela">
    <w:name w:val="Tabela"/>
    <w:basedOn w:val="Normalny"/>
    <w:rsid w:val="00465690"/>
    <w:pPr>
      <w:jc w:val="left"/>
    </w:pPr>
    <w:rPr>
      <w:rFonts w:ascii="Times New Roman PL" w:hAnsi="Times New Roman PL"/>
      <w:sz w:val="20"/>
      <w:szCs w:val="18"/>
      <w:lang w:eastAsia="en-US"/>
    </w:rPr>
  </w:style>
  <w:style w:type="paragraph" w:customStyle="1" w:styleId="tytu4">
    <w:name w:val="tytu4"/>
    <w:basedOn w:val="Normalny"/>
    <w:rsid w:val="00465690"/>
    <w:pPr>
      <w:spacing w:before="100" w:beforeAutospacing="1" w:after="100" w:afterAutospacing="1"/>
      <w:jc w:val="left"/>
    </w:pPr>
    <w:rPr>
      <w:rFonts w:ascii="Times New Roman" w:hAnsi="Times New Roman"/>
      <w:sz w:val="24"/>
      <w:szCs w:val="24"/>
      <w:lang w:eastAsia="en-US"/>
    </w:rPr>
  </w:style>
  <w:style w:type="paragraph" w:customStyle="1" w:styleId="LANSTERStandard">
    <w:name w:val="LANSTER_Standard"/>
    <w:basedOn w:val="Normalny"/>
    <w:link w:val="LANSTERStandardZnak"/>
    <w:rsid w:val="00465690"/>
    <w:pPr>
      <w:spacing w:after="120" w:line="360" w:lineRule="auto"/>
      <w:ind w:firstLine="709"/>
      <w:jc w:val="left"/>
    </w:pPr>
    <w:rPr>
      <w:rFonts w:ascii="Times New Roman" w:hAnsi="Times New Roman"/>
      <w:sz w:val="24"/>
      <w:szCs w:val="18"/>
      <w:lang w:eastAsia="en-US"/>
    </w:rPr>
  </w:style>
  <w:style w:type="character" w:customStyle="1" w:styleId="LANSTERStandardZnak">
    <w:name w:val="LANSTER_Standard Znak"/>
    <w:link w:val="LANSTERStandard"/>
    <w:rsid w:val="00465690"/>
    <w:rPr>
      <w:rFonts w:ascii="Times New Roman" w:eastAsia="Times New Roman" w:hAnsi="Times New Roman" w:cs="Times New Roman"/>
      <w:sz w:val="24"/>
      <w:szCs w:val="20"/>
      <w:lang w:eastAsia="pl-PL"/>
    </w:rPr>
  </w:style>
  <w:style w:type="paragraph" w:customStyle="1" w:styleId="Nagwekbazowy">
    <w:name w:val="Nagłówek bazowy"/>
    <w:basedOn w:val="Tekstpodstawowy"/>
    <w:next w:val="Tekstpodstawowy"/>
    <w:rsid w:val="00465690"/>
    <w:pPr>
      <w:keepNext/>
      <w:keepLines/>
      <w:spacing w:after="0" w:line="220" w:lineRule="atLeast"/>
    </w:pPr>
    <w:rPr>
      <w:rFonts w:ascii="Arial" w:eastAsia="Times New Roman" w:hAnsi="Arial" w:cs="Times New Roman"/>
      <w:b/>
      <w:spacing w:val="-10"/>
      <w:kern w:val="20"/>
      <w:sz w:val="20"/>
    </w:rPr>
  </w:style>
  <w:style w:type="paragraph" w:customStyle="1" w:styleId="NormalInd2">
    <w:name w:val="Normal Ind2"/>
    <w:basedOn w:val="Normalny"/>
    <w:next w:val="Normalny"/>
    <w:autoRedefine/>
    <w:rsid w:val="00465690"/>
    <w:pPr>
      <w:jc w:val="left"/>
    </w:pPr>
    <w:rPr>
      <w:rFonts w:ascii="Verdana" w:hAnsi="Verdana" w:cs="Arial"/>
      <w:sz w:val="20"/>
      <w:szCs w:val="18"/>
      <w:lang w:eastAsia="en-US"/>
    </w:rPr>
  </w:style>
  <w:style w:type="paragraph" w:customStyle="1" w:styleId="Standaard">
    <w:name w:val="Standaard"/>
    <w:basedOn w:val="Default"/>
    <w:next w:val="Default"/>
    <w:rsid w:val="00465690"/>
    <w:rPr>
      <w:color w:val="auto"/>
      <w:sz w:val="20"/>
    </w:rPr>
  </w:style>
  <w:style w:type="paragraph" w:customStyle="1" w:styleId="Kop1">
    <w:name w:val="Kop 1"/>
    <w:basedOn w:val="Default"/>
    <w:next w:val="Default"/>
    <w:rsid w:val="00465690"/>
    <w:rPr>
      <w:color w:val="auto"/>
      <w:sz w:val="20"/>
    </w:rPr>
  </w:style>
  <w:style w:type="paragraph" w:customStyle="1" w:styleId="Kop4">
    <w:name w:val="Kop 4"/>
    <w:basedOn w:val="Default"/>
    <w:next w:val="Default"/>
    <w:rsid w:val="00465690"/>
    <w:rPr>
      <w:color w:val="auto"/>
      <w:sz w:val="20"/>
    </w:rPr>
  </w:style>
  <w:style w:type="paragraph" w:customStyle="1" w:styleId="Kop3">
    <w:name w:val="Kop 3"/>
    <w:basedOn w:val="Default"/>
    <w:next w:val="Default"/>
    <w:rsid w:val="00465690"/>
    <w:rPr>
      <w:color w:val="auto"/>
      <w:sz w:val="20"/>
    </w:rPr>
  </w:style>
  <w:style w:type="character" w:customStyle="1" w:styleId="opis1">
    <w:name w:val="opis1"/>
    <w:rsid w:val="00465690"/>
    <w:rPr>
      <w:b w:val="0"/>
      <w:bCs w:val="0"/>
      <w:color w:val="000000"/>
    </w:rPr>
  </w:style>
  <w:style w:type="paragraph" w:customStyle="1" w:styleId="liter1">
    <w:name w:val="liter1"/>
    <w:basedOn w:val="Normalny"/>
    <w:rsid w:val="00465690"/>
    <w:pPr>
      <w:overflowPunct w:val="0"/>
      <w:autoSpaceDE w:val="0"/>
      <w:autoSpaceDN w:val="0"/>
      <w:adjustRightInd w:val="0"/>
      <w:spacing w:line="360" w:lineRule="auto"/>
      <w:ind w:left="993" w:hanging="284"/>
      <w:jc w:val="left"/>
      <w:textAlignment w:val="baseline"/>
    </w:pPr>
    <w:rPr>
      <w:rFonts w:ascii="Times New Roman" w:hAnsi="Times New Roman"/>
      <w:sz w:val="24"/>
      <w:szCs w:val="18"/>
      <w:lang w:eastAsia="en-US"/>
    </w:rPr>
  </w:style>
  <w:style w:type="paragraph" w:customStyle="1" w:styleId="Uwagi">
    <w:name w:val="Uwagi"/>
    <w:basedOn w:val="Normalny"/>
    <w:rsid w:val="00465690"/>
    <w:pPr>
      <w:jc w:val="left"/>
    </w:pPr>
    <w:rPr>
      <w:rFonts w:ascii="Times New Roman" w:hAnsi="Times New Roman"/>
      <w:sz w:val="24"/>
      <w:szCs w:val="18"/>
      <w:lang w:eastAsia="en-US"/>
    </w:rPr>
  </w:style>
  <w:style w:type="paragraph" w:customStyle="1" w:styleId="StylLANSTERPODPUNKTInterlinia15wiersza">
    <w:name w:val="Styl LANSTER_PODPUNKT + Interlinia:  15 wiersza"/>
    <w:basedOn w:val="Normalny"/>
    <w:rsid w:val="00465690"/>
    <w:pPr>
      <w:spacing w:after="120" w:line="360" w:lineRule="auto"/>
      <w:jc w:val="left"/>
    </w:pPr>
    <w:rPr>
      <w:rFonts w:ascii="Times New Roman" w:hAnsi="Times New Roman"/>
      <w:sz w:val="24"/>
      <w:szCs w:val="18"/>
      <w:lang w:eastAsia="en-US"/>
    </w:rPr>
  </w:style>
  <w:style w:type="paragraph" w:customStyle="1" w:styleId="LANSTERPODPUNKT">
    <w:name w:val="LANSTER_PODPUNKT"/>
    <w:basedOn w:val="Normalny"/>
    <w:rsid w:val="00465690"/>
    <w:pPr>
      <w:spacing w:after="120"/>
      <w:jc w:val="left"/>
    </w:pPr>
    <w:rPr>
      <w:rFonts w:ascii="Times New Roman" w:hAnsi="Times New Roman"/>
      <w:sz w:val="24"/>
      <w:szCs w:val="24"/>
      <w:lang w:eastAsia="en-US"/>
    </w:rPr>
  </w:style>
  <w:style w:type="paragraph" w:customStyle="1" w:styleId="LANSTERTABELA">
    <w:name w:val="LANSTER_TABELA"/>
    <w:basedOn w:val="LANSTERStandard"/>
    <w:rsid w:val="00465690"/>
    <w:pPr>
      <w:ind w:firstLine="0"/>
    </w:pPr>
  </w:style>
  <w:style w:type="paragraph" w:customStyle="1" w:styleId="Tekstdymka2">
    <w:name w:val="Tekst dymka2"/>
    <w:basedOn w:val="Normalny"/>
    <w:semiHidden/>
    <w:rsid w:val="00465690"/>
    <w:rPr>
      <w:rFonts w:ascii="Tahoma" w:hAnsi="Tahoma" w:cs="Tahoma"/>
      <w:sz w:val="16"/>
      <w:szCs w:val="16"/>
      <w:lang w:val="en-US"/>
    </w:rPr>
  </w:style>
  <w:style w:type="paragraph" w:customStyle="1" w:styleId="Punktowanie11">
    <w:name w:val="Punktowanie 1.1"/>
    <w:basedOn w:val="Normalny"/>
    <w:rsid w:val="00465690"/>
    <w:pPr>
      <w:jc w:val="left"/>
      <w:outlineLvl w:val="0"/>
    </w:pPr>
    <w:rPr>
      <w:rFonts w:ascii="Arial" w:hAnsi="Arial" w:cs="Arial"/>
      <w:b/>
      <w:sz w:val="24"/>
      <w:szCs w:val="24"/>
      <w:lang w:val="en-US" w:eastAsia="en-US"/>
    </w:rPr>
  </w:style>
  <w:style w:type="paragraph" w:customStyle="1" w:styleId="StylZlewej05cmPierwszywiersz0cm">
    <w:name w:val="Styl Z lewej:  05 cm Pierwszy wiersz:  0 cm"/>
    <w:basedOn w:val="Normalny"/>
    <w:rsid w:val="00465690"/>
    <w:pPr>
      <w:spacing w:line="360" w:lineRule="auto"/>
      <w:jc w:val="left"/>
    </w:pPr>
    <w:rPr>
      <w:rFonts w:ascii="Times New Roman" w:hAnsi="Times New Roman"/>
      <w:sz w:val="24"/>
      <w:szCs w:val="24"/>
      <w:lang w:eastAsia="en-US"/>
    </w:rPr>
  </w:style>
  <w:style w:type="paragraph" w:customStyle="1" w:styleId="StandardowyPogrbiony">
    <w:name w:val="Standardowy Pogrbiony"/>
    <w:basedOn w:val="Normalny"/>
    <w:rsid w:val="00465690"/>
    <w:pPr>
      <w:spacing w:line="360" w:lineRule="auto"/>
      <w:ind w:firstLine="360"/>
      <w:jc w:val="left"/>
    </w:pPr>
    <w:rPr>
      <w:rFonts w:ascii="Times New Roman" w:hAnsi="Times New Roman"/>
      <w:b/>
      <w:sz w:val="24"/>
      <w:szCs w:val="18"/>
      <w:lang w:eastAsia="en-US"/>
    </w:rPr>
  </w:style>
  <w:style w:type="paragraph" w:customStyle="1" w:styleId="xl25">
    <w:name w:val="xl25"/>
    <w:basedOn w:val="Normalny"/>
    <w:rsid w:val="00465690"/>
    <w:pPr>
      <w:pBdr>
        <w:left w:val="single" w:sz="8"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26">
    <w:name w:val="xl26"/>
    <w:basedOn w:val="Normalny"/>
    <w:rsid w:val="00465690"/>
    <w:pPr>
      <w:pBdr>
        <w:top w:val="single" w:sz="8" w:space="0" w:color="auto"/>
        <w:left w:val="single" w:sz="4" w:space="0" w:color="auto"/>
        <w:right w:val="single" w:sz="8" w:space="0" w:color="auto"/>
      </w:pBdr>
      <w:shd w:val="clear" w:color="auto" w:fill="FFCC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27">
    <w:name w:val="xl27"/>
    <w:basedOn w:val="Normalny"/>
    <w:rsid w:val="00465690"/>
    <w:pPr>
      <w:pBdr>
        <w:left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28">
    <w:name w:val="xl28"/>
    <w:basedOn w:val="Normalny"/>
    <w:rsid w:val="00465690"/>
    <w:pPr>
      <w:pBdr>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0">
    <w:name w:val="xl30"/>
    <w:basedOn w:val="Normalny"/>
    <w:rsid w:val="00465690"/>
    <w:pPr>
      <w:pBdr>
        <w:top w:val="single" w:sz="4" w:space="0" w:color="auto"/>
        <w:left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1">
    <w:name w:val="xl31"/>
    <w:basedOn w:val="Normalny"/>
    <w:rsid w:val="0046569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3">
    <w:name w:val="xl33"/>
    <w:basedOn w:val="Normalny"/>
    <w:rsid w:val="00465690"/>
    <w:pPr>
      <w:pBdr>
        <w:left w:val="single" w:sz="4"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34">
    <w:name w:val="xl34"/>
    <w:basedOn w:val="Normalny"/>
    <w:rsid w:val="00465690"/>
    <w:pPr>
      <w:pBdr>
        <w:left w:val="single" w:sz="8" w:space="0" w:color="auto"/>
        <w:right w:val="single" w:sz="4" w:space="0" w:color="auto"/>
      </w:pBdr>
      <w:shd w:val="clear" w:color="auto" w:fill="FFFF00"/>
      <w:spacing w:before="100" w:beforeAutospacing="1" w:after="100" w:afterAutospacing="1"/>
      <w:jc w:val="right"/>
      <w:textAlignment w:val="center"/>
    </w:pPr>
    <w:rPr>
      <w:rFonts w:ascii="Arial" w:eastAsia="Arial Unicode MS" w:hAnsi="Arial" w:cs="Arial"/>
      <w:b/>
      <w:bCs/>
      <w:sz w:val="18"/>
      <w:szCs w:val="18"/>
      <w:lang w:eastAsia="en-US"/>
    </w:rPr>
  </w:style>
  <w:style w:type="paragraph" w:customStyle="1" w:styleId="xl35">
    <w:name w:val="xl35"/>
    <w:basedOn w:val="Normalny"/>
    <w:rsid w:val="00465690"/>
    <w:pPr>
      <w:pBdr>
        <w:top w:val="single" w:sz="4" w:space="0" w:color="auto"/>
        <w:left w:val="single" w:sz="8" w:space="0" w:color="auto"/>
        <w:right w:val="single" w:sz="4" w:space="0" w:color="auto"/>
      </w:pBdr>
      <w:shd w:val="clear" w:color="auto" w:fill="FFFF00"/>
      <w:spacing w:before="100" w:beforeAutospacing="1" w:after="100" w:afterAutospacing="1"/>
      <w:jc w:val="right"/>
      <w:textAlignment w:val="center"/>
    </w:pPr>
    <w:rPr>
      <w:rFonts w:ascii="Arial" w:eastAsia="Arial Unicode MS" w:hAnsi="Arial" w:cs="Arial"/>
      <w:b/>
      <w:bCs/>
      <w:sz w:val="18"/>
      <w:szCs w:val="18"/>
      <w:lang w:eastAsia="en-US"/>
    </w:rPr>
  </w:style>
  <w:style w:type="paragraph" w:customStyle="1" w:styleId="xl36">
    <w:name w:val="xl36"/>
    <w:basedOn w:val="Normalny"/>
    <w:rsid w:val="00465690"/>
    <w:pPr>
      <w:pBdr>
        <w:left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37">
    <w:name w:val="xl37"/>
    <w:basedOn w:val="Normalny"/>
    <w:rsid w:val="00465690"/>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38">
    <w:name w:val="xl38"/>
    <w:basedOn w:val="Normalny"/>
    <w:rsid w:val="0046569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39">
    <w:name w:val="xl39"/>
    <w:basedOn w:val="Normalny"/>
    <w:rsid w:val="00465690"/>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0">
    <w:name w:val="xl40"/>
    <w:basedOn w:val="Normalny"/>
    <w:rsid w:val="00465690"/>
    <w:pPr>
      <w:pBdr>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1">
    <w:name w:val="xl41"/>
    <w:basedOn w:val="Normalny"/>
    <w:rsid w:val="00465690"/>
    <w:pPr>
      <w:pBdr>
        <w:top w:val="single" w:sz="4" w:space="0" w:color="auto"/>
        <w:left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2">
    <w:name w:val="xl42"/>
    <w:basedOn w:val="Normalny"/>
    <w:rsid w:val="00465690"/>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3">
    <w:name w:val="xl43"/>
    <w:basedOn w:val="Normalny"/>
    <w:rsid w:val="00465690"/>
    <w:pPr>
      <w:pBdr>
        <w:top w:val="single" w:sz="8" w:space="0" w:color="auto"/>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4">
    <w:name w:val="xl44"/>
    <w:basedOn w:val="Normalny"/>
    <w:rsid w:val="00465690"/>
    <w:pPr>
      <w:pBdr>
        <w:top w:val="single" w:sz="4" w:space="0" w:color="auto"/>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5">
    <w:name w:val="xl45"/>
    <w:basedOn w:val="Normalny"/>
    <w:rsid w:val="00465690"/>
    <w:pPr>
      <w:pBdr>
        <w:top w:val="single" w:sz="4" w:space="0" w:color="auto"/>
        <w:left w:val="single" w:sz="4" w:space="0" w:color="auto"/>
        <w:bottom w:val="single" w:sz="8"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6">
    <w:name w:val="xl46"/>
    <w:basedOn w:val="Normalny"/>
    <w:rsid w:val="00465690"/>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7">
    <w:name w:val="xl47"/>
    <w:basedOn w:val="Normalny"/>
    <w:rsid w:val="00465690"/>
    <w:pPr>
      <w:pBdr>
        <w:top w:val="single" w:sz="4" w:space="0" w:color="auto"/>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48">
    <w:name w:val="xl48"/>
    <w:basedOn w:val="Normalny"/>
    <w:rsid w:val="00465690"/>
    <w:pPr>
      <w:pBdr>
        <w:top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49">
    <w:name w:val="xl49"/>
    <w:basedOn w:val="Normalny"/>
    <w:rsid w:val="00465690"/>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0">
    <w:name w:val="xl50"/>
    <w:basedOn w:val="Normalny"/>
    <w:rsid w:val="00465690"/>
    <w:pPr>
      <w:pBdr>
        <w:top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1">
    <w:name w:val="xl51"/>
    <w:basedOn w:val="Normalny"/>
    <w:rsid w:val="0046569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2">
    <w:name w:val="xl52"/>
    <w:basedOn w:val="Normalny"/>
    <w:rsid w:val="00465690"/>
    <w:pPr>
      <w:pBdr>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3">
    <w:name w:val="xl53"/>
    <w:basedOn w:val="Normalny"/>
    <w:rsid w:val="00465690"/>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4">
    <w:name w:val="xl54"/>
    <w:basedOn w:val="Normalny"/>
    <w:rsid w:val="00465690"/>
    <w:pPr>
      <w:pBdr>
        <w:top w:val="single" w:sz="8"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5">
    <w:name w:val="xl55"/>
    <w:basedOn w:val="Normalny"/>
    <w:rsid w:val="00465690"/>
    <w:pPr>
      <w:pBdr>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6">
    <w:name w:val="xl56"/>
    <w:basedOn w:val="Normalny"/>
    <w:rsid w:val="00465690"/>
    <w:pPr>
      <w:pBdr>
        <w:top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7">
    <w:name w:val="xl57"/>
    <w:basedOn w:val="Normalny"/>
    <w:rsid w:val="0046569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color w:val="0000FF"/>
      <w:sz w:val="18"/>
      <w:szCs w:val="18"/>
      <w:lang w:eastAsia="en-US"/>
    </w:rPr>
  </w:style>
  <w:style w:type="paragraph" w:customStyle="1" w:styleId="xl58">
    <w:name w:val="xl58"/>
    <w:basedOn w:val="Normalny"/>
    <w:rsid w:val="00465690"/>
    <w:pPr>
      <w:pBdr>
        <w:bottom w:val="single" w:sz="4" w:space="0" w:color="auto"/>
        <w:right w:val="single" w:sz="4" w:space="0" w:color="auto"/>
      </w:pBdr>
      <w:shd w:val="clear" w:color="auto" w:fill="FF99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59">
    <w:name w:val="xl59"/>
    <w:basedOn w:val="Normalny"/>
    <w:rsid w:val="00465690"/>
    <w:pPr>
      <w:pBdr>
        <w:top w:val="single" w:sz="4" w:space="0" w:color="auto"/>
        <w:bottom w:val="single" w:sz="4" w:space="0" w:color="auto"/>
        <w:right w:val="single" w:sz="4" w:space="0" w:color="auto"/>
      </w:pBdr>
      <w:shd w:val="clear" w:color="auto" w:fill="FF9900"/>
      <w:spacing w:before="100" w:beforeAutospacing="1" w:after="100" w:afterAutospacing="1"/>
      <w:jc w:val="center"/>
      <w:textAlignment w:val="center"/>
    </w:pPr>
    <w:rPr>
      <w:rFonts w:ascii="Arial" w:eastAsia="Arial Unicode MS" w:hAnsi="Arial" w:cs="Arial"/>
      <w:b/>
      <w:bCs/>
      <w:color w:val="FF00FF"/>
      <w:sz w:val="18"/>
      <w:szCs w:val="18"/>
      <w:lang w:eastAsia="en-US"/>
    </w:rPr>
  </w:style>
  <w:style w:type="paragraph" w:customStyle="1" w:styleId="xl61">
    <w:name w:val="xl61"/>
    <w:basedOn w:val="Normalny"/>
    <w:rsid w:val="00465690"/>
    <w:pPr>
      <w:pBdr>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2">
    <w:name w:val="xl62"/>
    <w:basedOn w:val="Normalny"/>
    <w:rsid w:val="0046569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3">
    <w:name w:val="xl63"/>
    <w:basedOn w:val="Normalny"/>
    <w:rsid w:val="00465690"/>
    <w:pPr>
      <w:pBdr>
        <w:top w:val="single" w:sz="4" w:space="0" w:color="auto"/>
        <w:left w:val="single" w:sz="8"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4">
    <w:name w:val="xl64"/>
    <w:basedOn w:val="Normalny"/>
    <w:rsid w:val="00465690"/>
    <w:pPr>
      <w:pBdr>
        <w:top w:val="single" w:sz="4" w:space="0" w:color="auto"/>
        <w:left w:val="single" w:sz="8" w:space="0" w:color="auto"/>
        <w:bottom w:val="single" w:sz="8"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5">
    <w:name w:val="xl65"/>
    <w:basedOn w:val="Normalny"/>
    <w:rsid w:val="00465690"/>
    <w:pPr>
      <w:pBdr>
        <w:top w:val="single" w:sz="8" w:space="0" w:color="auto"/>
        <w:left w:val="single" w:sz="8" w:space="0" w:color="auto"/>
        <w:bottom w:val="single" w:sz="4" w:space="0" w:color="auto"/>
        <w:right w:val="single" w:sz="8" w:space="0" w:color="auto"/>
      </w:pBdr>
      <w:shd w:val="clear" w:color="auto" w:fill="FFFF00"/>
      <w:spacing w:before="100" w:beforeAutospacing="1" w:after="100" w:afterAutospacing="1"/>
      <w:jc w:val="left"/>
      <w:textAlignment w:val="center"/>
    </w:pPr>
    <w:rPr>
      <w:rFonts w:ascii="Arial" w:eastAsia="Arial Unicode MS" w:hAnsi="Arial" w:cs="Arial"/>
      <w:sz w:val="18"/>
      <w:szCs w:val="18"/>
      <w:lang w:eastAsia="en-US"/>
    </w:rPr>
  </w:style>
  <w:style w:type="paragraph" w:customStyle="1" w:styleId="xl66">
    <w:name w:val="xl66"/>
    <w:basedOn w:val="Normalny"/>
    <w:rsid w:val="00465690"/>
    <w:pPr>
      <w:pBdr>
        <w:top w:val="single" w:sz="8"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67">
    <w:name w:val="xl67"/>
    <w:basedOn w:val="Normalny"/>
    <w:rsid w:val="00465690"/>
    <w:pPr>
      <w:pBdr>
        <w:top w:val="single" w:sz="4" w:space="0" w:color="auto"/>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68">
    <w:name w:val="xl68"/>
    <w:basedOn w:val="Normalny"/>
    <w:rsid w:val="00465690"/>
    <w:pPr>
      <w:pBdr>
        <w:top w:val="single" w:sz="4" w:space="0" w:color="auto"/>
        <w:bottom w:val="single" w:sz="8"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69">
    <w:name w:val="xl69"/>
    <w:basedOn w:val="Normalny"/>
    <w:rsid w:val="00465690"/>
    <w:pPr>
      <w:pBdr>
        <w:bottom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70">
    <w:name w:val="xl70"/>
    <w:basedOn w:val="Normalny"/>
    <w:rsid w:val="00465690"/>
    <w:pPr>
      <w:pBdr>
        <w:top w:val="single" w:sz="4" w:space="0" w:color="auto"/>
        <w:right w:val="single" w:sz="4" w:space="0" w:color="auto"/>
      </w:pBdr>
      <w:shd w:val="clear" w:color="auto" w:fill="FFFF99"/>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71">
    <w:name w:val="xl71"/>
    <w:basedOn w:val="Normalny"/>
    <w:rsid w:val="00465690"/>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2">
    <w:name w:val="xl72"/>
    <w:basedOn w:val="Normalny"/>
    <w:rsid w:val="00465690"/>
    <w:pPr>
      <w:pBdr>
        <w:bottom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4">
    <w:name w:val="xl74"/>
    <w:basedOn w:val="Normalny"/>
    <w:rsid w:val="00465690"/>
    <w:pPr>
      <w:pBdr>
        <w:top w:val="single" w:sz="4"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5">
    <w:name w:val="xl75"/>
    <w:basedOn w:val="Normalny"/>
    <w:rsid w:val="00465690"/>
    <w:pPr>
      <w:pBdr>
        <w:top w:val="single" w:sz="4" w:space="0" w:color="auto"/>
        <w:bottom w:val="single" w:sz="8" w:space="0" w:color="auto"/>
        <w:right w:val="single" w:sz="8"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76">
    <w:name w:val="xl76"/>
    <w:basedOn w:val="Normalny"/>
    <w:rsid w:val="00465690"/>
    <w:pPr>
      <w:pBdr>
        <w:top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77">
    <w:name w:val="xl77"/>
    <w:basedOn w:val="Normalny"/>
    <w:rsid w:val="00465690"/>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78">
    <w:name w:val="xl78"/>
    <w:basedOn w:val="Normalny"/>
    <w:rsid w:val="00465690"/>
    <w:pPr>
      <w:pBdr>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79">
    <w:name w:val="xl79"/>
    <w:basedOn w:val="Normalny"/>
    <w:rsid w:val="00465690"/>
    <w:pPr>
      <w:pBdr>
        <w:top w:val="single" w:sz="4" w:space="0" w:color="auto"/>
        <w:left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0">
    <w:name w:val="xl80"/>
    <w:basedOn w:val="Normalny"/>
    <w:rsid w:val="00465690"/>
    <w:pPr>
      <w:pBdr>
        <w:top w:val="single" w:sz="4" w:space="0" w:color="auto"/>
        <w:left w:val="single" w:sz="4" w:space="0" w:color="auto"/>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1">
    <w:name w:val="xl81"/>
    <w:basedOn w:val="Normalny"/>
    <w:rsid w:val="00465690"/>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2">
    <w:name w:val="xl82"/>
    <w:basedOn w:val="Normalny"/>
    <w:rsid w:val="00465690"/>
    <w:pPr>
      <w:pBdr>
        <w:bottom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3">
    <w:name w:val="xl83"/>
    <w:basedOn w:val="Normalny"/>
    <w:rsid w:val="00465690"/>
    <w:pPr>
      <w:pBdr>
        <w:top w:val="single" w:sz="4" w:space="0" w:color="auto"/>
        <w:left w:val="single" w:sz="8" w:space="0" w:color="auto"/>
        <w:bottom w:val="single" w:sz="8" w:space="0" w:color="auto"/>
        <w:right w:val="single" w:sz="8" w:space="0" w:color="auto"/>
      </w:pBdr>
      <w:shd w:val="clear" w:color="auto" w:fill="CCFFCC"/>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84">
    <w:name w:val="xl84"/>
    <w:basedOn w:val="Normalny"/>
    <w:rsid w:val="00465690"/>
    <w:pPr>
      <w:pBdr>
        <w:bottom w:val="single" w:sz="8" w:space="0" w:color="auto"/>
        <w:right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85">
    <w:name w:val="xl85"/>
    <w:basedOn w:val="Normalny"/>
    <w:rsid w:val="00465690"/>
    <w:pPr>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86">
    <w:name w:val="xl86"/>
    <w:basedOn w:val="Normalny"/>
    <w:rsid w:val="00465690"/>
    <w:pPr>
      <w:pBdr>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87">
    <w:name w:val="xl87"/>
    <w:basedOn w:val="Normalny"/>
    <w:rsid w:val="00465690"/>
    <w:pPr>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88">
    <w:name w:val="xl88"/>
    <w:basedOn w:val="Normalny"/>
    <w:rsid w:val="00465690"/>
    <w:pPr>
      <w:pBdr>
        <w:bottom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6"/>
      <w:szCs w:val="16"/>
      <w:lang w:eastAsia="en-US"/>
    </w:rPr>
  </w:style>
  <w:style w:type="paragraph" w:customStyle="1" w:styleId="xl89">
    <w:name w:val="xl89"/>
    <w:basedOn w:val="Normalny"/>
    <w:rsid w:val="00465690"/>
    <w:pPr>
      <w:pBdr>
        <w:top w:val="single" w:sz="8"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24"/>
      <w:szCs w:val="24"/>
      <w:lang w:eastAsia="en-US"/>
    </w:rPr>
  </w:style>
  <w:style w:type="paragraph" w:customStyle="1" w:styleId="xl90">
    <w:name w:val="xl90"/>
    <w:basedOn w:val="Normalny"/>
    <w:rsid w:val="00465690"/>
    <w:pPr>
      <w:pBdr>
        <w:left w:val="single" w:sz="4" w:space="0" w:color="auto"/>
      </w:pBdr>
      <w:spacing w:before="100" w:beforeAutospacing="1" w:after="100" w:afterAutospacing="1"/>
      <w:jc w:val="center"/>
      <w:textAlignment w:val="center"/>
    </w:pPr>
    <w:rPr>
      <w:rFonts w:ascii="Arial" w:eastAsia="Arial Unicode MS" w:hAnsi="Arial" w:cs="Arial"/>
      <w:b/>
      <w:bCs/>
      <w:sz w:val="24"/>
      <w:szCs w:val="24"/>
      <w:lang w:eastAsia="en-US"/>
    </w:rPr>
  </w:style>
  <w:style w:type="paragraph" w:customStyle="1" w:styleId="xl91">
    <w:name w:val="xl91"/>
    <w:basedOn w:val="Normalny"/>
    <w:rsid w:val="00465690"/>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lang w:eastAsia="en-US"/>
    </w:rPr>
  </w:style>
  <w:style w:type="paragraph" w:customStyle="1" w:styleId="xl92">
    <w:name w:val="xl92"/>
    <w:basedOn w:val="Normalny"/>
    <w:rsid w:val="00465690"/>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93">
    <w:name w:val="xl93"/>
    <w:basedOn w:val="Normalny"/>
    <w:rsid w:val="00465690"/>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94">
    <w:name w:val="xl94"/>
    <w:basedOn w:val="Normalny"/>
    <w:rsid w:val="00465690"/>
    <w:pPr>
      <w:pBdr>
        <w:bottom w:val="single" w:sz="4"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95">
    <w:name w:val="xl95"/>
    <w:basedOn w:val="Normalny"/>
    <w:rsid w:val="00465690"/>
    <w:pPr>
      <w:pBdr>
        <w:left w:val="single" w:sz="4" w:space="0" w:color="auto"/>
        <w:bottom w:val="single" w:sz="4" w:space="0" w:color="auto"/>
      </w:pBdr>
      <w:shd w:val="clear" w:color="auto" w:fill="CCFFCC"/>
      <w:spacing w:before="100" w:beforeAutospacing="1" w:after="100" w:afterAutospacing="1"/>
      <w:jc w:val="left"/>
      <w:textAlignment w:val="center"/>
    </w:pPr>
    <w:rPr>
      <w:rFonts w:ascii="Arial" w:eastAsia="Arial Unicode MS" w:hAnsi="Arial" w:cs="Arial"/>
      <w:b/>
      <w:bCs/>
      <w:sz w:val="16"/>
      <w:szCs w:val="16"/>
      <w:lang w:eastAsia="en-US"/>
    </w:rPr>
  </w:style>
  <w:style w:type="paragraph" w:customStyle="1" w:styleId="xl96">
    <w:name w:val="xl96"/>
    <w:basedOn w:val="Normalny"/>
    <w:rsid w:val="00465690"/>
    <w:pPr>
      <w:pBdr>
        <w:left w:val="single" w:sz="4" w:space="0" w:color="auto"/>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6"/>
      <w:szCs w:val="16"/>
      <w:lang w:eastAsia="en-US"/>
    </w:rPr>
  </w:style>
  <w:style w:type="paragraph" w:customStyle="1" w:styleId="xl97">
    <w:name w:val="xl97"/>
    <w:basedOn w:val="Normalny"/>
    <w:rsid w:val="00465690"/>
    <w:pPr>
      <w:pBdr>
        <w:top w:val="single" w:sz="8" w:space="0" w:color="auto"/>
        <w:bottom w:val="single" w:sz="4" w:space="0" w:color="auto"/>
      </w:pBdr>
      <w:shd w:val="clear" w:color="auto" w:fill="CCFFCC"/>
      <w:spacing w:before="100" w:beforeAutospacing="1" w:after="100" w:afterAutospacing="1"/>
      <w:jc w:val="left"/>
      <w:textAlignment w:val="center"/>
    </w:pPr>
    <w:rPr>
      <w:rFonts w:ascii="Arial Unicode MS" w:eastAsia="Arial Unicode MS" w:hAnsi="Arial Unicode MS" w:cs="Arial Unicode MS"/>
      <w:sz w:val="24"/>
      <w:szCs w:val="24"/>
      <w:lang w:eastAsia="en-US"/>
    </w:rPr>
  </w:style>
  <w:style w:type="paragraph" w:customStyle="1" w:styleId="xl98">
    <w:name w:val="xl98"/>
    <w:basedOn w:val="Normalny"/>
    <w:rsid w:val="00465690"/>
    <w:pPr>
      <w:pBdr>
        <w:top w:val="single" w:sz="8"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99">
    <w:name w:val="xl99"/>
    <w:basedOn w:val="Normalny"/>
    <w:rsid w:val="00465690"/>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00">
    <w:name w:val="xl100"/>
    <w:basedOn w:val="Normalny"/>
    <w:rsid w:val="00465690"/>
    <w:pPr>
      <w:pBdr>
        <w:top w:val="single" w:sz="8" w:space="0" w:color="auto"/>
        <w:lef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1">
    <w:name w:val="xl101"/>
    <w:basedOn w:val="Normalny"/>
    <w:rsid w:val="00465690"/>
    <w:pPr>
      <w:pBdr>
        <w:lef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2">
    <w:name w:val="xl102"/>
    <w:basedOn w:val="Normalny"/>
    <w:rsid w:val="00465690"/>
    <w:pPr>
      <w:pBdr>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03">
    <w:name w:val="xl103"/>
    <w:basedOn w:val="Normalny"/>
    <w:rsid w:val="00465690"/>
    <w:pPr>
      <w:pBdr>
        <w:top w:val="single" w:sz="8"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4">
    <w:name w:val="xl104"/>
    <w:basedOn w:val="Normalny"/>
    <w:rsid w:val="00465690"/>
    <w:pPr>
      <w:pBdr>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5">
    <w:name w:val="xl105"/>
    <w:basedOn w:val="Normalny"/>
    <w:rsid w:val="00465690"/>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06">
    <w:name w:val="xl106"/>
    <w:basedOn w:val="Normalny"/>
    <w:rsid w:val="00465690"/>
    <w:pPr>
      <w:pBdr>
        <w:top w:val="single" w:sz="8" w:space="0" w:color="auto"/>
        <w:left w:val="single" w:sz="4"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7">
    <w:name w:val="xl107"/>
    <w:basedOn w:val="Normalny"/>
    <w:rsid w:val="00465690"/>
    <w:pPr>
      <w:pBdr>
        <w:left w:val="single" w:sz="4"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08">
    <w:name w:val="xl108"/>
    <w:basedOn w:val="Normalny"/>
    <w:rsid w:val="00465690"/>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09">
    <w:name w:val="xl109"/>
    <w:basedOn w:val="Normalny"/>
    <w:rsid w:val="00465690"/>
    <w:pPr>
      <w:pBdr>
        <w:top w:val="single" w:sz="8" w:space="0" w:color="auto"/>
        <w:bottom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0">
    <w:name w:val="xl110"/>
    <w:basedOn w:val="Normalny"/>
    <w:rsid w:val="00465690"/>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1">
    <w:name w:val="xl111"/>
    <w:basedOn w:val="Normalny"/>
    <w:rsid w:val="00465690"/>
    <w:pPr>
      <w:pBdr>
        <w:top w:val="single" w:sz="8"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2">
    <w:name w:val="xl112"/>
    <w:basedOn w:val="Normalny"/>
    <w:rsid w:val="00465690"/>
    <w:pPr>
      <w:pBdr>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3">
    <w:name w:val="xl113"/>
    <w:basedOn w:val="Normalny"/>
    <w:rsid w:val="00465690"/>
    <w:pPr>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4">
    <w:name w:val="xl114"/>
    <w:basedOn w:val="Normalny"/>
    <w:rsid w:val="00465690"/>
    <w:pPr>
      <w:pBdr>
        <w:top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5">
    <w:name w:val="xl115"/>
    <w:basedOn w:val="Normalny"/>
    <w:rsid w:val="00465690"/>
    <w:pPr>
      <w:pBdr>
        <w:top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16">
    <w:name w:val="xl116"/>
    <w:basedOn w:val="Normalny"/>
    <w:rsid w:val="00465690"/>
    <w:pPr>
      <w:pBdr>
        <w:top w:val="single" w:sz="4" w:space="0" w:color="auto"/>
        <w:lef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7">
    <w:name w:val="xl117"/>
    <w:basedOn w:val="Normalny"/>
    <w:rsid w:val="00465690"/>
    <w:pPr>
      <w:pBdr>
        <w:top w:val="single" w:sz="4" w:space="0" w:color="auto"/>
        <w:right w:val="single" w:sz="4" w:space="0" w:color="auto"/>
      </w:pBdr>
      <w:shd w:val="clear" w:color="auto" w:fill="CCFFCC"/>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18">
    <w:name w:val="xl118"/>
    <w:basedOn w:val="Normalny"/>
    <w:rsid w:val="00465690"/>
    <w:pPr>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19">
    <w:name w:val="xl119"/>
    <w:basedOn w:val="Normalny"/>
    <w:rsid w:val="00465690"/>
    <w:pPr>
      <w:pBdr>
        <w:left w:val="single" w:sz="4" w:space="0" w:color="auto"/>
        <w:bottom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18"/>
      <w:szCs w:val="18"/>
      <w:lang w:eastAsia="en-US"/>
    </w:rPr>
  </w:style>
  <w:style w:type="paragraph" w:customStyle="1" w:styleId="xl120">
    <w:name w:val="xl120"/>
    <w:basedOn w:val="Normalny"/>
    <w:rsid w:val="00465690"/>
    <w:pPr>
      <w:pBdr>
        <w:top w:val="single" w:sz="4" w:space="0" w:color="auto"/>
        <w:left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18"/>
      <w:szCs w:val="18"/>
      <w:lang w:eastAsia="en-US"/>
    </w:rPr>
  </w:style>
  <w:style w:type="paragraph" w:customStyle="1" w:styleId="xl121">
    <w:name w:val="xl121"/>
    <w:basedOn w:val="Normalny"/>
    <w:rsid w:val="00465690"/>
    <w:pPr>
      <w:pBdr>
        <w:left w:val="single" w:sz="8" w:space="0" w:color="auto"/>
        <w:right w:val="single" w:sz="8"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122">
    <w:name w:val="xl122"/>
    <w:basedOn w:val="Normalny"/>
    <w:rsid w:val="00465690"/>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123">
    <w:name w:val="xl123"/>
    <w:basedOn w:val="Normalny"/>
    <w:rsid w:val="00465690"/>
    <w:pPr>
      <w:pBdr>
        <w:top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4">
    <w:name w:val="xl124"/>
    <w:basedOn w:val="Normalny"/>
    <w:rsid w:val="00465690"/>
    <w:pPr>
      <w:pBdr>
        <w:top w:val="single" w:sz="4" w:space="0" w:color="auto"/>
        <w:righ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5">
    <w:name w:val="xl125"/>
    <w:basedOn w:val="Normalny"/>
    <w:rsid w:val="00465690"/>
    <w:pPr>
      <w:pBdr>
        <w:top w:val="single" w:sz="4" w:space="0" w:color="auto"/>
        <w:lef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6">
    <w:name w:val="xl126"/>
    <w:basedOn w:val="Normalny"/>
    <w:rsid w:val="00465690"/>
    <w:pPr>
      <w:pBdr>
        <w:right w:val="single" w:sz="4" w:space="0" w:color="auto"/>
      </w:pBdr>
      <w:shd w:val="clear" w:color="auto" w:fill="FFCC00"/>
      <w:spacing w:before="100" w:beforeAutospacing="1" w:after="100" w:afterAutospacing="1"/>
      <w:jc w:val="left"/>
      <w:textAlignment w:val="center"/>
    </w:pPr>
    <w:rPr>
      <w:rFonts w:ascii="Arial" w:eastAsia="Arial Unicode MS" w:hAnsi="Arial" w:cs="Arial"/>
      <w:b/>
      <w:bCs/>
      <w:sz w:val="18"/>
      <w:szCs w:val="18"/>
      <w:lang w:eastAsia="en-US"/>
    </w:rPr>
  </w:style>
  <w:style w:type="paragraph" w:customStyle="1" w:styleId="xl127">
    <w:name w:val="xl127"/>
    <w:basedOn w:val="Normalny"/>
    <w:rsid w:val="00465690"/>
    <w:pPr>
      <w:pBdr>
        <w:top w:val="single" w:sz="8" w:space="0" w:color="auto"/>
        <w:left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b/>
      <w:bCs/>
      <w:sz w:val="18"/>
      <w:szCs w:val="18"/>
      <w:lang w:eastAsia="en-US"/>
    </w:rPr>
  </w:style>
  <w:style w:type="paragraph" w:customStyle="1" w:styleId="xl128">
    <w:name w:val="xl128"/>
    <w:basedOn w:val="Normalny"/>
    <w:rsid w:val="00465690"/>
    <w:pPr>
      <w:pBdr>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29">
    <w:name w:val="xl129"/>
    <w:basedOn w:val="Normalny"/>
    <w:rsid w:val="00465690"/>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30">
    <w:name w:val="xl130"/>
    <w:basedOn w:val="Normalny"/>
    <w:rsid w:val="00465690"/>
    <w:pPr>
      <w:pBdr>
        <w:top w:val="single" w:sz="8"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1">
    <w:name w:val="xl131"/>
    <w:basedOn w:val="Normalny"/>
    <w:rsid w:val="00465690"/>
    <w:pPr>
      <w:pBdr>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2">
    <w:name w:val="xl132"/>
    <w:basedOn w:val="Normalny"/>
    <w:rsid w:val="00465690"/>
    <w:pPr>
      <w:pBdr>
        <w:top w:val="single" w:sz="4" w:space="0" w:color="auto"/>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3">
    <w:name w:val="xl133"/>
    <w:basedOn w:val="Normalny"/>
    <w:rsid w:val="00465690"/>
    <w:pPr>
      <w:pBdr>
        <w:left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34">
    <w:name w:val="xl134"/>
    <w:basedOn w:val="Normalny"/>
    <w:rsid w:val="00465690"/>
    <w:pPr>
      <w:pBdr>
        <w:left w:val="single" w:sz="8" w:space="0" w:color="auto"/>
        <w:bottom w:val="single" w:sz="4" w:space="0" w:color="auto"/>
        <w:right w:val="single" w:sz="4"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24"/>
      <w:szCs w:val="24"/>
      <w:lang w:eastAsia="en-US"/>
    </w:rPr>
  </w:style>
  <w:style w:type="paragraph" w:customStyle="1" w:styleId="xl135">
    <w:name w:val="xl135"/>
    <w:basedOn w:val="Normalny"/>
    <w:rsid w:val="00465690"/>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6">
    <w:name w:val="xl136"/>
    <w:basedOn w:val="Normalny"/>
    <w:rsid w:val="00465690"/>
    <w:pPr>
      <w:pBdr>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7">
    <w:name w:val="xl137"/>
    <w:basedOn w:val="Normalny"/>
    <w:rsid w:val="00465690"/>
    <w:pPr>
      <w:pBdr>
        <w:top w:val="single" w:sz="4" w:space="0" w:color="auto"/>
        <w:left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8">
    <w:name w:val="xl138"/>
    <w:basedOn w:val="Normalny"/>
    <w:rsid w:val="00465690"/>
    <w:pPr>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39">
    <w:name w:val="xl139"/>
    <w:basedOn w:val="Normalny"/>
    <w:rsid w:val="00465690"/>
    <w:pPr>
      <w:pBdr>
        <w:top w:val="single" w:sz="4" w:space="0" w:color="auto"/>
        <w:left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0">
    <w:name w:val="xl140"/>
    <w:basedOn w:val="Normalny"/>
    <w:rsid w:val="00465690"/>
    <w:pPr>
      <w:pBdr>
        <w:bottom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41">
    <w:name w:val="xl141"/>
    <w:basedOn w:val="Normalny"/>
    <w:rsid w:val="00465690"/>
    <w:pPr>
      <w:pBdr>
        <w:bottom w:val="single" w:sz="4" w:space="0" w:color="auto"/>
        <w:right w:val="single" w:sz="4" w:space="0" w:color="auto"/>
      </w:pBdr>
      <w:shd w:val="clear" w:color="auto" w:fill="FFCC00"/>
      <w:spacing w:before="100" w:beforeAutospacing="1" w:after="100" w:afterAutospacing="1"/>
      <w:jc w:val="center"/>
      <w:textAlignment w:val="center"/>
    </w:pPr>
    <w:rPr>
      <w:rFonts w:ascii="Arial Unicode MS" w:eastAsia="Arial Unicode MS" w:hAnsi="Arial Unicode MS" w:cs="Arial Unicode MS"/>
      <w:sz w:val="24"/>
      <w:szCs w:val="24"/>
      <w:lang w:eastAsia="en-US"/>
    </w:rPr>
  </w:style>
  <w:style w:type="paragraph" w:customStyle="1" w:styleId="xl142">
    <w:name w:val="xl142"/>
    <w:basedOn w:val="Normalny"/>
    <w:rsid w:val="00465690"/>
    <w:pPr>
      <w:pBdr>
        <w:left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18"/>
      <w:szCs w:val="18"/>
      <w:lang w:eastAsia="en-US"/>
    </w:rPr>
  </w:style>
  <w:style w:type="paragraph" w:customStyle="1" w:styleId="xl143">
    <w:name w:val="xl143"/>
    <w:basedOn w:val="Normalny"/>
    <w:rsid w:val="00465690"/>
    <w:pPr>
      <w:pBdr>
        <w:top w:val="single" w:sz="8" w:space="0" w:color="auto"/>
        <w:left w:val="single" w:sz="8" w:space="0" w:color="auto"/>
      </w:pBdr>
      <w:shd w:val="clear" w:color="auto" w:fill="FFCC00"/>
      <w:spacing w:before="100" w:beforeAutospacing="1" w:after="100" w:afterAutospacing="1"/>
      <w:jc w:val="left"/>
      <w:textAlignment w:val="center"/>
    </w:pPr>
    <w:rPr>
      <w:rFonts w:ascii="Arial" w:eastAsia="Arial Unicode MS" w:hAnsi="Arial" w:cs="Arial"/>
      <w:b/>
      <w:bCs/>
      <w:color w:val="FF0000"/>
      <w:sz w:val="24"/>
      <w:szCs w:val="24"/>
      <w:lang w:eastAsia="en-US"/>
    </w:rPr>
  </w:style>
  <w:style w:type="paragraph" w:customStyle="1" w:styleId="xl144">
    <w:name w:val="xl144"/>
    <w:basedOn w:val="Normalny"/>
    <w:rsid w:val="00465690"/>
    <w:pPr>
      <w:pBdr>
        <w:top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5">
    <w:name w:val="xl145"/>
    <w:basedOn w:val="Normalny"/>
    <w:rsid w:val="00465690"/>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6">
    <w:name w:val="xl146"/>
    <w:basedOn w:val="Normalny"/>
    <w:rsid w:val="00465690"/>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7">
    <w:name w:val="xl147"/>
    <w:basedOn w:val="Normalny"/>
    <w:rsid w:val="00465690"/>
    <w:pPr>
      <w:pBdr>
        <w:bottom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xl148">
    <w:name w:val="xl148"/>
    <w:basedOn w:val="Normalny"/>
    <w:rsid w:val="00465690"/>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lang w:eastAsia="en-US"/>
    </w:rPr>
  </w:style>
  <w:style w:type="paragraph" w:customStyle="1" w:styleId="liste-1">
    <w:name w:val="liste-1"/>
    <w:rsid w:val="00465690"/>
    <w:pPr>
      <w:tabs>
        <w:tab w:val="left" w:pos="6"/>
        <w:tab w:val="left" w:leader="dot" w:pos="1986"/>
        <w:tab w:val="left" w:pos="2266"/>
        <w:tab w:val="left" w:pos="2626"/>
        <w:tab w:val="left" w:pos="4246"/>
        <w:tab w:val="left" w:pos="4962"/>
        <w:tab w:val="left" w:pos="5670"/>
        <w:tab w:val="left" w:pos="6378"/>
        <w:tab w:val="left" w:pos="7086"/>
        <w:tab w:val="left" w:pos="7794"/>
        <w:tab w:val="left" w:pos="8502"/>
      </w:tabs>
      <w:jc w:val="both"/>
    </w:pPr>
    <w:rPr>
      <w:rFonts w:ascii="Wingdings" w:eastAsia="Times New Roman" w:hAnsi="Wingdings" w:cs="Times New Roman"/>
      <w:sz w:val="24"/>
      <w:szCs w:val="20"/>
      <w:lang w:val="en-US" w:eastAsia="pl-PL"/>
    </w:rPr>
  </w:style>
  <w:style w:type="character" w:customStyle="1" w:styleId="biggertext3">
    <w:name w:val="biggertext3"/>
    <w:rsid w:val="00465690"/>
    <w:rPr>
      <w:sz w:val="28"/>
      <w:szCs w:val="28"/>
    </w:rPr>
  </w:style>
  <w:style w:type="character" w:customStyle="1" w:styleId="main">
    <w:name w:val="main"/>
    <w:rsid w:val="00465690"/>
  </w:style>
  <w:style w:type="paragraph" w:customStyle="1" w:styleId="textnormal">
    <w:name w:val="text_normal"/>
    <w:basedOn w:val="Normalny"/>
    <w:rsid w:val="00465690"/>
    <w:pPr>
      <w:ind w:left="86" w:right="71"/>
      <w:jc w:val="left"/>
    </w:pPr>
    <w:rPr>
      <w:rFonts w:ascii="Arial" w:hAnsi="Arial" w:cs="Arial"/>
      <w:sz w:val="17"/>
      <w:szCs w:val="17"/>
      <w:lang w:eastAsia="en-US"/>
    </w:rPr>
  </w:style>
  <w:style w:type="paragraph" w:customStyle="1" w:styleId="productname1">
    <w:name w:val="productname1"/>
    <w:basedOn w:val="Normalny"/>
    <w:rsid w:val="00465690"/>
    <w:pPr>
      <w:spacing w:after="29" w:line="324" w:lineRule="atLeast"/>
      <w:jc w:val="left"/>
    </w:pPr>
    <w:rPr>
      <w:rFonts w:ascii="Times New Roman" w:hAnsi="Times New Roman"/>
      <w:sz w:val="23"/>
      <w:szCs w:val="23"/>
      <w:lang w:eastAsia="en-US"/>
    </w:rPr>
  </w:style>
  <w:style w:type="character" w:customStyle="1" w:styleId="FontStyle14">
    <w:name w:val="Font Style14"/>
    <w:uiPriority w:val="99"/>
    <w:rsid w:val="00465690"/>
    <w:rPr>
      <w:rFonts w:ascii="Century Gothic" w:hAnsi="Century Gothic" w:cs="Century Gothic"/>
      <w:color w:val="000000"/>
      <w:sz w:val="16"/>
      <w:szCs w:val="16"/>
    </w:rPr>
  </w:style>
  <w:style w:type="character" w:customStyle="1" w:styleId="FontStyle11">
    <w:name w:val="Font Style11"/>
    <w:uiPriority w:val="99"/>
    <w:rsid w:val="00465690"/>
    <w:rPr>
      <w:rFonts w:ascii="Calibri" w:hAnsi="Calibri" w:cs="Calibri"/>
      <w:color w:val="000000"/>
      <w:sz w:val="18"/>
      <w:szCs w:val="18"/>
    </w:rPr>
  </w:style>
  <w:style w:type="paragraph" w:customStyle="1" w:styleId="Styl0">
    <w:name w:val="Styl"/>
    <w:uiPriority w:val="99"/>
    <w:rsid w:val="00465690"/>
    <w:pPr>
      <w:widowControl w:val="0"/>
      <w:autoSpaceDE w:val="0"/>
      <w:autoSpaceDN w:val="0"/>
      <w:adjustRightInd w:val="0"/>
    </w:pPr>
    <w:rPr>
      <w:rFonts w:ascii="Arial" w:eastAsia="Calibri" w:hAnsi="Arial" w:cs="Arial"/>
      <w:sz w:val="24"/>
      <w:szCs w:val="24"/>
      <w:lang w:eastAsia="pl-PL"/>
    </w:rPr>
  </w:style>
  <w:style w:type="character" w:customStyle="1" w:styleId="BulletabcChar">
    <w:name w:val="Bullet abc Char"/>
    <w:uiPriority w:val="99"/>
    <w:rsid w:val="00465690"/>
    <w:rPr>
      <w:rFonts w:ascii="Arial Narrow" w:hAnsi="Arial Narrow" w:cs="Arial Narrow"/>
      <w:sz w:val="24"/>
      <w:szCs w:val="24"/>
    </w:rPr>
  </w:style>
  <w:style w:type="paragraph" w:customStyle="1" w:styleId="znormal">
    <w:name w:val="z_normal"/>
    <w:rsid w:val="00465690"/>
    <w:pPr>
      <w:widowControl w:val="0"/>
      <w:suppressAutoHyphens/>
      <w:autoSpaceDE w:val="0"/>
      <w:spacing w:line="360" w:lineRule="auto"/>
      <w:ind w:left="397"/>
      <w:jc w:val="both"/>
    </w:pPr>
    <w:rPr>
      <w:rFonts w:ascii="Times New Roman" w:eastAsia="Calibri" w:hAnsi="Times New Roman" w:cs="Times New Roman"/>
      <w:color w:val="000000"/>
      <w:lang w:eastAsia="ar-SA"/>
    </w:rPr>
  </w:style>
  <w:style w:type="character" w:customStyle="1" w:styleId="Teksttreci2Pogrubienie">
    <w:name w:val="Tekst treści (2) + Pogrubienie"/>
    <w:rsid w:val="00465690"/>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pl-PL" w:eastAsia="pl-PL" w:bidi="pl-PL"/>
    </w:rPr>
  </w:style>
  <w:style w:type="paragraph" w:customStyle="1" w:styleId="adres2">
    <w:name w:val="adres2"/>
    <w:basedOn w:val="Stopka"/>
    <w:rsid w:val="00465690"/>
    <w:rPr>
      <w:rFonts w:ascii="Times New Roman" w:eastAsia="Times New Roman" w:hAnsi="Times New Roman" w:cs="Times New Roman"/>
      <w:sz w:val="24"/>
      <w:szCs w:val="24"/>
    </w:rPr>
  </w:style>
  <w:style w:type="character" w:customStyle="1" w:styleId="Teksttreci2Arial8pt">
    <w:name w:val="Tekst treści (2) + Arial.8 pt"/>
    <w:rsid w:val="00465690"/>
    <w:rPr>
      <w:rFonts w:ascii="Arial" w:eastAsia="Arial" w:hAnsi="Arial" w:cs="Arial"/>
      <w:color w:val="000000"/>
      <w:spacing w:val="0"/>
      <w:w w:val="100"/>
      <w:position w:val="0"/>
      <w:sz w:val="16"/>
      <w:szCs w:val="16"/>
      <w:shd w:val="clear" w:color="auto" w:fill="FFFFFF"/>
      <w:lang w:val="pl-PL" w:eastAsia="pl-PL" w:bidi="pl-PL"/>
    </w:rPr>
  </w:style>
  <w:style w:type="character" w:customStyle="1" w:styleId="PogrubienieTeksttreci2Arial115pt">
    <w:name w:val="Pogrubienie.Tekst treści (2) + Arial.11.5 pt"/>
    <w:rsid w:val="00465690"/>
    <w:rPr>
      <w:rFonts w:ascii="Arial" w:eastAsia="Arial" w:hAnsi="Arial" w:cs="Arial"/>
      <w:b/>
      <w:bCs/>
      <w:color w:val="000000"/>
      <w:spacing w:val="0"/>
      <w:w w:val="100"/>
      <w:position w:val="0"/>
      <w:sz w:val="23"/>
      <w:szCs w:val="23"/>
      <w:shd w:val="clear" w:color="auto" w:fill="FFFFFF"/>
      <w:lang w:val="pl-PL" w:eastAsia="pl-PL" w:bidi="pl-PL"/>
    </w:rPr>
  </w:style>
  <w:style w:type="character" w:customStyle="1" w:styleId="Teksttreci2Kursywa">
    <w:name w:val="Tekst treści (2) + Kursywa"/>
    <w:rsid w:val="00465690"/>
    <w:rPr>
      <w:rFonts w:ascii="Book Antiqua" w:eastAsia="Book Antiqua" w:hAnsi="Book Antiqua" w:cs="Book Antiqua"/>
      <w:b w:val="0"/>
      <w:bCs w:val="0"/>
      <w:i/>
      <w:iCs/>
      <w:smallCaps w:val="0"/>
      <w:strike w:val="0"/>
      <w:color w:val="000000"/>
      <w:spacing w:val="0"/>
      <w:w w:val="100"/>
      <w:position w:val="0"/>
      <w:sz w:val="21"/>
      <w:szCs w:val="21"/>
      <w:u w:val="none"/>
      <w:shd w:val="clear" w:color="auto" w:fill="FFFFFF"/>
      <w:lang w:val="pl-PL" w:eastAsia="pl-PL" w:bidi="pl-PL"/>
    </w:rPr>
  </w:style>
  <w:style w:type="paragraph" w:customStyle="1" w:styleId="Tytuysekcji">
    <w:name w:val="Tytuły sekcji"/>
    <w:basedOn w:val="Normalny"/>
    <w:link w:val="TytuysekcjiZnak"/>
    <w:qFormat/>
    <w:rsid w:val="00465690"/>
    <w:pPr>
      <w:tabs>
        <w:tab w:val="left" w:pos="2700"/>
        <w:tab w:val="center" w:pos="4804"/>
      </w:tabs>
      <w:suppressAutoHyphens/>
      <w:spacing w:before="3000" w:after="240"/>
      <w:jc w:val="center"/>
    </w:pPr>
    <w:rPr>
      <w:rFonts w:ascii="Calibri" w:hAnsi="Calibri" w:cs="Arial"/>
      <w:b/>
      <w:sz w:val="48"/>
      <w:szCs w:val="32"/>
      <w:lang w:eastAsia="ar-SA"/>
    </w:rPr>
  </w:style>
  <w:style w:type="character" w:customStyle="1" w:styleId="TytuysekcjiZnak">
    <w:name w:val="Tytuły sekcji Znak"/>
    <w:link w:val="Tytuysekcji"/>
    <w:rsid w:val="00465690"/>
    <w:rPr>
      <w:rFonts w:ascii="Calibri" w:eastAsia="Times New Roman" w:hAnsi="Calibri" w:cs="Arial"/>
      <w:b/>
      <w:sz w:val="48"/>
      <w:szCs w:val="32"/>
      <w:lang w:eastAsia="ar-SA"/>
    </w:rPr>
  </w:style>
  <w:style w:type="character" w:customStyle="1" w:styleId="fontstyle01">
    <w:name w:val="fontstyle01"/>
    <w:rsid w:val="00465690"/>
    <w:rPr>
      <w:rFonts w:ascii="Calibri" w:hAnsi="Calibri" w:hint="default"/>
      <w:b w:val="0"/>
      <w:bCs w:val="0"/>
      <w:i w:val="0"/>
      <w:iCs w:val="0"/>
      <w:color w:val="000000"/>
      <w:sz w:val="20"/>
      <w:szCs w:val="20"/>
    </w:rPr>
  </w:style>
  <w:style w:type="paragraph" w:customStyle="1" w:styleId="Tekstpodstawowy214">
    <w:name w:val="Tekst podstawowy 214"/>
    <w:basedOn w:val="Normalny"/>
    <w:rsid w:val="00465690"/>
    <w:pPr>
      <w:pBdr>
        <w:top w:val="single" w:sz="6" w:space="1" w:color="auto"/>
        <w:bottom w:val="single" w:sz="6" w:space="1" w:color="auto"/>
      </w:pBdr>
      <w:overflowPunct w:val="0"/>
      <w:autoSpaceDE w:val="0"/>
      <w:autoSpaceDN w:val="0"/>
      <w:adjustRightInd w:val="0"/>
      <w:spacing w:line="180" w:lineRule="exact"/>
      <w:jc w:val="left"/>
      <w:textAlignment w:val="baseline"/>
    </w:pPr>
    <w:rPr>
      <w:rFonts w:ascii="Times New Roman" w:hAnsi="Times New Roman"/>
      <w:sz w:val="16"/>
      <w:szCs w:val="18"/>
      <w:lang w:eastAsia="en-US"/>
    </w:rPr>
  </w:style>
  <w:style w:type="character" w:customStyle="1" w:styleId="Teksttreci216pt">
    <w:name w:val="Tekst treści (2) + 16 pt"/>
    <w:basedOn w:val="Teksttreci20"/>
    <w:rsid w:val="00465690"/>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pl-PL" w:eastAsia="pl-PL" w:bidi="pl-PL"/>
    </w:rPr>
  </w:style>
  <w:style w:type="character" w:customStyle="1" w:styleId="Teksttreci2Sylfaen">
    <w:name w:val="Tekst treści (2) + Sylfaen"/>
    <w:aliases w:val="17 pt,Kursywa,5.5 pt"/>
    <w:basedOn w:val="Teksttreci20"/>
    <w:rsid w:val="00465690"/>
    <w:rPr>
      <w:rFonts w:ascii="Sylfaen" w:eastAsia="Sylfaen" w:hAnsi="Sylfaen" w:cs="Sylfaen"/>
      <w:b w:val="0"/>
      <w:bCs w:val="0"/>
      <w:i/>
      <w:iCs/>
      <w:smallCaps w:val="0"/>
      <w:strike w:val="0"/>
      <w:color w:val="000000"/>
      <w:spacing w:val="0"/>
      <w:w w:val="100"/>
      <w:position w:val="0"/>
      <w:sz w:val="34"/>
      <w:szCs w:val="34"/>
      <w:u w:val="none"/>
      <w:shd w:val="clear" w:color="auto" w:fill="FFFFFF"/>
      <w:lang w:val="pl-PL" w:eastAsia="pl-PL" w:bidi="pl-PL"/>
    </w:rPr>
  </w:style>
  <w:style w:type="character" w:customStyle="1" w:styleId="Teksttreci285pt">
    <w:name w:val="Tekst treści (2) + 8.5 pt"/>
    <w:basedOn w:val="Teksttreci20"/>
    <w:rsid w:val="0046569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Nagwek6Znak1">
    <w:name w:val="Nagłówek 6 Znak1"/>
    <w:link w:val="Nagwek6"/>
    <w:uiPriority w:val="9"/>
    <w:rsid w:val="00465690"/>
    <w:rPr>
      <w:rFonts w:eastAsia="Times New Roman" w:cs="Times New Roman"/>
      <w:b/>
    </w:rPr>
  </w:style>
  <w:style w:type="character" w:customStyle="1" w:styleId="Nagwek7Znak1">
    <w:name w:val="Nagłówek 7 Znak1"/>
    <w:aliases w:val="Tekst podstawowy podkreślony Znak"/>
    <w:link w:val="Nagwek7"/>
    <w:uiPriority w:val="9"/>
    <w:rsid w:val="00465690"/>
    <w:rPr>
      <w:rFonts w:ascii="Arial Narrow" w:eastAsia="Times New Roman" w:hAnsi="Arial Narrow" w:cs="Times New Roman"/>
      <w:b/>
      <w:snapToGrid w:val="0"/>
      <w:sz w:val="24"/>
      <w:szCs w:val="20"/>
      <w:lang w:eastAsia="pl-PL"/>
    </w:rPr>
  </w:style>
  <w:style w:type="character" w:customStyle="1" w:styleId="Nagwek8Znak">
    <w:name w:val="Nagłówek 8 Znak"/>
    <w:aliases w:val="Tekst podstawowy - kursywa Znak"/>
    <w:basedOn w:val="Domylnaczcionkaakapitu"/>
    <w:link w:val="Nagwek8"/>
    <w:rsid w:val="00465690"/>
    <w:rPr>
      <w:rFonts w:eastAsia="Times New Roman" w:cs="Times New Roman"/>
      <w:b/>
      <w:snapToGrid w:val="0"/>
      <w:sz w:val="20"/>
    </w:rPr>
  </w:style>
  <w:style w:type="character" w:customStyle="1" w:styleId="Nagwek9Znak">
    <w:name w:val="Nagłówek 9 Znak"/>
    <w:aliases w:val="Tekst podstawowy - UWAGA!!! Znak"/>
    <w:basedOn w:val="Domylnaczcionkaakapitu"/>
    <w:link w:val="Nagwek9"/>
    <w:rsid w:val="00465690"/>
    <w:rPr>
      <w:rFonts w:eastAsia="Times New Roman" w:cs="Times New Roman"/>
      <w:b/>
      <w:sz w:val="24"/>
    </w:rPr>
  </w:style>
  <w:style w:type="paragraph" w:styleId="Indeks1">
    <w:name w:val="index 1"/>
    <w:basedOn w:val="Normalny"/>
    <w:next w:val="Normalny"/>
    <w:autoRedefine/>
    <w:rsid w:val="00465690"/>
    <w:pPr>
      <w:spacing w:before="240"/>
      <w:jc w:val="left"/>
    </w:pPr>
    <w:rPr>
      <w:rFonts w:ascii="Times New Roman" w:hAnsi="Times New Roman"/>
      <w:b/>
      <w:color w:val="FF0000"/>
      <w:sz w:val="24"/>
      <w:szCs w:val="18"/>
      <w:lang w:eastAsia="en-US"/>
    </w:rPr>
  </w:style>
  <w:style w:type="character" w:customStyle="1" w:styleId="Spistreci1Znak">
    <w:name w:val="Spis treści 1 Znak"/>
    <w:link w:val="Spistreci1"/>
    <w:uiPriority w:val="39"/>
    <w:rsid w:val="007B1F29"/>
    <w:rPr>
      <w:rFonts w:ascii="Calibri" w:hAnsi="Calibri"/>
      <w:b/>
      <w:caps/>
      <w:noProof/>
      <w:sz w:val="24"/>
    </w:rPr>
  </w:style>
  <w:style w:type="paragraph" w:styleId="Spistreci2">
    <w:name w:val="toc 2"/>
    <w:basedOn w:val="Normalny"/>
    <w:next w:val="Normalny"/>
    <w:uiPriority w:val="39"/>
    <w:qFormat/>
    <w:rsid w:val="00465690"/>
    <w:pPr>
      <w:tabs>
        <w:tab w:val="right" w:leader="dot" w:pos="7371"/>
      </w:tabs>
      <w:overflowPunct w:val="0"/>
      <w:autoSpaceDE w:val="0"/>
      <w:autoSpaceDN w:val="0"/>
      <w:adjustRightInd w:val="0"/>
      <w:ind w:left="200"/>
      <w:jc w:val="left"/>
      <w:textAlignment w:val="baseline"/>
    </w:pPr>
    <w:rPr>
      <w:rFonts w:asciiTheme="minorHAnsi" w:hAnsiTheme="minorHAnsi"/>
      <w:b/>
      <w:sz w:val="20"/>
      <w:szCs w:val="18"/>
      <w:lang w:eastAsia="en-US"/>
    </w:rPr>
  </w:style>
  <w:style w:type="paragraph" w:styleId="Spistreci3">
    <w:name w:val="toc 3"/>
    <w:basedOn w:val="Normalny"/>
    <w:next w:val="Normalny"/>
    <w:uiPriority w:val="39"/>
    <w:qFormat/>
    <w:rsid w:val="00465690"/>
    <w:pPr>
      <w:tabs>
        <w:tab w:val="right" w:leader="dot" w:pos="7371"/>
      </w:tabs>
      <w:overflowPunct w:val="0"/>
      <w:autoSpaceDE w:val="0"/>
      <w:autoSpaceDN w:val="0"/>
      <w:adjustRightInd w:val="0"/>
      <w:ind w:left="400"/>
      <w:jc w:val="left"/>
      <w:textAlignment w:val="baseline"/>
    </w:pPr>
    <w:rPr>
      <w:rFonts w:asciiTheme="minorHAnsi" w:hAnsiTheme="minorHAnsi"/>
      <w:sz w:val="20"/>
      <w:szCs w:val="18"/>
      <w:lang w:eastAsia="en-US"/>
    </w:rPr>
  </w:style>
  <w:style w:type="paragraph" w:styleId="Spistreci4">
    <w:name w:val="toc 4"/>
    <w:basedOn w:val="Normalny"/>
    <w:next w:val="Normalny"/>
    <w:uiPriority w:val="39"/>
    <w:rsid w:val="00465690"/>
    <w:pPr>
      <w:tabs>
        <w:tab w:val="right" w:leader="dot" w:pos="7371"/>
      </w:tabs>
      <w:overflowPunct w:val="0"/>
      <w:autoSpaceDE w:val="0"/>
      <w:autoSpaceDN w:val="0"/>
      <w:adjustRightInd w:val="0"/>
      <w:ind w:left="600"/>
      <w:jc w:val="left"/>
      <w:textAlignment w:val="baseline"/>
    </w:pPr>
    <w:rPr>
      <w:rFonts w:ascii="Times New Roman" w:hAnsi="Times New Roman"/>
      <w:sz w:val="18"/>
      <w:szCs w:val="18"/>
      <w:lang w:eastAsia="en-US"/>
    </w:rPr>
  </w:style>
  <w:style w:type="paragraph" w:styleId="Spistreci5">
    <w:name w:val="toc 5"/>
    <w:basedOn w:val="Normalny"/>
    <w:next w:val="Normalny"/>
    <w:uiPriority w:val="39"/>
    <w:rsid w:val="00465690"/>
    <w:pPr>
      <w:tabs>
        <w:tab w:val="right" w:leader="dot" w:pos="7371"/>
      </w:tabs>
      <w:overflowPunct w:val="0"/>
      <w:autoSpaceDE w:val="0"/>
      <w:autoSpaceDN w:val="0"/>
      <w:adjustRightInd w:val="0"/>
      <w:ind w:left="800"/>
      <w:jc w:val="left"/>
      <w:textAlignment w:val="baseline"/>
    </w:pPr>
    <w:rPr>
      <w:rFonts w:ascii="Times New Roman" w:hAnsi="Times New Roman"/>
      <w:sz w:val="18"/>
      <w:szCs w:val="18"/>
      <w:lang w:eastAsia="en-US"/>
    </w:rPr>
  </w:style>
  <w:style w:type="paragraph" w:styleId="Spistreci6">
    <w:name w:val="toc 6"/>
    <w:basedOn w:val="Normalny"/>
    <w:next w:val="Normalny"/>
    <w:uiPriority w:val="39"/>
    <w:rsid w:val="00465690"/>
    <w:pPr>
      <w:tabs>
        <w:tab w:val="right" w:leader="dot" w:pos="7371"/>
      </w:tabs>
      <w:overflowPunct w:val="0"/>
      <w:autoSpaceDE w:val="0"/>
      <w:autoSpaceDN w:val="0"/>
      <w:adjustRightInd w:val="0"/>
      <w:ind w:left="1000"/>
      <w:jc w:val="left"/>
      <w:textAlignment w:val="baseline"/>
    </w:pPr>
    <w:rPr>
      <w:rFonts w:ascii="Times New Roman" w:hAnsi="Times New Roman"/>
      <w:sz w:val="18"/>
      <w:szCs w:val="18"/>
      <w:lang w:eastAsia="en-US"/>
    </w:rPr>
  </w:style>
  <w:style w:type="paragraph" w:styleId="Spistreci7">
    <w:name w:val="toc 7"/>
    <w:basedOn w:val="Normalny"/>
    <w:next w:val="Normalny"/>
    <w:uiPriority w:val="39"/>
    <w:rsid w:val="00465690"/>
    <w:pPr>
      <w:tabs>
        <w:tab w:val="right" w:leader="dot" w:pos="7371"/>
      </w:tabs>
      <w:overflowPunct w:val="0"/>
      <w:autoSpaceDE w:val="0"/>
      <w:autoSpaceDN w:val="0"/>
      <w:adjustRightInd w:val="0"/>
      <w:ind w:left="1200"/>
      <w:jc w:val="left"/>
      <w:textAlignment w:val="baseline"/>
    </w:pPr>
    <w:rPr>
      <w:rFonts w:ascii="Times New Roman" w:hAnsi="Times New Roman"/>
      <w:sz w:val="18"/>
      <w:szCs w:val="18"/>
      <w:lang w:eastAsia="en-US"/>
    </w:rPr>
  </w:style>
  <w:style w:type="paragraph" w:styleId="Spistreci8">
    <w:name w:val="toc 8"/>
    <w:basedOn w:val="Normalny"/>
    <w:next w:val="Normalny"/>
    <w:uiPriority w:val="39"/>
    <w:rsid w:val="00465690"/>
    <w:pPr>
      <w:tabs>
        <w:tab w:val="right" w:leader="dot" w:pos="7371"/>
      </w:tabs>
      <w:overflowPunct w:val="0"/>
      <w:autoSpaceDE w:val="0"/>
      <w:autoSpaceDN w:val="0"/>
      <w:adjustRightInd w:val="0"/>
      <w:ind w:left="1400"/>
      <w:jc w:val="left"/>
      <w:textAlignment w:val="baseline"/>
    </w:pPr>
    <w:rPr>
      <w:rFonts w:ascii="Times New Roman" w:hAnsi="Times New Roman"/>
      <w:sz w:val="18"/>
      <w:szCs w:val="18"/>
      <w:lang w:eastAsia="en-US"/>
    </w:rPr>
  </w:style>
  <w:style w:type="paragraph" w:styleId="Spistreci9">
    <w:name w:val="toc 9"/>
    <w:basedOn w:val="Normalny"/>
    <w:next w:val="Normalny"/>
    <w:uiPriority w:val="39"/>
    <w:rsid w:val="00465690"/>
    <w:pPr>
      <w:tabs>
        <w:tab w:val="right" w:leader="dot" w:pos="7371"/>
      </w:tabs>
      <w:overflowPunct w:val="0"/>
      <w:autoSpaceDE w:val="0"/>
      <w:autoSpaceDN w:val="0"/>
      <w:adjustRightInd w:val="0"/>
      <w:ind w:left="1600"/>
      <w:jc w:val="left"/>
      <w:textAlignment w:val="baseline"/>
    </w:pPr>
    <w:rPr>
      <w:rFonts w:ascii="Times New Roman" w:hAnsi="Times New Roman"/>
      <w:sz w:val="18"/>
      <w:szCs w:val="18"/>
      <w:lang w:eastAsia="en-US"/>
    </w:rPr>
  </w:style>
  <w:style w:type="paragraph" w:styleId="Tekstprzypisudolnego">
    <w:name w:val="footnote text"/>
    <w:basedOn w:val="Normalny"/>
    <w:link w:val="TekstprzypisudolnegoZnak"/>
    <w:rsid w:val="00465690"/>
    <w:pPr>
      <w:overflowPunct w:val="0"/>
      <w:autoSpaceDE w:val="0"/>
      <w:autoSpaceDN w:val="0"/>
      <w:adjustRightInd w:val="0"/>
      <w:jc w:val="left"/>
      <w:textAlignment w:val="baseline"/>
    </w:pPr>
    <w:rPr>
      <w:rFonts w:ascii="Times New Roman" w:hAnsi="Times New Roman"/>
      <w:sz w:val="20"/>
      <w:szCs w:val="18"/>
      <w:lang w:eastAsia="en-US"/>
    </w:rPr>
  </w:style>
  <w:style w:type="character" w:customStyle="1" w:styleId="TekstprzypisudolnegoZnak">
    <w:name w:val="Tekst przypisu dolnego Znak"/>
    <w:basedOn w:val="Domylnaczcionkaakapitu"/>
    <w:link w:val="Tekstprzypisudolnego"/>
    <w:rsid w:val="00465690"/>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465690"/>
    <w:pPr>
      <w:spacing w:before="120"/>
      <w:jc w:val="left"/>
    </w:pPr>
    <w:rPr>
      <w:rFonts w:ascii="Times New Roman" w:hAnsi="Times New Roman"/>
      <w:sz w:val="24"/>
      <w:szCs w:val="18"/>
      <w:lang w:eastAsia="en-US"/>
    </w:rPr>
  </w:style>
  <w:style w:type="character" w:customStyle="1" w:styleId="TekstkomentarzaZnak">
    <w:name w:val="Tekst komentarza Znak"/>
    <w:basedOn w:val="Domylnaczcionkaakapitu"/>
    <w:link w:val="Tekstkomentarza"/>
    <w:rsid w:val="00465690"/>
    <w:rPr>
      <w:rFonts w:ascii="Times New Roman" w:eastAsia="Times New Roman" w:hAnsi="Times New Roman" w:cs="Times New Roman"/>
      <w:sz w:val="24"/>
      <w:szCs w:val="20"/>
      <w:lang w:eastAsia="pl-PL"/>
    </w:rPr>
  </w:style>
  <w:style w:type="paragraph" w:styleId="Nagwekindeksu">
    <w:name w:val="index heading"/>
    <w:basedOn w:val="Normalny"/>
    <w:next w:val="Indeks1"/>
    <w:uiPriority w:val="99"/>
    <w:unhideWhenUsed/>
    <w:rsid w:val="00465690"/>
    <w:pPr>
      <w:spacing w:after="200" w:line="276" w:lineRule="auto"/>
      <w:jc w:val="left"/>
    </w:pPr>
    <w:rPr>
      <w:rFonts w:ascii="Cambria" w:hAnsi="Cambria"/>
      <w:b/>
      <w:bCs/>
      <w:sz w:val="18"/>
      <w:szCs w:val="22"/>
      <w:lang w:eastAsia="en-US"/>
    </w:rPr>
  </w:style>
  <w:style w:type="paragraph" w:styleId="Legenda">
    <w:name w:val="caption"/>
    <w:basedOn w:val="Normalny"/>
    <w:next w:val="Normalny"/>
    <w:link w:val="LegendaZnak"/>
    <w:qFormat/>
    <w:rsid w:val="00465690"/>
    <w:pPr>
      <w:jc w:val="center"/>
    </w:pPr>
    <w:rPr>
      <w:rFonts w:ascii="Calibri" w:hAnsi="Calibri"/>
      <w:iCs/>
      <w:sz w:val="20"/>
      <w:szCs w:val="24"/>
      <w:lang w:eastAsia="en-US"/>
    </w:rPr>
  </w:style>
  <w:style w:type="character" w:customStyle="1" w:styleId="LegendaZnak">
    <w:name w:val="Legenda Znak"/>
    <w:link w:val="Legenda"/>
    <w:rsid w:val="00465690"/>
    <w:rPr>
      <w:rFonts w:ascii="Calibri" w:eastAsia="Times New Roman" w:hAnsi="Calibri" w:cs="Times New Roman"/>
      <w:iCs/>
      <w:sz w:val="20"/>
      <w:szCs w:val="24"/>
      <w:lang w:eastAsia="pl-PL"/>
    </w:rPr>
  </w:style>
  <w:style w:type="paragraph" w:styleId="Spisilustracji">
    <w:name w:val="table of figures"/>
    <w:basedOn w:val="Normalny"/>
    <w:next w:val="Normalny"/>
    <w:rsid w:val="00465690"/>
    <w:pPr>
      <w:spacing w:before="60" w:line="240" w:lineRule="atLeast"/>
      <w:ind w:left="737"/>
      <w:jc w:val="left"/>
    </w:pPr>
    <w:rPr>
      <w:rFonts w:ascii="Arial" w:hAnsi="Arial" w:cs="Arial"/>
      <w:sz w:val="18"/>
      <w:szCs w:val="22"/>
      <w:lang w:eastAsia="en-US"/>
    </w:rPr>
  </w:style>
  <w:style w:type="paragraph" w:styleId="Adresnakopercie">
    <w:name w:val="envelope address"/>
    <w:basedOn w:val="Normalny"/>
    <w:rsid w:val="00465690"/>
    <w:pPr>
      <w:framePr w:w="7920" w:h="1980" w:hRule="exact" w:hSpace="141" w:wrap="auto" w:hAnchor="page" w:xAlign="center" w:yAlign="bottom"/>
      <w:ind w:left="2880"/>
      <w:jc w:val="left"/>
    </w:pPr>
    <w:rPr>
      <w:rFonts w:ascii="Arial" w:hAnsi="Arial" w:cs="Arial"/>
      <w:sz w:val="24"/>
      <w:szCs w:val="24"/>
      <w:lang w:eastAsia="en-US"/>
    </w:rPr>
  </w:style>
  <w:style w:type="paragraph" w:styleId="Adreszwrotnynakopercie">
    <w:name w:val="envelope return"/>
    <w:basedOn w:val="Normalny"/>
    <w:rsid w:val="00465690"/>
    <w:pPr>
      <w:jc w:val="left"/>
    </w:pPr>
    <w:rPr>
      <w:rFonts w:ascii="Arial" w:hAnsi="Arial" w:cs="Arial"/>
      <w:sz w:val="20"/>
      <w:szCs w:val="18"/>
      <w:lang w:eastAsia="en-US"/>
    </w:rPr>
  </w:style>
  <w:style w:type="character" w:styleId="Odwoanieprzypisudolnego">
    <w:name w:val="footnote reference"/>
    <w:rsid w:val="00465690"/>
    <w:rPr>
      <w:vertAlign w:val="superscript"/>
    </w:rPr>
  </w:style>
  <w:style w:type="character" w:styleId="Odwoaniedokomentarza">
    <w:name w:val="annotation reference"/>
    <w:rsid w:val="00465690"/>
    <w:rPr>
      <w:sz w:val="16"/>
      <w:szCs w:val="16"/>
    </w:rPr>
  </w:style>
  <w:style w:type="character" w:styleId="Numerwiersza">
    <w:name w:val="line number"/>
    <w:basedOn w:val="Domylnaczcionkaakapitu"/>
    <w:rsid w:val="00465690"/>
  </w:style>
  <w:style w:type="character" w:styleId="Odwoanieprzypisukocowego">
    <w:name w:val="endnote reference"/>
    <w:rsid w:val="00465690"/>
    <w:rPr>
      <w:vertAlign w:val="superscript"/>
    </w:rPr>
  </w:style>
  <w:style w:type="paragraph" w:styleId="Tekstprzypisukocowego">
    <w:name w:val="endnote text"/>
    <w:basedOn w:val="Normalny"/>
    <w:link w:val="TekstprzypisukocowegoZnak"/>
    <w:rsid w:val="00465690"/>
    <w:pPr>
      <w:widowControl w:val="0"/>
      <w:jc w:val="left"/>
    </w:pPr>
    <w:rPr>
      <w:rFonts w:ascii="Times New Roman" w:hAnsi="Times New Roman"/>
      <w:snapToGrid w:val="0"/>
      <w:sz w:val="20"/>
      <w:szCs w:val="18"/>
      <w:lang w:eastAsia="en-US"/>
    </w:rPr>
  </w:style>
  <w:style w:type="character" w:customStyle="1" w:styleId="TekstprzypisukocowegoZnak">
    <w:name w:val="Tekst przypisu końcowego Znak"/>
    <w:basedOn w:val="Domylnaczcionkaakapitu"/>
    <w:link w:val="Tekstprzypisukocowego"/>
    <w:rsid w:val="00465690"/>
    <w:rPr>
      <w:rFonts w:ascii="Times New Roman" w:eastAsia="Times New Roman" w:hAnsi="Times New Roman" w:cs="Times New Roman"/>
      <w:snapToGrid w:val="0"/>
      <w:sz w:val="20"/>
      <w:szCs w:val="20"/>
      <w:lang w:eastAsia="pl-PL"/>
    </w:rPr>
  </w:style>
  <w:style w:type="paragraph" w:styleId="Listanumerowana">
    <w:name w:val="List Number"/>
    <w:basedOn w:val="Normalny"/>
    <w:rsid w:val="00465690"/>
    <w:pPr>
      <w:numPr>
        <w:numId w:val="3"/>
      </w:numPr>
      <w:jc w:val="left"/>
    </w:pPr>
    <w:rPr>
      <w:rFonts w:asciiTheme="minorHAnsi" w:hAnsiTheme="minorHAnsi"/>
      <w:sz w:val="18"/>
      <w:szCs w:val="18"/>
      <w:lang w:eastAsia="en-US"/>
    </w:rPr>
  </w:style>
  <w:style w:type="paragraph" w:styleId="Lista2">
    <w:name w:val="List 2"/>
    <w:basedOn w:val="Normalny"/>
    <w:rsid w:val="00465690"/>
    <w:pPr>
      <w:ind w:left="566" w:hanging="283"/>
      <w:jc w:val="left"/>
    </w:pPr>
    <w:rPr>
      <w:rFonts w:asciiTheme="minorHAnsi" w:hAnsiTheme="minorHAnsi"/>
      <w:sz w:val="18"/>
      <w:szCs w:val="18"/>
      <w:lang w:eastAsia="en-US"/>
    </w:rPr>
  </w:style>
  <w:style w:type="paragraph" w:styleId="Lista3">
    <w:name w:val="List 3"/>
    <w:basedOn w:val="Normalny"/>
    <w:rsid w:val="00465690"/>
    <w:pPr>
      <w:ind w:left="849" w:hanging="283"/>
      <w:jc w:val="left"/>
    </w:pPr>
    <w:rPr>
      <w:rFonts w:asciiTheme="minorHAnsi" w:hAnsiTheme="minorHAnsi"/>
      <w:sz w:val="18"/>
      <w:szCs w:val="18"/>
      <w:lang w:eastAsia="en-US"/>
    </w:rPr>
  </w:style>
  <w:style w:type="paragraph" w:styleId="Lista4">
    <w:name w:val="List 4"/>
    <w:basedOn w:val="Normalny"/>
    <w:rsid w:val="00465690"/>
    <w:pPr>
      <w:ind w:left="1132" w:hanging="283"/>
      <w:jc w:val="left"/>
    </w:pPr>
    <w:rPr>
      <w:rFonts w:asciiTheme="minorHAnsi" w:hAnsiTheme="minorHAnsi"/>
      <w:sz w:val="18"/>
      <w:szCs w:val="18"/>
      <w:lang w:eastAsia="en-US"/>
    </w:rPr>
  </w:style>
  <w:style w:type="paragraph" w:styleId="Lista5">
    <w:name w:val="List 5"/>
    <w:basedOn w:val="Normalny"/>
    <w:rsid w:val="00465690"/>
    <w:pPr>
      <w:ind w:left="1415" w:hanging="283"/>
      <w:jc w:val="left"/>
    </w:pPr>
    <w:rPr>
      <w:rFonts w:asciiTheme="minorHAnsi" w:hAnsiTheme="minorHAnsi"/>
      <w:sz w:val="18"/>
      <w:szCs w:val="18"/>
      <w:lang w:eastAsia="en-US"/>
    </w:rPr>
  </w:style>
  <w:style w:type="paragraph" w:styleId="Listapunktowana2">
    <w:name w:val="List Bullet 2"/>
    <w:basedOn w:val="Normalny"/>
    <w:rsid w:val="00465690"/>
    <w:pPr>
      <w:numPr>
        <w:numId w:val="4"/>
      </w:numPr>
      <w:jc w:val="left"/>
    </w:pPr>
    <w:rPr>
      <w:rFonts w:asciiTheme="minorHAnsi" w:hAnsiTheme="minorHAnsi"/>
      <w:sz w:val="18"/>
      <w:szCs w:val="18"/>
      <w:lang w:eastAsia="en-US"/>
    </w:rPr>
  </w:style>
  <w:style w:type="paragraph" w:styleId="Listapunktowana3">
    <w:name w:val="List Bullet 3"/>
    <w:basedOn w:val="Normalny"/>
    <w:rsid w:val="00465690"/>
    <w:pPr>
      <w:numPr>
        <w:numId w:val="5"/>
      </w:numPr>
      <w:jc w:val="left"/>
    </w:pPr>
    <w:rPr>
      <w:rFonts w:asciiTheme="minorHAnsi" w:hAnsiTheme="minorHAnsi"/>
      <w:sz w:val="18"/>
      <w:szCs w:val="18"/>
      <w:lang w:eastAsia="en-US"/>
    </w:rPr>
  </w:style>
  <w:style w:type="paragraph" w:styleId="Listapunktowana4">
    <w:name w:val="List Bullet 4"/>
    <w:basedOn w:val="Normalny"/>
    <w:rsid w:val="00465690"/>
    <w:pPr>
      <w:numPr>
        <w:numId w:val="6"/>
      </w:numPr>
      <w:jc w:val="left"/>
    </w:pPr>
    <w:rPr>
      <w:rFonts w:asciiTheme="minorHAnsi" w:hAnsiTheme="minorHAnsi"/>
      <w:sz w:val="18"/>
      <w:szCs w:val="18"/>
      <w:lang w:eastAsia="en-US"/>
    </w:rPr>
  </w:style>
  <w:style w:type="paragraph" w:styleId="Listapunktowana5">
    <w:name w:val="List Bullet 5"/>
    <w:basedOn w:val="Normalny"/>
    <w:rsid w:val="00465690"/>
    <w:pPr>
      <w:numPr>
        <w:numId w:val="7"/>
      </w:numPr>
      <w:jc w:val="left"/>
    </w:pPr>
    <w:rPr>
      <w:rFonts w:asciiTheme="minorHAnsi" w:hAnsiTheme="minorHAnsi"/>
      <w:sz w:val="18"/>
      <w:szCs w:val="18"/>
      <w:lang w:eastAsia="en-US"/>
    </w:rPr>
  </w:style>
  <w:style w:type="paragraph" w:styleId="Listanumerowana2">
    <w:name w:val="List Number 2"/>
    <w:basedOn w:val="Normalny"/>
    <w:rsid w:val="00465690"/>
    <w:pPr>
      <w:numPr>
        <w:numId w:val="8"/>
      </w:numPr>
      <w:jc w:val="left"/>
    </w:pPr>
    <w:rPr>
      <w:rFonts w:asciiTheme="minorHAnsi" w:hAnsiTheme="minorHAnsi"/>
      <w:sz w:val="18"/>
      <w:szCs w:val="18"/>
      <w:lang w:eastAsia="en-US"/>
    </w:rPr>
  </w:style>
  <w:style w:type="paragraph" w:styleId="Listanumerowana3">
    <w:name w:val="List Number 3"/>
    <w:basedOn w:val="Normalny"/>
    <w:rsid w:val="00465690"/>
    <w:pPr>
      <w:numPr>
        <w:numId w:val="9"/>
      </w:numPr>
      <w:jc w:val="left"/>
    </w:pPr>
    <w:rPr>
      <w:rFonts w:asciiTheme="minorHAnsi" w:hAnsiTheme="minorHAnsi"/>
      <w:sz w:val="18"/>
      <w:szCs w:val="18"/>
      <w:lang w:eastAsia="en-US"/>
    </w:rPr>
  </w:style>
  <w:style w:type="paragraph" w:styleId="Listanumerowana4">
    <w:name w:val="List Number 4"/>
    <w:basedOn w:val="Normalny"/>
    <w:rsid w:val="00465690"/>
    <w:pPr>
      <w:numPr>
        <w:numId w:val="10"/>
      </w:numPr>
      <w:jc w:val="left"/>
    </w:pPr>
    <w:rPr>
      <w:rFonts w:asciiTheme="minorHAnsi" w:hAnsiTheme="minorHAnsi"/>
      <w:sz w:val="18"/>
      <w:szCs w:val="18"/>
      <w:lang w:eastAsia="en-US"/>
    </w:rPr>
  </w:style>
  <w:style w:type="paragraph" w:styleId="Listanumerowana5">
    <w:name w:val="List Number 5"/>
    <w:basedOn w:val="Normalny"/>
    <w:rsid w:val="00465690"/>
    <w:pPr>
      <w:numPr>
        <w:numId w:val="11"/>
      </w:numPr>
      <w:jc w:val="left"/>
    </w:pPr>
    <w:rPr>
      <w:rFonts w:asciiTheme="minorHAnsi" w:hAnsiTheme="minorHAnsi"/>
      <w:sz w:val="18"/>
      <w:szCs w:val="18"/>
      <w:lang w:eastAsia="en-US"/>
    </w:rPr>
  </w:style>
  <w:style w:type="paragraph" w:styleId="Zwrotpoegnalny">
    <w:name w:val="Closing"/>
    <w:basedOn w:val="Normalny"/>
    <w:link w:val="ZwrotpoegnalnyZnak"/>
    <w:rsid w:val="00465690"/>
    <w:pPr>
      <w:ind w:left="4252"/>
      <w:jc w:val="left"/>
    </w:pPr>
    <w:rPr>
      <w:rFonts w:asciiTheme="minorHAnsi" w:hAnsiTheme="minorHAnsi"/>
      <w:sz w:val="18"/>
      <w:szCs w:val="18"/>
      <w:lang w:eastAsia="en-US"/>
    </w:rPr>
  </w:style>
  <w:style w:type="character" w:customStyle="1" w:styleId="ZwrotpoegnalnyZnak">
    <w:name w:val="Zwrot pożegnalny Znak"/>
    <w:basedOn w:val="Domylnaczcionkaakapitu"/>
    <w:link w:val="Zwrotpoegnalny"/>
    <w:rsid w:val="00465690"/>
    <w:rPr>
      <w:rFonts w:ascii="Arial Narrow" w:eastAsia="Times New Roman" w:hAnsi="Arial Narrow" w:cs="Times New Roman"/>
      <w:szCs w:val="20"/>
      <w:lang w:eastAsia="pl-PL"/>
    </w:rPr>
  </w:style>
  <w:style w:type="paragraph" w:styleId="Podpis">
    <w:name w:val="Signature"/>
    <w:basedOn w:val="Normalny"/>
    <w:link w:val="PodpisZnak"/>
    <w:rsid w:val="00465690"/>
    <w:pPr>
      <w:ind w:left="4252"/>
      <w:jc w:val="left"/>
    </w:pPr>
    <w:rPr>
      <w:rFonts w:asciiTheme="minorHAnsi" w:hAnsiTheme="minorHAnsi"/>
      <w:sz w:val="18"/>
      <w:szCs w:val="18"/>
      <w:lang w:eastAsia="en-US"/>
    </w:rPr>
  </w:style>
  <w:style w:type="character" w:customStyle="1" w:styleId="PodpisZnak">
    <w:name w:val="Podpis Znak"/>
    <w:basedOn w:val="Domylnaczcionkaakapitu"/>
    <w:link w:val="Podpis"/>
    <w:rsid w:val="00465690"/>
    <w:rPr>
      <w:rFonts w:ascii="Arial Narrow" w:eastAsia="Times New Roman" w:hAnsi="Arial Narrow" w:cs="Times New Roman"/>
      <w:szCs w:val="20"/>
      <w:lang w:eastAsia="pl-PL"/>
    </w:rPr>
  </w:style>
  <w:style w:type="paragraph" w:styleId="Lista-kontynuacja">
    <w:name w:val="List Continue"/>
    <w:basedOn w:val="Normalny"/>
    <w:rsid w:val="00465690"/>
    <w:pPr>
      <w:spacing w:after="120"/>
      <w:ind w:left="283"/>
      <w:jc w:val="left"/>
    </w:pPr>
    <w:rPr>
      <w:rFonts w:asciiTheme="minorHAnsi" w:hAnsiTheme="minorHAnsi"/>
      <w:sz w:val="18"/>
      <w:szCs w:val="18"/>
      <w:lang w:eastAsia="en-US"/>
    </w:rPr>
  </w:style>
  <w:style w:type="paragraph" w:styleId="Lista-kontynuacja2">
    <w:name w:val="List Continue 2"/>
    <w:basedOn w:val="Normalny"/>
    <w:rsid w:val="00465690"/>
    <w:pPr>
      <w:spacing w:after="120"/>
      <w:ind w:left="566"/>
      <w:jc w:val="left"/>
    </w:pPr>
    <w:rPr>
      <w:rFonts w:asciiTheme="minorHAnsi" w:hAnsiTheme="minorHAnsi"/>
      <w:sz w:val="18"/>
      <w:szCs w:val="18"/>
      <w:lang w:eastAsia="en-US"/>
    </w:rPr>
  </w:style>
  <w:style w:type="paragraph" w:styleId="Lista-kontynuacja3">
    <w:name w:val="List Continue 3"/>
    <w:basedOn w:val="Normalny"/>
    <w:rsid w:val="00465690"/>
    <w:pPr>
      <w:spacing w:after="120"/>
      <w:ind w:left="849"/>
      <w:jc w:val="left"/>
    </w:pPr>
    <w:rPr>
      <w:rFonts w:asciiTheme="minorHAnsi" w:hAnsiTheme="minorHAnsi"/>
      <w:sz w:val="18"/>
      <w:szCs w:val="18"/>
      <w:lang w:eastAsia="en-US"/>
    </w:rPr>
  </w:style>
  <w:style w:type="paragraph" w:styleId="Lista-kontynuacja4">
    <w:name w:val="List Continue 4"/>
    <w:basedOn w:val="Normalny"/>
    <w:rsid w:val="00465690"/>
    <w:pPr>
      <w:spacing w:after="120"/>
      <w:ind w:left="1132"/>
      <w:jc w:val="left"/>
    </w:pPr>
    <w:rPr>
      <w:rFonts w:asciiTheme="minorHAnsi" w:hAnsiTheme="minorHAnsi"/>
      <w:sz w:val="18"/>
      <w:szCs w:val="18"/>
      <w:lang w:eastAsia="en-US"/>
    </w:rPr>
  </w:style>
  <w:style w:type="paragraph" w:styleId="Lista-kontynuacja5">
    <w:name w:val="List Continue 5"/>
    <w:basedOn w:val="Normalny"/>
    <w:rsid w:val="00465690"/>
    <w:pPr>
      <w:spacing w:after="120"/>
      <w:ind w:left="1415"/>
      <w:jc w:val="left"/>
    </w:pPr>
    <w:rPr>
      <w:rFonts w:asciiTheme="minorHAnsi" w:hAnsiTheme="minorHAnsi"/>
      <w:sz w:val="18"/>
      <w:szCs w:val="18"/>
      <w:lang w:eastAsia="en-US"/>
    </w:rPr>
  </w:style>
  <w:style w:type="paragraph" w:styleId="Nagwekwiadomoci">
    <w:name w:val="Message Header"/>
    <w:basedOn w:val="Normalny"/>
    <w:link w:val="NagwekwiadomociZnak"/>
    <w:rsid w:val="00465690"/>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ascii="Arial" w:hAnsi="Arial"/>
      <w:sz w:val="24"/>
      <w:szCs w:val="24"/>
      <w:lang w:eastAsia="en-US"/>
    </w:rPr>
  </w:style>
  <w:style w:type="character" w:customStyle="1" w:styleId="NagwekwiadomociZnak">
    <w:name w:val="Nagłówek wiadomości Znak"/>
    <w:basedOn w:val="Domylnaczcionkaakapitu"/>
    <w:link w:val="Nagwekwiadomoci"/>
    <w:rsid w:val="00465690"/>
    <w:rPr>
      <w:rFonts w:ascii="Arial" w:eastAsia="Times New Roman" w:hAnsi="Arial" w:cs="Times New Roman"/>
      <w:sz w:val="24"/>
      <w:szCs w:val="24"/>
      <w:shd w:val="pct20" w:color="auto" w:fill="auto"/>
      <w:lang w:eastAsia="pl-PL"/>
    </w:rPr>
  </w:style>
  <w:style w:type="paragraph" w:styleId="Podtytu0">
    <w:name w:val="Subtitle"/>
    <w:basedOn w:val="Normalny"/>
    <w:link w:val="PodtytuZnak"/>
    <w:qFormat/>
    <w:rsid w:val="00465690"/>
    <w:pPr>
      <w:spacing w:after="60"/>
      <w:jc w:val="center"/>
      <w:outlineLvl w:val="1"/>
    </w:pPr>
    <w:rPr>
      <w:rFonts w:ascii="Arial" w:hAnsi="Arial"/>
      <w:sz w:val="24"/>
      <w:szCs w:val="24"/>
      <w:lang w:eastAsia="en-US"/>
    </w:rPr>
  </w:style>
  <w:style w:type="character" w:customStyle="1" w:styleId="PodtytuZnak">
    <w:name w:val="Podtytuł Znak"/>
    <w:basedOn w:val="Domylnaczcionkaakapitu"/>
    <w:link w:val="Podtytu0"/>
    <w:rsid w:val="00465690"/>
    <w:rPr>
      <w:rFonts w:ascii="Arial" w:eastAsia="Times New Roman" w:hAnsi="Arial" w:cs="Times New Roman"/>
      <w:sz w:val="24"/>
      <w:szCs w:val="24"/>
      <w:lang w:eastAsia="pl-PL"/>
    </w:rPr>
  </w:style>
  <w:style w:type="paragraph" w:styleId="Zwrotgrzecznociowy">
    <w:name w:val="Salutation"/>
    <w:basedOn w:val="Normalny"/>
    <w:next w:val="Normalny"/>
    <w:link w:val="ZwrotgrzecznociowyZnak"/>
    <w:rsid w:val="00465690"/>
    <w:pPr>
      <w:jc w:val="left"/>
    </w:pPr>
    <w:rPr>
      <w:rFonts w:asciiTheme="minorHAnsi" w:hAnsiTheme="minorHAnsi"/>
      <w:sz w:val="18"/>
      <w:szCs w:val="18"/>
      <w:lang w:eastAsia="en-US"/>
    </w:rPr>
  </w:style>
  <w:style w:type="character" w:customStyle="1" w:styleId="ZwrotgrzecznociowyZnak">
    <w:name w:val="Zwrot grzecznościowy Znak"/>
    <w:basedOn w:val="Domylnaczcionkaakapitu"/>
    <w:link w:val="Zwrotgrzecznociowy"/>
    <w:rsid w:val="00465690"/>
    <w:rPr>
      <w:rFonts w:ascii="Arial Narrow" w:eastAsia="Times New Roman" w:hAnsi="Arial Narrow" w:cs="Times New Roman"/>
      <w:szCs w:val="20"/>
      <w:lang w:eastAsia="pl-PL"/>
    </w:rPr>
  </w:style>
  <w:style w:type="paragraph" w:styleId="Data0">
    <w:name w:val="Date"/>
    <w:basedOn w:val="Normalny"/>
    <w:next w:val="Normalny"/>
    <w:link w:val="DataZnak"/>
    <w:rsid w:val="00465690"/>
    <w:pPr>
      <w:jc w:val="left"/>
    </w:pPr>
    <w:rPr>
      <w:rFonts w:asciiTheme="minorHAnsi" w:hAnsiTheme="minorHAnsi"/>
      <w:sz w:val="18"/>
      <w:szCs w:val="18"/>
      <w:lang w:eastAsia="en-US"/>
    </w:rPr>
  </w:style>
  <w:style w:type="character" w:customStyle="1" w:styleId="DataZnak">
    <w:name w:val="Data Znak"/>
    <w:basedOn w:val="Domylnaczcionkaakapitu"/>
    <w:link w:val="Data0"/>
    <w:rsid w:val="00465690"/>
    <w:rPr>
      <w:rFonts w:ascii="Arial Narrow" w:eastAsia="Times New Roman" w:hAnsi="Arial Narrow" w:cs="Times New Roman"/>
      <w:szCs w:val="20"/>
      <w:lang w:eastAsia="pl-PL"/>
    </w:rPr>
  </w:style>
  <w:style w:type="paragraph" w:styleId="Tekstpodstawowyzwciciem">
    <w:name w:val="Body Text First Indent"/>
    <w:basedOn w:val="Tekstpodstawowy"/>
    <w:link w:val="TekstpodstawowyzwciciemZnak"/>
    <w:rsid w:val="00465690"/>
    <w:pPr>
      <w:ind w:firstLine="210"/>
    </w:pPr>
    <w:rPr>
      <w:rFonts w:eastAsia="Times New Roman" w:cs="Times New Roman"/>
    </w:rPr>
  </w:style>
  <w:style w:type="character" w:customStyle="1" w:styleId="TekstpodstawowyzwciciemZnak">
    <w:name w:val="Tekst podstawowy z wcięciem Znak"/>
    <w:basedOn w:val="TekstpodstawowyZnak"/>
    <w:link w:val="Tekstpodstawowyzwciciem"/>
    <w:rsid w:val="00465690"/>
    <w:rPr>
      <w:rFonts w:ascii="Arial Narrow" w:eastAsia="Times New Roman" w:hAnsi="Arial Narrow" w:cs="Times New Roman"/>
      <w:szCs w:val="20"/>
      <w:lang w:eastAsia="pl-PL"/>
    </w:rPr>
  </w:style>
  <w:style w:type="paragraph" w:styleId="Tekstpodstawowyzwciciem2">
    <w:name w:val="Body Text First Indent 2"/>
    <w:basedOn w:val="Tekstpodstawowywcity"/>
    <w:link w:val="Tekstpodstawowyzwciciem2Znak"/>
    <w:rsid w:val="00465690"/>
    <w:pPr>
      <w:ind w:firstLine="210"/>
    </w:pPr>
    <w:rPr>
      <w:rFonts w:eastAsia="Times New Roman" w:cs="Times New Roman"/>
    </w:rPr>
  </w:style>
  <w:style w:type="character" w:customStyle="1" w:styleId="Tekstpodstawowyzwciciem2Znak">
    <w:name w:val="Tekst podstawowy z wcięciem 2 Znak"/>
    <w:basedOn w:val="TekstpodstawowywcityZnak"/>
    <w:link w:val="Tekstpodstawowyzwciciem2"/>
    <w:rsid w:val="00465690"/>
    <w:rPr>
      <w:rFonts w:ascii="Arial Narrow" w:eastAsia="Times New Roman" w:hAnsi="Arial Narrow" w:cs="Times New Roman"/>
      <w:szCs w:val="20"/>
      <w:lang w:eastAsia="pl-PL"/>
    </w:rPr>
  </w:style>
  <w:style w:type="paragraph" w:styleId="Nagweknotatki">
    <w:name w:val="Note Heading"/>
    <w:basedOn w:val="Normalny"/>
    <w:next w:val="Normalny"/>
    <w:link w:val="NagweknotatkiZnak"/>
    <w:rsid w:val="00465690"/>
    <w:pPr>
      <w:jc w:val="left"/>
    </w:pPr>
    <w:rPr>
      <w:rFonts w:asciiTheme="minorHAnsi" w:hAnsiTheme="minorHAnsi"/>
      <w:sz w:val="18"/>
      <w:szCs w:val="18"/>
      <w:lang w:eastAsia="en-US"/>
    </w:rPr>
  </w:style>
  <w:style w:type="character" w:customStyle="1" w:styleId="NagweknotatkiZnak">
    <w:name w:val="Nagłówek notatki Znak"/>
    <w:basedOn w:val="Domylnaczcionkaakapitu"/>
    <w:link w:val="Nagweknotatki"/>
    <w:rsid w:val="00465690"/>
    <w:rPr>
      <w:rFonts w:ascii="Arial Narrow" w:eastAsia="Times New Roman" w:hAnsi="Arial Narrow" w:cs="Times New Roman"/>
      <w:szCs w:val="20"/>
      <w:lang w:eastAsia="pl-PL"/>
    </w:rPr>
  </w:style>
  <w:style w:type="paragraph" w:styleId="Tekstpodstawowy2">
    <w:name w:val="Body Text 2"/>
    <w:basedOn w:val="Normalny"/>
    <w:link w:val="Tekstpodstawowy2Znak"/>
    <w:rsid w:val="00465690"/>
    <w:pPr>
      <w:spacing w:after="120" w:line="480" w:lineRule="auto"/>
      <w:jc w:val="left"/>
    </w:pPr>
    <w:rPr>
      <w:rFonts w:asciiTheme="minorHAnsi" w:hAnsiTheme="minorHAnsi"/>
      <w:sz w:val="18"/>
      <w:szCs w:val="18"/>
      <w:lang w:eastAsia="en-US"/>
    </w:rPr>
  </w:style>
  <w:style w:type="character" w:customStyle="1" w:styleId="Tekstpodstawowy2Znak">
    <w:name w:val="Tekst podstawowy 2 Znak"/>
    <w:basedOn w:val="Domylnaczcionkaakapitu"/>
    <w:link w:val="Tekstpodstawowy2"/>
    <w:rsid w:val="00465690"/>
    <w:rPr>
      <w:rFonts w:ascii="Arial Narrow" w:eastAsia="Times New Roman" w:hAnsi="Arial Narrow" w:cs="Times New Roman"/>
      <w:szCs w:val="20"/>
      <w:lang w:eastAsia="pl-PL"/>
    </w:rPr>
  </w:style>
  <w:style w:type="paragraph" w:styleId="Tekstpodstawowy3">
    <w:name w:val="Body Text 3"/>
    <w:basedOn w:val="Normalny"/>
    <w:link w:val="Tekstpodstawowy3Znak"/>
    <w:uiPriority w:val="99"/>
    <w:rsid w:val="00465690"/>
    <w:pPr>
      <w:spacing w:after="120"/>
      <w:jc w:val="left"/>
    </w:pPr>
    <w:rPr>
      <w:rFonts w:asciiTheme="minorHAnsi" w:hAnsiTheme="minorHAnsi"/>
      <w:sz w:val="16"/>
      <w:szCs w:val="16"/>
      <w:lang w:eastAsia="en-US"/>
    </w:rPr>
  </w:style>
  <w:style w:type="character" w:customStyle="1" w:styleId="Tekstpodstawowy3Znak">
    <w:name w:val="Tekst podstawowy 3 Znak"/>
    <w:basedOn w:val="Domylnaczcionkaakapitu"/>
    <w:link w:val="Tekstpodstawowy3"/>
    <w:uiPriority w:val="99"/>
    <w:rsid w:val="00465690"/>
    <w:rPr>
      <w:rFonts w:ascii="Arial Narrow" w:eastAsia="Times New Roman" w:hAnsi="Arial Narrow" w:cs="Times New Roman"/>
      <w:sz w:val="16"/>
      <w:szCs w:val="16"/>
      <w:lang w:eastAsia="pl-PL"/>
    </w:rPr>
  </w:style>
  <w:style w:type="paragraph" w:styleId="Tekstpodstawowywcity20">
    <w:name w:val="Body Text Indent 2"/>
    <w:basedOn w:val="Normalny"/>
    <w:link w:val="Tekstpodstawowywcity2Znak"/>
    <w:rsid w:val="00465690"/>
    <w:pPr>
      <w:spacing w:after="120" w:line="480" w:lineRule="auto"/>
      <w:ind w:left="283"/>
      <w:jc w:val="left"/>
    </w:pPr>
    <w:rPr>
      <w:rFonts w:asciiTheme="minorHAnsi" w:hAnsiTheme="minorHAnsi"/>
      <w:sz w:val="18"/>
      <w:szCs w:val="18"/>
      <w:lang w:eastAsia="en-US"/>
    </w:rPr>
  </w:style>
  <w:style w:type="character" w:customStyle="1" w:styleId="Tekstpodstawowywcity2Znak">
    <w:name w:val="Tekst podstawowy wcięty 2 Znak"/>
    <w:basedOn w:val="Domylnaczcionkaakapitu"/>
    <w:link w:val="Tekstpodstawowywcity20"/>
    <w:rsid w:val="00465690"/>
    <w:rPr>
      <w:rFonts w:ascii="Arial Narrow" w:eastAsia="Times New Roman" w:hAnsi="Arial Narrow" w:cs="Times New Roman"/>
      <w:szCs w:val="20"/>
      <w:lang w:eastAsia="pl-PL"/>
    </w:rPr>
  </w:style>
  <w:style w:type="paragraph" w:styleId="Tekstpodstawowywcity30">
    <w:name w:val="Body Text Indent 3"/>
    <w:basedOn w:val="Normalny"/>
    <w:link w:val="Tekstpodstawowywcity3Znak"/>
    <w:uiPriority w:val="99"/>
    <w:rsid w:val="00465690"/>
    <w:pPr>
      <w:spacing w:after="120"/>
      <w:ind w:left="283"/>
      <w:jc w:val="left"/>
    </w:pPr>
    <w:rPr>
      <w:rFonts w:asciiTheme="minorHAnsi" w:hAnsiTheme="minorHAnsi"/>
      <w:sz w:val="16"/>
      <w:szCs w:val="16"/>
      <w:lang w:eastAsia="en-US"/>
    </w:rPr>
  </w:style>
  <w:style w:type="character" w:customStyle="1" w:styleId="Tekstpodstawowywcity3Znak">
    <w:name w:val="Tekst podstawowy wcięty 3 Znak"/>
    <w:basedOn w:val="Domylnaczcionkaakapitu"/>
    <w:link w:val="Tekstpodstawowywcity30"/>
    <w:uiPriority w:val="99"/>
    <w:rsid w:val="00465690"/>
    <w:rPr>
      <w:rFonts w:ascii="Arial Narrow" w:eastAsia="Times New Roman" w:hAnsi="Arial Narrow" w:cs="Times New Roman"/>
      <w:sz w:val="16"/>
      <w:szCs w:val="16"/>
      <w:lang w:eastAsia="pl-PL"/>
    </w:rPr>
  </w:style>
  <w:style w:type="paragraph" w:styleId="Tekstblokowy">
    <w:name w:val="Block Text"/>
    <w:basedOn w:val="Normalny"/>
    <w:uiPriority w:val="99"/>
    <w:rsid w:val="00465690"/>
    <w:pPr>
      <w:spacing w:after="120"/>
      <w:ind w:left="1440" w:right="1440"/>
      <w:jc w:val="left"/>
    </w:pPr>
    <w:rPr>
      <w:rFonts w:asciiTheme="minorHAnsi" w:hAnsiTheme="minorHAnsi"/>
      <w:sz w:val="18"/>
      <w:szCs w:val="18"/>
      <w:lang w:eastAsia="en-US"/>
    </w:rPr>
  </w:style>
  <w:style w:type="character" w:styleId="Hipercze">
    <w:name w:val="Hyperlink"/>
    <w:uiPriority w:val="99"/>
    <w:rsid w:val="00465690"/>
    <w:rPr>
      <w:color w:val="0000FF"/>
      <w:u w:val="single"/>
    </w:rPr>
  </w:style>
  <w:style w:type="character" w:styleId="UyteHipercze">
    <w:name w:val="FollowedHyperlink"/>
    <w:uiPriority w:val="99"/>
    <w:rsid w:val="00465690"/>
    <w:rPr>
      <w:color w:val="800080"/>
      <w:u w:val="single"/>
    </w:rPr>
  </w:style>
  <w:style w:type="character" w:styleId="Pogrubienie">
    <w:name w:val="Strong"/>
    <w:aliases w:val="Tekst treści (2) + 8 pt,Kursywa2,Tekst treści (2) + 10 pt,Tekst treści (2) + 9 pt"/>
    <w:uiPriority w:val="22"/>
    <w:qFormat/>
    <w:rsid w:val="00465690"/>
    <w:rPr>
      <w:b/>
      <w:bCs/>
    </w:rPr>
  </w:style>
  <w:style w:type="character" w:styleId="Uwydatnienie">
    <w:name w:val="Emphasis"/>
    <w:uiPriority w:val="20"/>
    <w:qFormat/>
    <w:rsid w:val="00465690"/>
    <w:rPr>
      <w:i/>
      <w:iCs/>
    </w:rPr>
  </w:style>
  <w:style w:type="paragraph" w:styleId="Mapadokumentu">
    <w:name w:val="Document Map"/>
    <w:basedOn w:val="Normalny"/>
    <w:link w:val="MapadokumentuZnak"/>
    <w:rsid w:val="00465690"/>
    <w:pPr>
      <w:jc w:val="left"/>
    </w:pPr>
    <w:rPr>
      <w:rFonts w:ascii="Tahoma" w:hAnsi="Tahoma" w:cs="Tahoma"/>
      <w:sz w:val="16"/>
      <w:szCs w:val="16"/>
      <w:lang w:eastAsia="en-US"/>
    </w:rPr>
  </w:style>
  <w:style w:type="character" w:customStyle="1" w:styleId="MapadokumentuZnak">
    <w:name w:val="Mapa dokumentu Znak"/>
    <w:basedOn w:val="Domylnaczcionkaakapitu"/>
    <w:link w:val="Mapadokumentu"/>
    <w:rsid w:val="00465690"/>
    <w:rPr>
      <w:rFonts w:ascii="Tahoma" w:eastAsia="Times New Roman" w:hAnsi="Tahoma" w:cs="Tahoma"/>
      <w:sz w:val="16"/>
      <w:szCs w:val="16"/>
      <w:lang w:eastAsia="pl-PL"/>
    </w:rPr>
  </w:style>
  <w:style w:type="paragraph" w:styleId="Podpise-mail">
    <w:name w:val="E-mail Signature"/>
    <w:basedOn w:val="Normalny"/>
    <w:link w:val="Podpise-mailZnak"/>
    <w:rsid w:val="00465690"/>
    <w:pPr>
      <w:jc w:val="left"/>
    </w:pPr>
    <w:rPr>
      <w:rFonts w:asciiTheme="minorHAnsi" w:hAnsiTheme="minorHAnsi"/>
      <w:sz w:val="18"/>
      <w:szCs w:val="18"/>
      <w:lang w:eastAsia="en-US"/>
    </w:rPr>
  </w:style>
  <w:style w:type="character" w:customStyle="1" w:styleId="Podpise-mailZnak">
    <w:name w:val="Podpis e-mail Znak"/>
    <w:basedOn w:val="Domylnaczcionkaakapitu"/>
    <w:link w:val="Podpise-mail"/>
    <w:rsid w:val="00465690"/>
    <w:rPr>
      <w:rFonts w:ascii="Arial Narrow" w:eastAsia="Times New Roman" w:hAnsi="Arial Narrow" w:cs="Times New Roman"/>
      <w:szCs w:val="20"/>
      <w:lang w:eastAsia="pl-PL"/>
    </w:rPr>
  </w:style>
  <w:style w:type="paragraph" w:styleId="NormalnyWeb">
    <w:name w:val="Normal (Web)"/>
    <w:basedOn w:val="Normalny"/>
    <w:uiPriority w:val="99"/>
    <w:rsid w:val="00465690"/>
    <w:pPr>
      <w:jc w:val="left"/>
    </w:pPr>
    <w:rPr>
      <w:rFonts w:ascii="Times New Roman" w:hAnsi="Times New Roman"/>
      <w:sz w:val="24"/>
      <w:szCs w:val="24"/>
      <w:lang w:eastAsia="en-US"/>
    </w:rPr>
  </w:style>
  <w:style w:type="character" w:styleId="HTML-akronim">
    <w:name w:val="HTML Acronym"/>
    <w:basedOn w:val="Domylnaczcionkaakapitu"/>
    <w:rsid w:val="00465690"/>
  </w:style>
  <w:style w:type="paragraph" w:styleId="HTML-adres">
    <w:name w:val="HTML Address"/>
    <w:basedOn w:val="Normalny"/>
    <w:link w:val="HTML-adresZnak"/>
    <w:rsid w:val="00465690"/>
    <w:pPr>
      <w:jc w:val="left"/>
    </w:pPr>
    <w:rPr>
      <w:rFonts w:asciiTheme="minorHAnsi" w:hAnsiTheme="minorHAnsi"/>
      <w:i/>
      <w:iCs/>
      <w:sz w:val="18"/>
      <w:szCs w:val="18"/>
      <w:lang w:eastAsia="en-US"/>
    </w:rPr>
  </w:style>
  <w:style w:type="character" w:customStyle="1" w:styleId="HTML-adresZnak">
    <w:name w:val="HTML - adres Znak"/>
    <w:basedOn w:val="Domylnaczcionkaakapitu"/>
    <w:link w:val="HTML-adres"/>
    <w:rsid w:val="00465690"/>
    <w:rPr>
      <w:rFonts w:ascii="Arial Narrow" w:eastAsia="Times New Roman" w:hAnsi="Arial Narrow" w:cs="Times New Roman"/>
      <w:i/>
      <w:iCs/>
      <w:szCs w:val="20"/>
      <w:lang w:eastAsia="pl-PL"/>
    </w:rPr>
  </w:style>
  <w:style w:type="character" w:styleId="HTML-cytat">
    <w:name w:val="HTML Cite"/>
    <w:rsid w:val="00465690"/>
    <w:rPr>
      <w:i/>
      <w:iCs/>
    </w:rPr>
  </w:style>
  <w:style w:type="character" w:styleId="HTML-kod">
    <w:name w:val="HTML Code"/>
    <w:rsid w:val="00465690"/>
    <w:rPr>
      <w:rFonts w:ascii="Courier New" w:hAnsi="Courier New" w:cs="Courier New"/>
      <w:sz w:val="20"/>
      <w:szCs w:val="20"/>
    </w:rPr>
  </w:style>
  <w:style w:type="character" w:styleId="HTML-definicja">
    <w:name w:val="HTML Definition"/>
    <w:rsid w:val="00465690"/>
    <w:rPr>
      <w:i/>
      <w:iCs/>
    </w:rPr>
  </w:style>
  <w:style w:type="character" w:styleId="HTML-klawiatura">
    <w:name w:val="HTML Keyboard"/>
    <w:rsid w:val="00465690"/>
    <w:rPr>
      <w:rFonts w:ascii="Courier New" w:hAnsi="Courier New" w:cs="Courier New"/>
      <w:sz w:val="20"/>
      <w:szCs w:val="20"/>
    </w:rPr>
  </w:style>
  <w:style w:type="paragraph" w:styleId="HTML-wstpniesformatowany">
    <w:name w:val="HTML Preformatted"/>
    <w:basedOn w:val="Normalny"/>
    <w:link w:val="HTML-wstpniesformatowanyZnak"/>
    <w:uiPriority w:val="99"/>
    <w:rsid w:val="00465690"/>
    <w:pPr>
      <w:jc w:val="left"/>
    </w:pPr>
    <w:rPr>
      <w:rFonts w:ascii="Courier New" w:hAnsi="Courier New" w:cs="Courier New"/>
      <w:sz w:val="20"/>
      <w:szCs w:val="18"/>
      <w:lang w:eastAsia="en-US"/>
    </w:rPr>
  </w:style>
  <w:style w:type="character" w:customStyle="1" w:styleId="HTML-wstpniesformatowanyZnak">
    <w:name w:val="HTML - wstępnie sformatowany Znak"/>
    <w:basedOn w:val="Domylnaczcionkaakapitu"/>
    <w:link w:val="HTML-wstpniesformatowany"/>
    <w:uiPriority w:val="99"/>
    <w:rsid w:val="00465690"/>
    <w:rPr>
      <w:rFonts w:ascii="Courier New" w:eastAsia="Times New Roman" w:hAnsi="Courier New" w:cs="Courier New"/>
      <w:sz w:val="20"/>
      <w:szCs w:val="20"/>
      <w:lang w:eastAsia="pl-PL"/>
    </w:rPr>
  </w:style>
  <w:style w:type="character" w:styleId="HTML-przykad">
    <w:name w:val="HTML Sample"/>
    <w:rsid w:val="00465690"/>
    <w:rPr>
      <w:rFonts w:ascii="Courier New" w:hAnsi="Courier New" w:cs="Courier New"/>
    </w:rPr>
  </w:style>
  <w:style w:type="character" w:styleId="HTML-staaszeroko">
    <w:name w:val="HTML Typewriter"/>
    <w:rsid w:val="00465690"/>
    <w:rPr>
      <w:rFonts w:ascii="Courier New" w:hAnsi="Courier New" w:cs="Courier New"/>
      <w:sz w:val="20"/>
      <w:szCs w:val="20"/>
    </w:rPr>
  </w:style>
  <w:style w:type="character" w:styleId="HTML-zmienna">
    <w:name w:val="HTML Variable"/>
    <w:rsid w:val="00465690"/>
    <w:rPr>
      <w:i/>
      <w:iCs/>
    </w:rPr>
  </w:style>
  <w:style w:type="paragraph" w:styleId="Tematkomentarza">
    <w:name w:val="annotation subject"/>
    <w:basedOn w:val="Tekstkomentarza"/>
    <w:next w:val="Tekstkomentarza"/>
    <w:link w:val="TematkomentarzaZnak"/>
    <w:rsid w:val="00465690"/>
    <w:pPr>
      <w:spacing w:before="0"/>
    </w:pPr>
    <w:rPr>
      <w:rFonts w:ascii="Calibri" w:hAnsi="Calibri"/>
      <w:b/>
      <w:bCs/>
      <w:sz w:val="20"/>
    </w:rPr>
  </w:style>
  <w:style w:type="character" w:customStyle="1" w:styleId="TematkomentarzaZnak">
    <w:name w:val="Temat komentarza Znak"/>
    <w:basedOn w:val="TekstkomentarzaZnak"/>
    <w:link w:val="Tematkomentarza"/>
    <w:rsid w:val="00465690"/>
    <w:rPr>
      <w:rFonts w:ascii="Calibri" w:eastAsia="Times New Roman" w:hAnsi="Calibri" w:cs="Times New Roman"/>
      <w:b/>
      <w:bCs/>
      <w:sz w:val="20"/>
      <w:szCs w:val="20"/>
      <w:lang w:eastAsia="pl-PL"/>
    </w:rPr>
  </w:style>
  <w:style w:type="numbering" w:styleId="1ai">
    <w:name w:val="Outline List 1"/>
    <w:basedOn w:val="Bezlisty"/>
    <w:rsid w:val="00465690"/>
    <w:pPr>
      <w:numPr>
        <w:numId w:val="12"/>
      </w:numPr>
    </w:pPr>
  </w:style>
  <w:style w:type="numbering" w:styleId="111111">
    <w:name w:val="Outline List 2"/>
    <w:basedOn w:val="Bezlisty"/>
    <w:rsid w:val="00465690"/>
    <w:pPr>
      <w:numPr>
        <w:numId w:val="13"/>
      </w:numPr>
    </w:pPr>
  </w:style>
  <w:style w:type="numbering" w:styleId="Artykusekcja">
    <w:name w:val="Outline List 3"/>
    <w:basedOn w:val="Bezlisty"/>
    <w:rsid w:val="00465690"/>
    <w:pPr>
      <w:numPr>
        <w:numId w:val="14"/>
      </w:numPr>
    </w:pPr>
  </w:style>
  <w:style w:type="table" w:styleId="Tabela-Prosty1">
    <w:name w:val="Table Simple 1"/>
    <w:basedOn w:val="Standardowy"/>
    <w:rsid w:val="00465690"/>
    <w:pPr>
      <w:jc w:val="both"/>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465690"/>
    <w:pPr>
      <w:jc w:val="both"/>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465690"/>
    <w:pPr>
      <w:jc w:val="both"/>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465690"/>
    <w:pPr>
      <w:jc w:val="both"/>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465690"/>
    <w:pPr>
      <w:jc w:val="both"/>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465690"/>
    <w:pPr>
      <w:jc w:val="both"/>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465690"/>
    <w:pPr>
      <w:jc w:val="both"/>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465690"/>
    <w:pPr>
      <w:jc w:val="both"/>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465690"/>
    <w:pPr>
      <w:jc w:val="both"/>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465690"/>
    <w:pPr>
      <w:jc w:val="both"/>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465690"/>
    <w:pPr>
      <w:jc w:val="both"/>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Siatka1">
    <w:name w:val="Table Grid 1"/>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465690"/>
    <w:pPr>
      <w:jc w:val="both"/>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465690"/>
    <w:pPr>
      <w:jc w:val="both"/>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465690"/>
    <w:pPr>
      <w:jc w:val="both"/>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465690"/>
    <w:pPr>
      <w:jc w:val="both"/>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465690"/>
    <w:pPr>
      <w:jc w:val="both"/>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465690"/>
    <w:pPr>
      <w:jc w:val="both"/>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465690"/>
    <w:pPr>
      <w:jc w:val="both"/>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Efekty3W1">
    <w:name w:val="Table 3D effects 1"/>
    <w:basedOn w:val="Standardowy"/>
    <w:rsid w:val="00465690"/>
    <w:pPr>
      <w:jc w:val="both"/>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rsid w:val="00465690"/>
    <w:pPr>
      <w:jc w:val="both"/>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rsid w:val="00465690"/>
    <w:pPr>
      <w:jc w:val="both"/>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465690"/>
    <w:pPr>
      <w:jc w:val="both"/>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cki">
    <w:name w:val="Table Elegant"/>
    <w:basedOn w:val="Standardowy"/>
    <w:rsid w:val="00465690"/>
    <w:pPr>
      <w:jc w:val="both"/>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Profesjonalny">
    <w:name w:val="Table Professional"/>
    <w:basedOn w:val="Standardowy"/>
    <w:rsid w:val="00465690"/>
    <w:pPr>
      <w:jc w:val="both"/>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rsid w:val="00465690"/>
    <w:pPr>
      <w:jc w:val="both"/>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465690"/>
    <w:pPr>
      <w:jc w:val="both"/>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465690"/>
    <w:pPr>
      <w:jc w:val="both"/>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465690"/>
    <w:pPr>
      <w:jc w:val="both"/>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465690"/>
    <w:pPr>
      <w:jc w:val="both"/>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kstdymka">
    <w:name w:val="Balloon Text"/>
    <w:basedOn w:val="Normalny"/>
    <w:link w:val="TekstdymkaZnak"/>
    <w:rsid w:val="00465690"/>
    <w:pPr>
      <w:jc w:val="left"/>
    </w:pPr>
    <w:rPr>
      <w:rFonts w:ascii="Tahoma" w:hAnsi="Tahoma" w:cs="Tahoma"/>
      <w:sz w:val="16"/>
      <w:szCs w:val="16"/>
      <w:lang w:eastAsia="en-US"/>
    </w:rPr>
  </w:style>
  <w:style w:type="character" w:customStyle="1" w:styleId="TekstdymkaZnak">
    <w:name w:val="Tekst dymka Znak"/>
    <w:basedOn w:val="Domylnaczcionkaakapitu"/>
    <w:link w:val="Tekstdymka"/>
    <w:rsid w:val="00465690"/>
    <w:rPr>
      <w:rFonts w:ascii="Tahoma" w:eastAsia="Times New Roman" w:hAnsi="Tahoma" w:cs="Tahoma"/>
      <w:sz w:val="16"/>
      <w:szCs w:val="16"/>
      <w:lang w:eastAsia="pl-PL"/>
    </w:rPr>
  </w:style>
  <w:style w:type="table" w:styleId="Tabela-Siatka">
    <w:name w:val="Table Grid"/>
    <w:basedOn w:val="Standardowy"/>
    <w:rsid w:val="00465690"/>
    <w:pPr>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otyw">
    <w:name w:val="Table Theme"/>
    <w:basedOn w:val="Standardowy"/>
    <w:rsid w:val="00465690"/>
    <w:pPr>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rsid w:val="00465690"/>
    <w:rPr>
      <w:rFonts w:ascii="Times New Roman" w:hAnsi="Times New Roman"/>
      <w:snapToGrid w:val="0"/>
      <w:sz w:val="20"/>
      <w:szCs w:val="20"/>
      <w:lang w:eastAsia="pl-PL"/>
    </w:rPr>
  </w:style>
  <w:style w:type="character" w:customStyle="1" w:styleId="AkapitzlistZnak">
    <w:name w:val="Akapit z listą Znak"/>
    <w:link w:val="Akapitzlist"/>
    <w:uiPriority w:val="34"/>
    <w:rsid w:val="00465690"/>
    <w:rPr>
      <w:rFonts w:ascii="Times New Roman" w:hAnsi="Times New Roman"/>
      <w:sz w:val="24"/>
      <w:szCs w:val="24"/>
      <w:lang w:eastAsia="pl-PL"/>
    </w:rPr>
  </w:style>
  <w:style w:type="character" w:styleId="Wyrnieniedelikatne">
    <w:name w:val="Subtle Emphasis"/>
    <w:uiPriority w:val="19"/>
    <w:qFormat/>
    <w:rsid w:val="00465690"/>
    <w:rPr>
      <w:i/>
      <w:iCs/>
      <w:color w:val="808080"/>
    </w:rPr>
  </w:style>
  <w:style w:type="paragraph" w:styleId="Nagwekspisutreci">
    <w:name w:val="TOC Heading"/>
    <w:basedOn w:val="Nagwek1"/>
    <w:next w:val="Normalny"/>
    <w:uiPriority w:val="39"/>
    <w:unhideWhenUsed/>
    <w:qFormat/>
    <w:rsid w:val="00465690"/>
    <w:pPr>
      <w:keepLines/>
      <w:tabs>
        <w:tab w:val="num" w:pos="1788"/>
      </w:tabs>
      <w:spacing w:before="480" w:after="0" w:line="276" w:lineRule="auto"/>
      <w:ind w:left="2126" w:hanging="338"/>
      <w:outlineLvl w:val="9"/>
    </w:pPr>
    <w:rPr>
      <w:rFonts w:ascii="Cambria" w:eastAsia="Times New Roman" w:hAnsi="Cambria" w:cs="Times New Roman"/>
      <w:color w:val="365F91"/>
      <w:kern w:val="0"/>
      <w:sz w:val="28"/>
      <w:szCs w:val="28"/>
    </w:rPr>
  </w:style>
  <w:style w:type="paragraph" w:styleId="Poprawka">
    <w:name w:val="Revision"/>
    <w:hidden/>
    <w:uiPriority w:val="99"/>
    <w:semiHidden/>
    <w:rsid w:val="002E7166"/>
    <w:rPr>
      <w:rFonts w:ascii="Arial Narrow" w:eastAsia="Times New Roman" w:hAnsi="Arial Narrow" w:cs="Times New Roman"/>
      <w:sz w:val="22"/>
      <w:szCs w:val="20"/>
      <w:lang w:eastAsia="pl-PL"/>
    </w:rPr>
  </w:style>
  <w:style w:type="paragraph" w:customStyle="1" w:styleId="Poprawka1">
    <w:name w:val="Poprawka1"/>
    <w:hidden/>
    <w:semiHidden/>
    <w:rsid w:val="002E7166"/>
    <w:rPr>
      <w:rFonts w:ascii="Arial" w:eastAsia="Times New Roman" w:hAnsi="Arial" w:cs="Arial"/>
      <w:sz w:val="22"/>
      <w:szCs w:val="22"/>
    </w:rPr>
  </w:style>
  <w:style w:type="character" w:customStyle="1" w:styleId="PogrubienieTeksttreci2105pt0">
    <w:name w:val="Pogrubienie;Tekst treści (2) + 10;5 pt"/>
    <w:basedOn w:val="Teksttreci20"/>
    <w:rsid w:val="002E7166"/>
    <w:rPr>
      <w:rFonts w:ascii="Arial" w:eastAsia="Arial" w:hAnsi="Arial" w:cs="Arial"/>
      <w:b/>
      <w:bCs/>
      <w:i w:val="0"/>
      <w:iCs w:val="0"/>
      <w:smallCaps w:val="0"/>
      <w:strike w:val="0"/>
      <w:color w:val="000000"/>
      <w:spacing w:val="0"/>
      <w:w w:val="100"/>
      <w:position w:val="0"/>
      <w:sz w:val="21"/>
      <w:szCs w:val="21"/>
      <w:u w:val="none"/>
      <w:shd w:val="clear" w:color="auto" w:fill="FFFFFF"/>
      <w:lang w:val="pl-PL" w:eastAsia="pl-PL" w:bidi="pl-PL"/>
    </w:rPr>
  </w:style>
  <w:style w:type="character" w:customStyle="1" w:styleId="Teksttreci2Arial8pt0">
    <w:name w:val="Tekst treści (2) + Arial;8 pt"/>
    <w:rsid w:val="002E7166"/>
    <w:rPr>
      <w:rFonts w:ascii="Arial" w:eastAsia="Arial" w:hAnsi="Arial" w:cs="Arial"/>
      <w:color w:val="000000"/>
      <w:spacing w:val="0"/>
      <w:w w:val="100"/>
      <w:position w:val="0"/>
      <w:sz w:val="16"/>
      <w:szCs w:val="16"/>
      <w:shd w:val="clear" w:color="auto" w:fill="FFFFFF"/>
      <w:lang w:val="pl-PL" w:eastAsia="pl-PL" w:bidi="pl-PL"/>
    </w:rPr>
  </w:style>
  <w:style w:type="character" w:customStyle="1" w:styleId="PogrubienieTeksttreci2Arial115pt0">
    <w:name w:val="Pogrubienie;Tekst treści (2) + Arial;11;5 pt"/>
    <w:rsid w:val="002E7166"/>
    <w:rPr>
      <w:rFonts w:ascii="Arial" w:eastAsia="Arial" w:hAnsi="Arial" w:cs="Arial"/>
      <w:b/>
      <w:bCs/>
      <w:color w:val="000000"/>
      <w:spacing w:val="0"/>
      <w:w w:val="100"/>
      <w:position w:val="0"/>
      <w:sz w:val="23"/>
      <w:szCs w:val="23"/>
      <w:shd w:val="clear" w:color="auto" w:fill="FFFFFF"/>
      <w:lang w:val="pl-PL" w:eastAsia="pl-PL" w:bidi="pl-PL"/>
    </w:rPr>
  </w:style>
  <w:style w:type="character" w:customStyle="1" w:styleId="Teksttreci26pt">
    <w:name w:val="Tekst treści (2) + 6 pt"/>
    <w:basedOn w:val="Teksttreci20"/>
    <w:uiPriority w:val="99"/>
    <w:rsid w:val="002E7166"/>
    <w:rPr>
      <w:rFonts w:ascii="Tahoma" w:eastAsia="Times New Roman" w:hAnsi="Tahoma" w:cs="Tahoma"/>
      <w:b w:val="0"/>
      <w:bCs w:val="0"/>
      <w:i w:val="0"/>
      <w:iCs w:val="0"/>
      <w:smallCaps w:val="0"/>
      <w:strike w:val="0"/>
      <w:sz w:val="12"/>
      <w:szCs w:val="12"/>
      <w:u w:val="none"/>
      <w:shd w:val="clear" w:color="auto" w:fill="FFFFFF"/>
    </w:rPr>
  </w:style>
  <w:style w:type="paragraph" w:customStyle="1" w:styleId="Nagwek210">
    <w:name w:val="Nagłówek #21"/>
    <w:basedOn w:val="Normalny"/>
    <w:uiPriority w:val="99"/>
    <w:rsid w:val="002E7166"/>
    <w:pPr>
      <w:widowControl w:val="0"/>
      <w:shd w:val="clear" w:color="auto" w:fill="FFFFFF"/>
      <w:spacing w:line="240" w:lineRule="atLeast"/>
      <w:outlineLvl w:val="1"/>
    </w:pPr>
    <w:rPr>
      <w:rFonts w:ascii="Tahoma" w:eastAsia="Arial Unicode MS" w:hAnsi="Tahoma" w:cs="Tahoma"/>
      <w:b/>
      <w:bCs/>
      <w:sz w:val="20"/>
    </w:rPr>
  </w:style>
  <w:style w:type="paragraph" w:customStyle="1" w:styleId="Podpistabeli21">
    <w:name w:val="Podpis tabeli (2)1"/>
    <w:basedOn w:val="Normalny"/>
    <w:uiPriority w:val="99"/>
    <w:rsid w:val="002E7166"/>
    <w:pPr>
      <w:widowControl w:val="0"/>
      <w:shd w:val="clear" w:color="auto" w:fill="FFFFFF"/>
      <w:spacing w:line="240" w:lineRule="atLeast"/>
      <w:jc w:val="left"/>
    </w:pPr>
    <w:rPr>
      <w:rFonts w:ascii="Tahoma" w:eastAsia="Arial Unicode MS" w:hAnsi="Tahoma" w:cs="Tahoma"/>
      <w:b/>
      <w:bCs/>
      <w:sz w:val="20"/>
    </w:rPr>
  </w:style>
  <w:style w:type="character" w:customStyle="1" w:styleId="Teksttreci4">
    <w:name w:val="Tekst treści (4)"/>
    <w:basedOn w:val="Domylnaczcionkaakapitu"/>
    <w:uiPriority w:val="99"/>
    <w:rsid w:val="002E7166"/>
    <w:rPr>
      <w:rFonts w:ascii="Times New Roman" w:hAnsi="Times New Roman" w:cs="Times New Roman"/>
      <w:sz w:val="21"/>
      <w:szCs w:val="21"/>
      <w:u w:val="none"/>
    </w:rPr>
  </w:style>
  <w:style w:type="character" w:customStyle="1" w:styleId="Teksttreci2TimesNewRoman1">
    <w:name w:val="Tekst treści (2) + Times New Roman1"/>
    <w:aliases w:val="101,5 pt1"/>
    <w:basedOn w:val="Teksttreci20"/>
    <w:uiPriority w:val="99"/>
    <w:rsid w:val="002E7166"/>
    <w:rPr>
      <w:rFonts w:ascii="Times New Roman" w:eastAsia="Times New Roman" w:hAnsi="Times New Roman" w:cs="Times New Roman"/>
      <w:b w:val="0"/>
      <w:bCs w:val="0"/>
      <w:i w:val="0"/>
      <w:iCs w:val="0"/>
      <w:smallCaps w:val="0"/>
      <w:strike w:val="0"/>
      <w:sz w:val="21"/>
      <w:szCs w:val="21"/>
      <w:u w:val="none"/>
      <w:shd w:val="clear" w:color="auto" w:fill="FFFFFF"/>
    </w:rPr>
  </w:style>
  <w:style w:type="character" w:customStyle="1" w:styleId="Teksttreci40">
    <w:name w:val="Tekst treści (4)_"/>
    <w:basedOn w:val="Domylnaczcionkaakapitu"/>
    <w:link w:val="Teksttreci41"/>
    <w:uiPriority w:val="99"/>
    <w:rsid w:val="002E7166"/>
    <w:rPr>
      <w:rFonts w:ascii="Times New Roman" w:hAnsi="Times New Roman" w:cs="Times New Roman"/>
      <w:sz w:val="21"/>
      <w:szCs w:val="21"/>
      <w:shd w:val="clear" w:color="auto" w:fill="FFFFFF"/>
    </w:rPr>
  </w:style>
  <w:style w:type="paragraph" w:customStyle="1" w:styleId="Teksttreci41">
    <w:name w:val="Tekst treści (4)1"/>
    <w:basedOn w:val="Normalny"/>
    <w:link w:val="Teksttreci40"/>
    <w:uiPriority w:val="99"/>
    <w:rsid w:val="002E7166"/>
    <w:pPr>
      <w:widowControl w:val="0"/>
      <w:shd w:val="clear" w:color="auto" w:fill="FFFFFF"/>
      <w:spacing w:line="240" w:lineRule="atLeast"/>
      <w:ind w:hanging="480"/>
    </w:pPr>
    <w:rPr>
      <w:rFonts w:ascii="Times New Roman" w:eastAsiaTheme="minorHAnsi" w:hAnsi="Times New Roman"/>
      <w:sz w:val="21"/>
      <w:szCs w:val="21"/>
      <w:lang w:eastAsia="en-US"/>
    </w:rPr>
  </w:style>
  <w:style w:type="character" w:customStyle="1" w:styleId="Teksttreci295pt">
    <w:name w:val="Tekst treści (2) + 9;5 pt"/>
    <w:basedOn w:val="Teksttreci20"/>
    <w:rsid w:val="002E7166"/>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Teksttreci2PogrubienieKursywa">
    <w:name w:val="Tekst treści (2) + Pogrubienie;Kursywa"/>
    <w:basedOn w:val="Teksttreci20"/>
    <w:rsid w:val="002E7166"/>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pl-PL" w:eastAsia="pl-PL" w:bidi="pl-PL"/>
    </w:rPr>
  </w:style>
  <w:style w:type="character" w:customStyle="1" w:styleId="Teksttreci4Odstpy0pt">
    <w:name w:val="Tekst treści (4) + Odstępy 0 pt"/>
    <w:basedOn w:val="Domylnaczcionkaakapitu"/>
    <w:rsid w:val="002E7166"/>
    <w:rPr>
      <w:rFonts w:ascii="Times New Roman" w:eastAsia="Times New Roman" w:hAnsi="Times New Roman" w:cs="Times New Roman"/>
      <w:b/>
      <w:bCs/>
      <w:i/>
      <w:iCs/>
      <w:color w:val="000000"/>
      <w:spacing w:val="0"/>
      <w:w w:val="100"/>
      <w:position w:val="0"/>
      <w:sz w:val="21"/>
      <w:szCs w:val="21"/>
      <w:shd w:val="clear" w:color="auto" w:fill="FFFFFF"/>
      <w:lang w:val="pl-PL" w:eastAsia="pl-PL" w:bidi="pl-PL"/>
    </w:rPr>
  </w:style>
  <w:style w:type="character" w:customStyle="1" w:styleId="Teksttreci0">
    <w:name w:val="Tekst treści_"/>
    <w:basedOn w:val="Domylnaczcionkaakapitu"/>
    <w:rsid w:val="002E7166"/>
    <w:rPr>
      <w:rFonts w:ascii="Times New Roman" w:eastAsia="Times New Roman" w:hAnsi="Times New Roman" w:cs="Times New Roman"/>
      <w:b w:val="0"/>
      <w:bCs w:val="0"/>
      <w:i w:val="0"/>
      <w:iCs w:val="0"/>
      <w:smallCaps w:val="0"/>
      <w:strike w:val="0"/>
      <w:sz w:val="20"/>
      <w:szCs w:val="20"/>
      <w:u w:val="none"/>
    </w:rPr>
  </w:style>
  <w:style w:type="character" w:customStyle="1" w:styleId="Nagwek11">
    <w:name w:val="Nagłówek #1_"/>
    <w:basedOn w:val="Domylnaczcionkaakapitu"/>
    <w:link w:val="Nagwek12"/>
    <w:rsid w:val="002E7166"/>
    <w:rPr>
      <w:rFonts w:ascii="Times New Roman" w:eastAsia="Times New Roman" w:hAnsi="Times New Roman" w:cs="Times New Roman"/>
      <w:b/>
      <w:bCs/>
      <w:sz w:val="19"/>
      <w:szCs w:val="19"/>
      <w:shd w:val="clear" w:color="auto" w:fill="FFFFFF"/>
    </w:rPr>
  </w:style>
  <w:style w:type="paragraph" w:customStyle="1" w:styleId="Nagwek12">
    <w:name w:val="Nagłówek #1"/>
    <w:basedOn w:val="Normalny"/>
    <w:link w:val="Nagwek11"/>
    <w:rsid w:val="002E7166"/>
    <w:pPr>
      <w:widowControl w:val="0"/>
      <w:shd w:val="clear" w:color="auto" w:fill="FFFFFF"/>
      <w:spacing w:before="120" w:after="120" w:line="0" w:lineRule="atLeast"/>
      <w:ind w:hanging="280"/>
      <w:jc w:val="left"/>
      <w:outlineLvl w:val="0"/>
    </w:pPr>
    <w:rPr>
      <w:rFonts w:ascii="Times New Roman" w:hAnsi="Times New Roman"/>
      <w:b/>
      <w:bCs/>
      <w:sz w:val="19"/>
      <w:szCs w:val="19"/>
      <w:lang w:eastAsia="en-US"/>
    </w:rPr>
  </w:style>
  <w:style w:type="paragraph" w:customStyle="1" w:styleId="Normalnywcity">
    <w:name w:val="Normalny wcięty"/>
    <w:basedOn w:val="Normalny"/>
    <w:rsid w:val="002E7166"/>
    <w:pPr>
      <w:ind w:firstLine="567"/>
    </w:pPr>
    <w:rPr>
      <w:rFonts w:ascii="Arial" w:hAnsi="Arial"/>
      <w:sz w:val="20"/>
    </w:rPr>
  </w:style>
  <w:style w:type="character" w:customStyle="1" w:styleId="Teksttreci3Exact">
    <w:name w:val="Tekst treści (3) Exact"/>
    <w:basedOn w:val="Domylnaczcionkaakapitu"/>
    <w:rsid w:val="002E7166"/>
    <w:rPr>
      <w:rFonts w:ascii="Times New Roman" w:eastAsia="Times New Roman" w:hAnsi="Times New Roman" w:cs="Times New Roman"/>
      <w:spacing w:val="6"/>
      <w:sz w:val="17"/>
      <w:szCs w:val="17"/>
      <w:shd w:val="clear" w:color="auto" w:fill="FFFFFF"/>
    </w:rPr>
  </w:style>
  <w:style w:type="character" w:customStyle="1" w:styleId="TeksttreciOdstpy1pt">
    <w:name w:val="Tekst treści + Odstępy 1 pt"/>
    <w:basedOn w:val="Teksttreci0"/>
    <w:rsid w:val="002E7166"/>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pl-PL"/>
    </w:rPr>
  </w:style>
  <w:style w:type="character" w:customStyle="1" w:styleId="TeksttreciExact">
    <w:name w:val="Tekst treści Exact"/>
    <w:basedOn w:val="Domylnaczcionkaakapitu"/>
    <w:rsid w:val="002E7166"/>
    <w:rPr>
      <w:rFonts w:ascii="Times New Roman" w:eastAsia="Times New Roman" w:hAnsi="Times New Roman" w:cs="Times New Roman"/>
      <w:b w:val="0"/>
      <w:bCs w:val="0"/>
      <w:i w:val="0"/>
      <w:iCs w:val="0"/>
      <w:smallCaps w:val="0"/>
      <w:strike w:val="0"/>
      <w:spacing w:val="-1"/>
      <w:sz w:val="18"/>
      <w:szCs w:val="18"/>
      <w:u w:val="none"/>
    </w:rPr>
  </w:style>
  <w:style w:type="character" w:customStyle="1" w:styleId="h11">
    <w:name w:val="h11"/>
    <w:rsid w:val="002E7166"/>
    <w:rPr>
      <w:rFonts w:ascii="Verdana" w:hAnsi="Verdana" w:hint="default"/>
      <w:b/>
      <w:bCs/>
      <w:i w:val="0"/>
      <w:iCs w:val="0"/>
      <w:sz w:val="13"/>
      <w:szCs w:val="13"/>
    </w:rPr>
  </w:style>
  <w:style w:type="paragraph" w:customStyle="1" w:styleId="Tekstpodstawowy39">
    <w:name w:val="Tekst podstawowy 39"/>
    <w:basedOn w:val="Normalny"/>
    <w:rsid w:val="002E7166"/>
    <w:pPr>
      <w:widowControl w:val="0"/>
      <w:overflowPunct w:val="0"/>
      <w:autoSpaceDE w:val="0"/>
      <w:autoSpaceDN w:val="0"/>
      <w:adjustRightInd w:val="0"/>
      <w:textAlignment w:val="baseline"/>
    </w:pPr>
    <w:rPr>
      <w:rFonts w:ascii="Times New Roman" w:hAnsi="Times New Roman"/>
      <w:sz w:val="24"/>
    </w:rPr>
  </w:style>
  <w:style w:type="paragraph" w:customStyle="1" w:styleId="Tekstpodstawowywcity310">
    <w:name w:val="Tekst podstawowy wcięty 310"/>
    <w:basedOn w:val="Normalny"/>
    <w:rsid w:val="002E7166"/>
    <w:pPr>
      <w:widowControl w:val="0"/>
      <w:overflowPunct w:val="0"/>
      <w:autoSpaceDE w:val="0"/>
      <w:autoSpaceDN w:val="0"/>
      <w:adjustRightInd w:val="0"/>
      <w:ind w:left="709"/>
      <w:textAlignment w:val="baseline"/>
    </w:pPr>
    <w:rPr>
      <w:rFonts w:ascii="Arial" w:hAnsi="Arial"/>
      <w:sz w:val="24"/>
    </w:rPr>
  </w:style>
  <w:style w:type="paragraph" w:customStyle="1" w:styleId="Normalny6">
    <w:name w:val="Normalny6"/>
    <w:rsid w:val="002E7166"/>
    <w:pPr>
      <w:jc w:val="both"/>
    </w:pPr>
    <w:rPr>
      <w:rFonts w:ascii="Arial" w:eastAsia="Times New Roman" w:hAnsi="Arial" w:cs="Times New Roman"/>
      <w:iCs/>
      <w:sz w:val="22"/>
      <w:szCs w:val="24"/>
      <w:lang w:eastAsia="pl-PL"/>
    </w:rPr>
  </w:style>
  <w:style w:type="paragraph" w:customStyle="1" w:styleId="Nagwek26">
    <w:name w:val="Nagłówek 26"/>
    <w:basedOn w:val="Normalny"/>
    <w:next w:val="Normalny"/>
    <w:rsid w:val="002E7166"/>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Tekstpodstawowywcity29">
    <w:name w:val="Tekst podstawowy wcięty 29"/>
    <w:basedOn w:val="Normalny"/>
    <w:rsid w:val="002E7166"/>
    <w:pPr>
      <w:overflowPunct w:val="0"/>
      <w:autoSpaceDE w:val="0"/>
      <w:autoSpaceDN w:val="0"/>
      <w:adjustRightInd w:val="0"/>
      <w:spacing w:line="120" w:lineRule="atLeast"/>
      <w:ind w:left="567"/>
      <w:textAlignment w:val="baseline"/>
    </w:pPr>
    <w:rPr>
      <w:rFonts w:ascii="Times New Roman" w:hAnsi="Times New Roman"/>
    </w:rPr>
  </w:style>
  <w:style w:type="paragraph" w:customStyle="1" w:styleId="Akapitzlist6">
    <w:name w:val="Akapit z listą6"/>
    <w:basedOn w:val="Normalny"/>
    <w:rsid w:val="002E7166"/>
    <w:pPr>
      <w:ind w:left="720"/>
      <w:contextualSpacing/>
    </w:pPr>
  </w:style>
  <w:style w:type="paragraph" w:customStyle="1" w:styleId="Bezodstpw6">
    <w:name w:val="Bez odstępów6"/>
    <w:rsid w:val="002E7166"/>
    <w:pPr>
      <w:widowControl w:val="0"/>
      <w:jc w:val="both"/>
    </w:pPr>
    <w:rPr>
      <w:rFonts w:ascii="Times New Roman" w:eastAsia="Times New Roman" w:hAnsi="Times New Roman" w:cs="Times New Roman"/>
      <w:sz w:val="20"/>
      <w:szCs w:val="20"/>
      <w:lang w:eastAsia="pl-PL"/>
    </w:rPr>
  </w:style>
  <w:style w:type="paragraph" w:customStyle="1" w:styleId="Tekstpodstawowywcity6">
    <w:name w:val="Tekst podstawowy wcięty6"/>
    <w:basedOn w:val="Normalny"/>
    <w:rsid w:val="002E7166"/>
    <w:pPr>
      <w:tabs>
        <w:tab w:val="left" w:pos="709"/>
        <w:tab w:val="right" w:leader="dot" w:pos="9072"/>
      </w:tabs>
      <w:spacing w:line="360" w:lineRule="auto"/>
    </w:pPr>
    <w:rPr>
      <w:rFonts w:ascii="Times New Roman" w:hAnsi="Times New Roman"/>
      <w:sz w:val="24"/>
      <w:szCs w:val="24"/>
    </w:rPr>
  </w:style>
  <w:style w:type="paragraph" w:customStyle="1" w:styleId="Normalny7">
    <w:name w:val="Normalny7"/>
    <w:basedOn w:val="Normalny"/>
    <w:rsid w:val="002E7166"/>
    <w:pPr>
      <w:spacing w:line="300" w:lineRule="atLeast"/>
      <w:jc w:val="left"/>
    </w:pPr>
    <w:rPr>
      <w:rFonts w:ascii="Times New Roman" w:hAnsi="Times New Roman"/>
      <w:sz w:val="18"/>
      <w:szCs w:val="18"/>
    </w:rPr>
  </w:style>
  <w:style w:type="character" w:customStyle="1" w:styleId="Teksttreci2Bezpogrubienia">
    <w:name w:val="Tekst treści (2) + Bez pogrubienia"/>
    <w:rsid w:val="002E7166"/>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7">
    <w:name w:val="Tekst treści (7)_"/>
    <w:link w:val="Teksttreci70"/>
    <w:rsid w:val="002E7166"/>
    <w:rPr>
      <w:rFonts w:ascii="Book Antiqua" w:eastAsia="Book Antiqua" w:hAnsi="Book Antiqua" w:cs="Book Antiqua"/>
      <w:i/>
      <w:iCs/>
      <w:sz w:val="21"/>
      <w:szCs w:val="21"/>
      <w:shd w:val="clear" w:color="auto" w:fill="FFFFFF"/>
    </w:rPr>
  </w:style>
  <w:style w:type="character" w:customStyle="1" w:styleId="PogrubienieTeksttreci7Calibri115pt">
    <w:name w:val="Pogrubienie;Tekst treści (7) + Calibri;11;5 pt"/>
    <w:rsid w:val="002E7166"/>
    <w:rPr>
      <w:rFonts w:ascii="Calibri" w:eastAsia="Calibri" w:hAnsi="Calibri" w:cs="Calibri"/>
      <w:b/>
      <w:bCs/>
      <w:i/>
      <w:iCs/>
      <w:smallCaps w:val="0"/>
      <w:strike w:val="0"/>
      <w:color w:val="000000"/>
      <w:spacing w:val="0"/>
      <w:w w:val="100"/>
      <w:position w:val="0"/>
      <w:sz w:val="23"/>
      <w:szCs w:val="23"/>
      <w:u w:val="none"/>
      <w:lang w:val="pl-PL" w:eastAsia="pl-PL" w:bidi="pl-PL"/>
    </w:rPr>
  </w:style>
  <w:style w:type="paragraph" w:customStyle="1" w:styleId="Teksttreci70">
    <w:name w:val="Tekst treści (7)"/>
    <w:basedOn w:val="Normalny"/>
    <w:link w:val="Teksttreci7"/>
    <w:rsid w:val="002E7166"/>
    <w:pPr>
      <w:widowControl w:val="0"/>
      <w:shd w:val="clear" w:color="auto" w:fill="FFFFFF"/>
      <w:spacing w:line="263" w:lineRule="exact"/>
      <w:ind w:hanging="240"/>
    </w:pPr>
    <w:rPr>
      <w:rFonts w:ascii="Book Antiqua" w:eastAsia="Book Antiqua" w:hAnsi="Book Antiqua" w:cs="Book Antiqua"/>
      <w:i/>
      <w:iCs/>
      <w:sz w:val="21"/>
      <w:szCs w:val="21"/>
      <w:lang w:eastAsia="en-US"/>
    </w:rPr>
  </w:style>
  <w:style w:type="paragraph" w:customStyle="1" w:styleId="4">
    <w:name w:val="4"/>
    <w:basedOn w:val="Normalny"/>
    <w:next w:val="Mapadokumentu"/>
    <w:rsid w:val="002E7166"/>
    <w:rPr>
      <w:rFonts w:ascii="Tahoma" w:hAnsi="Tahoma" w:cs="Tahoma"/>
      <w:sz w:val="16"/>
      <w:szCs w:val="16"/>
    </w:rPr>
  </w:style>
  <w:style w:type="character" w:customStyle="1" w:styleId="Teksttreci8">
    <w:name w:val="Tekst treści (8)_"/>
    <w:link w:val="Teksttreci80"/>
    <w:rsid w:val="002E7166"/>
    <w:rPr>
      <w:rFonts w:ascii="Calibri" w:eastAsia="Calibri" w:hAnsi="Calibri" w:cs="Calibri"/>
      <w:b/>
      <w:bCs/>
      <w:i/>
      <w:iCs/>
      <w:sz w:val="23"/>
      <w:szCs w:val="23"/>
      <w:shd w:val="clear" w:color="auto" w:fill="FFFFFF"/>
    </w:rPr>
  </w:style>
  <w:style w:type="character" w:customStyle="1" w:styleId="Teksttreci8BookAntiqua105ptBezpogrubienia">
    <w:name w:val="Tekst treści (8) + Book Antiqua;10;5 pt;Bez pogrubienia"/>
    <w:rsid w:val="002E7166"/>
    <w:rPr>
      <w:rFonts w:ascii="Book Antiqua" w:eastAsia="Book Antiqua" w:hAnsi="Book Antiqua" w:cs="Book Antiqua"/>
      <w:b/>
      <w:bCs/>
      <w:i/>
      <w:iCs/>
      <w:smallCaps w:val="0"/>
      <w:strike w:val="0"/>
      <w:color w:val="000000"/>
      <w:spacing w:val="0"/>
      <w:w w:val="100"/>
      <w:position w:val="0"/>
      <w:sz w:val="21"/>
      <w:szCs w:val="21"/>
      <w:u w:val="none"/>
      <w:lang w:val="pl-PL" w:eastAsia="pl-PL" w:bidi="pl-PL"/>
    </w:rPr>
  </w:style>
  <w:style w:type="character" w:customStyle="1" w:styleId="Teksttreci8BookAntiqua105ptBezpogrubieniaBezkursywy">
    <w:name w:val="Tekst treści (8) + Book Antiqua;10;5 pt;Bez pogrubienia;Bez kursywy"/>
    <w:rsid w:val="002E7166"/>
    <w:rPr>
      <w:rFonts w:ascii="Book Antiqua" w:eastAsia="Book Antiqua" w:hAnsi="Book Antiqua" w:cs="Book Antiqua"/>
      <w:b/>
      <w:bCs/>
      <w:i/>
      <w:iCs/>
      <w:smallCaps w:val="0"/>
      <w:strike w:val="0"/>
      <w:color w:val="000000"/>
      <w:spacing w:val="0"/>
      <w:w w:val="100"/>
      <w:position w:val="0"/>
      <w:sz w:val="21"/>
      <w:szCs w:val="21"/>
      <w:u w:val="none"/>
      <w:lang w:val="pl-PL" w:eastAsia="pl-PL" w:bidi="pl-PL"/>
    </w:rPr>
  </w:style>
  <w:style w:type="paragraph" w:customStyle="1" w:styleId="Teksttreci80">
    <w:name w:val="Tekst treści (8)"/>
    <w:basedOn w:val="Normalny"/>
    <w:link w:val="Teksttreci8"/>
    <w:rsid w:val="002E7166"/>
    <w:pPr>
      <w:widowControl w:val="0"/>
      <w:shd w:val="clear" w:color="auto" w:fill="FFFFFF"/>
      <w:spacing w:line="259" w:lineRule="exact"/>
    </w:pPr>
    <w:rPr>
      <w:rFonts w:ascii="Calibri" w:eastAsia="Calibri" w:hAnsi="Calibri" w:cs="Calibri"/>
      <w:b/>
      <w:bCs/>
      <w:i/>
      <w:iCs/>
      <w:sz w:val="23"/>
      <w:szCs w:val="23"/>
      <w:lang w:eastAsia="en-US"/>
    </w:rPr>
  </w:style>
  <w:style w:type="paragraph" w:customStyle="1" w:styleId="m-503579857900730902msoheader">
    <w:name w:val="m_-503579857900730902msoheader"/>
    <w:basedOn w:val="Normalny"/>
    <w:rsid w:val="002E7166"/>
    <w:pPr>
      <w:spacing w:before="100" w:beforeAutospacing="1" w:after="100" w:afterAutospacing="1"/>
      <w:jc w:val="left"/>
    </w:pPr>
    <w:rPr>
      <w:rFonts w:ascii="Times New Roman" w:hAnsi="Times New Roman"/>
      <w:sz w:val="24"/>
      <w:szCs w:val="24"/>
    </w:rPr>
  </w:style>
  <w:style w:type="paragraph" w:customStyle="1" w:styleId="Tekstpodstawowy310">
    <w:name w:val="Tekst podstawowy 310"/>
    <w:basedOn w:val="Normalny"/>
    <w:rsid w:val="002E7166"/>
    <w:pPr>
      <w:widowControl w:val="0"/>
      <w:overflowPunct w:val="0"/>
      <w:autoSpaceDE w:val="0"/>
      <w:autoSpaceDN w:val="0"/>
      <w:adjustRightInd w:val="0"/>
      <w:textAlignment w:val="baseline"/>
    </w:pPr>
    <w:rPr>
      <w:rFonts w:ascii="Times New Roman" w:hAnsi="Times New Roman"/>
      <w:sz w:val="24"/>
    </w:rPr>
  </w:style>
  <w:style w:type="paragraph" w:customStyle="1" w:styleId="Normalny8">
    <w:name w:val="Normalny8"/>
    <w:rsid w:val="002E7166"/>
    <w:pPr>
      <w:jc w:val="both"/>
    </w:pPr>
    <w:rPr>
      <w:rFonts w:ascii="Arial" w:eastAsia="Times New Roman" w:hAnsi="Arial" w:cs="Times New Roman"/>
      <w:iCs/>
      <w:sz w:val="22"/>
      <w:szCs w:val="24"/>
      <w:lang w:eastAsia="pl-PL"/>
    </w:rPr>
  </w:style>
  <w:style w:type="paragraph" w:customStyle="1" w:styleId="Nagwek27">
    <w:name w:val="Nagłówek 27"/>
    <w:basedOn w:val="Normalny"/>
    <w:next w:val="Normalny"/>
    <w:rsid w:val="002E7166"/>
    <w:pPr>
      <w:keepNext/>
      <w:widowControl w:val="0"/>
      <w:suppressAutoHyphens/>
      <w:autoSpaceDE w:val="0"/>
      <w:spacing w:before="120" w:after="120"/>
    </w:pPr>
    <w:rPr>
      <w:rFonts w:ascii="Times New Roman" w:eastAsia="Lucida Sans Unicode" w:hAnsi="Times New Roman"/>
      <w:b/>
      <w:bCs/>
      <w:sz w:val="20"/>
      <w:lang w:eastAsia="ar-SA"/>
    </w:rPr>
  </w:style>
  <w:style w:type="paragraph" w:customStyle="1" w:styleId="Tekstpodstawowywcity210">
    <w:name w:val="Tekst podstawowy wcięty 210"/>
    <w:basedOn w:val="Normalny"/>
    <w:rsid w:val="002E7166"/>
    <w:pPr>
      <w:overflowPunct w:val="0"/>
      <w:autoSpaceDE w:val="0"/>
      <w:autoSpaceDN w:val="0"/>
      <w:adjustRightInd w:val="0"/>
      <w:spacing w:line="120" w:lineRule="atLeast"/>
      <w:ind w:left="567"/>
      <w:textAlignment w:val="baseline"/>
    </w:pPr>
    <w:rPr>
      <w:rFonts w:ascii="Times New Roman" w:hAnsi="Times New Roman"/>
    </w:rPr>
  </w:style>
  <w:style w:type="paragraph" w:customStyle="1" w:styleId="Akapitzlist7">
    <w:name w:val="Akapit z listą7"/>
    <w:basedOn w:val="Normalny"/>
    <w:rsid w:val="002E7166"/>
    <w:pPr>
      <w:ind w:left="720"/>
      <w:contextualSpacing/>
    </w:pPr>
  </w:style>
  <w:style w:type="paragraph" w:customStyle="1" w:styleId="Bezodstpw7">
    <w:name w:val="Bez odstępów7"/>
    <w:rsid w:val="002E7166"/>
    <w:pPr>
      <w:widowControl w:val="0"/>
      <w:jc w:val="both"/>
    </w:pPr>
    <w:rPr>
      <w:rFonts w:ascii="Times New Roman" w:eastAsia="Times New Roman" w:hAnsi="Times New Roman" w:cs="Times New Roman"/>
      <w:sz w:val="20"/>
      <w:szCs w:val="20"/>
      <w:lang w:eastAsia="pl-PL"/>
    </w:rPr>
  </w:style>
  <w:style w:type="paragraph" w:customStyle="1" w:styleId="Tekstpodstawowywcity7">
    <w:name w:val="Tekst podstawowy wcięty7"/>
    <w:basedOn w:val="Normalny"/>
    <w:rsid w:val="002E7166"/>
    <w:pPr>
      <w:tabs>
        <w:tab w:val="left" w:pos="709"/>
        <w:tab w:val="right" w:leader="dot" w:pos="9072"/>
      </w:tabs>
      <w:spacing w:line="360" w:lineRule="auto"/>
    </w:pPr>
    <w:rPr>
      <w:rFonts w:ascii="Times New Roman" w:hAnsi="Times New Roman"/>
      <w:sz w:val="24"/>
      <w:szCs w:val="24"/>
    </w:rPr>
  </w:style>
  <w:style w:type="paragraph" w:customStyle="1" w:styleId="Tekstdymka3">
    <w:name w:val="Tekst dymka3"/>
    <w:basedOn w:val="Normalny"/>
    <w:semiHidden/>
    <w:rsid w:val="002E7166"/>
    <w:pPr>
      <w:jc w:val="left"/>
    </w:pPr>
    <w:rPr>
      <w:rFonts w:ascii="Tahoma" w:hAnsi="Tahoma" w:cs="Tahoma"/>
      <w:sz w:val="16"/>
      <w:szCs w:val="16"/>
      <w:lang w:val="en-US"/>
    </w:rPr>
  </w:style>
  <w:style w:type="paragraph" w:customStyle="1" w:styleId="Normalny9">
    <w:name w:val="Normalny9"/>
    <w:basedOn w:val="Normalny"/>
    <w:rsid w:val="002E7166"/>
    <w:pPr>
      <w:spacing w:line="300" w:lineRule="atLeast"/>
      <w:jc w:val="left"/>
    </w:pPr>
    <w:rPr>
      <w:rFonts w:ascii="Times New Roman" w:hAnsi="Times New Roman"/>
      <w:sz w:val="18"/>
      <w:szCs w:val="18"/>
    </w:rPr>
  </w:style>
  <w:style w:type="character" w:customStyle="1" w:styleId="PogrubienieTeksttreci29pt">
    <w:name w:val="Pogrubienie;Tekst treści (2) + 9 pt"/>
    <w:rsid w:val="002E716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29ptKursywa">
    <w:name w:val="Tekst treści (2) + 9 pt;Kursywa"/>
    <w:rsid w:val="002E7166"/>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pl-PL" w:eastAsia="pl-PL" w:bidi="pl-PL"/>
    </w:rPr>
  </w:style>
  <w:style w:type="character" w:customStyle="1" w:styleId="Teksttreci5">
    <w:name w:val="Tekst treści (5)_"/>
    <w:basedOn w:val="Domylnaczcionkaakapitu"/>
    <w:link w:val="Teksttreci50"/>
    <w:rsid w:val="002E7166"/>
    <w:rPr>
      <w:rFonts w:ascii="Microsoft Sans Serif" w:eastAsia="Microsoft Sans Serif" w:hAnsi="Microsoft Sans Serif" w:cs="Microsoft Sans Serif"/>
      <w:b/>
      <w:bCs/>
      <w:sz w:val="28"/>
      <w:szCs w:val="28"/>
      <w:shd w:val="clear" w:color="auto" w:fill="FFFFFF"/>
    </w:rPr>
  </w:style>
  <w:style w:type="character" w:customStyle="1" w:styleId="Nagwek30">
    <w:name w:val="Nagłówek #3_"/>
    <w:basedOn w:val="Domylnaczcionkaakapitu"/>
    <w:link w:val="Nagwek31"/>
    <w:rsid w:val="002E7166"/>
    <w:rPr>
      <w:rFonts w:ascii="Calibri" w:eastAsia="Calibri" w:hAnsi="Calibri" w:cs="Calibri"/>
      <w:b/>
      <w:bCs/>
      <w:shd w:val="clear" w:color="auto" w:fill="FFFFFF"/>
    </w:rPr>
  </w:style>
  <w:style w:type="paragraph" w:customStyle="1" w:styleId="Teksttreci50">
    <w:name w:val="Tekst treści (5)"/>
    <w:basedOn w:val="Normalny"/>
    <w:link w:val="Teksttreci5"/>
    <w:rsid w:val="002E7166"/>
    <w:pPr>
      <w:widowControl w:val="0"/>
      <w:shd w:val="clear" w:color="auto" w:fill="FFFFFF"/>
      <w:spacing w:line="0" w:lineRule="atLeast"/>
      <w:ind w:hanging="380"/>
      <w:jc w:val="center"/>
    </w:pPr>
    <w:rPr>
      <w:rFonts w:ascii="Microsoft Sans Serif" w:eastAsia="Microsoft Sans Serif" w:hAnsi="Microsoft Sans Serif" w:cs="Microsoft Sans Serif"/>
      <w:b/>
      <w:bCs/>
      <w:sz w:val="28"/>
      <w:szCs w:val="28"/>
      <w:lang w:eastAsia="en-US"/>
    </w:rPr>
  </w:style>
  <w:style w:type="paragraph" w:customStyle="1" w:styleId="Nagwek31">
    <w:name w:val="Nagłówek #3"/>
    <w:basedOn w:val="Normalny"/>
    <w:link w:val="Nagwek30"/>
    <w:rsid w:val="002E7166"/>
    <w:pPr>
      <w:widowControl w:val="0"/>
      <w:shd w:val="clear" w:color="auto" w:fill="FFFFFF"/>
      <w:spacing w:line="0" w:lineRule="atLeast"/>
      <w:jc w:val="right"/>
      <w:outlineLvl w:val="2"/>
    </w:pPr>
    <w:rPr>
      <w:rFonts w:ascii="Calibri" w:eastAsia="Calibri" w:hAnsi="Calibri" w:cs="Calibri"/>
      <w:b/>
      <w:bCs/>
      <w:sz w:val="18"/>
      <w:szCs w:val="18"/>
      <w:lang w:eastAsia="en-US"/>
    </w:rPr>
  </w:style>
  <w:style w:type="paragraph" w:customStyle="1" w:styleId="Technical4">
    <w:name w:val="Technical 4"/>
    <w:rsid w:val="002E7166"/>
    <w:pPr>
      <w:tabs>
        <w:tab w:val="left" w:pos="-720"/>
      </w:tabs>
      <w:suppressAutoHyphens/>
    </w:pPr>
    <w:rPr>
      <w:rFonts w:ascii="Courier" w:eastAsia="Times New Roman" w:hAnsi="Courier" w:cs="Times New Roman"/>
      <w:b/>
      <w:sz w:val="24"/>
      <w:szCs w:val="20"/>
      <w:lang w:val="en-US" w:eastAsia="ar-SA"/>
    </w:rPr>
  </w:style>
  <w:style w:type="paragraph" w:customStyle="1" w:styleId="Listawypunktowana1">
    <w:name w:val="Lista wypunktowana1"/>
    <w:basedOn w:val="Normalny"/>
    <w:rsid w:val="002E7166"/>
    <w:pPr>
      <w:suppressAutoHyphens/>
      <w:overflowPunct w:val="0"/>
      <w:autoSpaceDE w:val="0"/>
      <w:textAlignment w:val="baseline"/>
    </w:pPr>
    <w:rPr>
      <w:rFonts w:ascii="Times New Roman" w:hAnsi="Times New Roman"/>
      <w:sz w:val="20"/>
      <w:lang w:eastAsia="ar-SA"/>
    </w:rPr>
  </w:style>
  <w:style w:type="paragraph" w:customStyle="1" w:styleId="Standartowywcity">
    <w:name w:val="Standartowy wcięty"/>
    <w:basedOn w:val="Normalny"/>
    <w:rsid w:val="002E7166"/>
    <w:pPr>
      <w:suppressAutoHyphens/>
      <w:ind w:firstLine="567"/>
    </w:pPr>
    <w:rPr>
      <w:rFonts w:ascii="Arial" w:hAnsi="Arial"/>
      <w:sz w:val="20"/>
      <w:lang w:eastAsia="ar-SA"/>
    </w:rPr>
  </w:style>
  <w:style w:type="table" w:customStyle="1" w:styleId="Tabela-Siatka10">
    <w:name w:val="Tabela - Siatka1"/>
    <w:basedOn w:val="Standardowy"/>
    <w:next w:val="Tabela-Siatka"/>
    <w:uiPriority w:val="39"/>
    <w:rsid w:val="002E7166"/>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6">
    <w:name w:val="Tekst treści (6)_"/>
    <w:basedOn w:val="Domylnaczcionkaakapitu"/>
    <w:link w:val="Teksttreci60"/>
    <w:rsid w:val="002E7166"/>
    <w:rPr>
      <w:rFonts w:ascii="Verdana" w:eastAsia="Verdana" w:hAnsi="Verdana" w:cs="Verdana"/>
      <w:i/>
      <w:iCs/>
      <w:shd w:val="clear" w:color="auto" w:fill="FFFFFF"/>
    </w:rPr>
  </w:style>
  <w:style w:type="paragraph" w:customStyle="1" w:styleId="Teksttreci60">
    <w:name w:val="Tekst treści (6)"/>
    <w:basedOn w:val="Normalny"/>
    <w:link w:val="Teksttreci6"/>
    <w:rsid w:val="002E7166"/>
    <w:pPr>
      <w:widowControl w:val="0"/>
      <w:shd w:val="clear" w:color="auto" w:fill="FFFFFF"/>
      <w:spacing w:line="234" w:lineRule="exact"/>
    </w:pPr>
    <w:rPr>
      <w:rFonts w:ascii="Verdana" w:eastAsia="Verdana" w:hAnsi="Verdana" w:cs="Verdana"/>
      <w:i/>
      <w:iCs/>
      <w:sz w:val="18"/>
      <w:szCs w:val="18"/>
      <w:lang w:eastAsia="en-US"/>
    </w:rPr>
  </w:style>
  <w:style w:type="paragraph" w:customStyle="1" w:styleId="Bezodstpw8">
    <w:name w:val="Bez odstępów8"/>
    <w:rsid w:val="00E66372"/>
    <w:pPr>
      <w:widowControl w:val="0"/>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144428">
      <w:bodyDiv w:val="1"/>
      <w:marLeft w:val="0"/>
      <w:marRight w:val="0"/>
      <w:marTop w:val="0"/>
      <w:marBottom w:val="0"/>
      <w:divBdr>
        <w:top w:val="none" w:sz="0" w:space="0" w:color="auto"/>
        <w:left w:val="none" w:sz="0" w:space="0" w:color="auto"/>
        <w:bottom w:val="none" w:sz="0" w:space="0" w:color="auto"/>
        <w:right w:val="none" w:sz="0" w:space="0" w:color="auto"/>
      </w:divBdr>
    </w:div>
    <w:div w:id="136324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0.xml"/><Relationship Id="rId39" Type="http://schemas.openxmlformats.org/officeDocument/2006/relationships/header" Target="header10.xml"/><Relationship Id="rId21" Type="http://schemas.openxmlformats.org/officeDocument/2006/relationships/image" Target="media/image3.wmf"/><Relationship Id="rId34" Type="http://schemas.openxmlformats.org/officeDocument/2006/relationships/footer" Target="footer15.xml"/><Relationship Id="rId42" Type="http://schemas.openxmlformats.org/officeDocument/2006/relationships/header" Target="header11.xml"/><Relationship Id="rId47" Type="http://schemas.openxmlformats.org/officeDocument/2006/relationships/footer" Target="footer24.xml"/><Relationship Id="rId50" Type="http://schemas.openxmlformats.org/officeDocument/2006/relationships/footer" Target="footer25.xml"/><Relationship Id="rId55" Type="http://schemas.openxmlformats.org/officeDocument/2006/relationships/footer" Target="footer29.xml"/><Relationship Id="rId63" Type="http://schemas.openxmlformats.org/officeDocument/2006/relationships/header" Target="header17.xml"/><Relationship Id="rId68" Type="http://schemas.openxmlformats.org/officeDocument/2006/relationships/footer" Target="footer38.xm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40.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footer" Target="footer12.xml"/><Relationship Id="rId11" Type="http://schemas.openxmlformats.org/officeDocument/2006/relationships/footer" Target="footer3.xml"/><Relationship Id="rId24" Type="http://schemas.openxmlformats.org/officeDocument/2006/relationships/oleObject" Target="embeddings/oleObject2.bin"/><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header" Target="header12.xml"/><Relationship Id="rId53" Type="http://schemas.openxmlformats.org/officeDocument/2006/relationships/footer" Target="footer27.xml"/><Relationship Id="rId58" Type="http://schemas.openxmlformats.org/officeDocument/2006/relationships/footer" Target="footer31.xml"/><Relationship Id="rId66" Type="http://schemas.openxmlformats.org/officeDocument/2006/relationships/header" Target="header18.xml"/><Relationship Id="rId74" Type="http://schemas.openxmlformats.org/officeDocument/2006/relationships/footer" Target="footer4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4.wmf"/><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image" Target="media/image5.png"/><Relationship Id="rId57" Type="http://schemas.openxmlformats.org/officeDocument/2006/relationships/header" Target="header15.xml"/><Relationship Id="rId61" Type="http://schemas.openxmlformats.org/officeDocument/2006/relationships/footer" Target="footer33.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footer" Target="footer13.xml"/><Relationship Id="rId44" Type="http://schemas.openxmlformats.org/officeDocument/2006/relationships/footer" Target="footer22.xml"/><Relationship Id="rId52" Type="http://schemas.openxmlformats.org/officeDocument/2006/relationships/header" Target="header14.xml"/><Relationship Id="rId60" Type="http://schemas.openxmlformats.org/officeDocument/2006/relationships/header" Target="header16.xml"/><Relationship Id="rId65" Type="http://schemas.openxmlformats.org/officeDocument/2006/relationships/footer" Target="footer36.xml"/><Relationship Id="rId73"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oleObject" Target="embeddings/oleObject1.bin"/><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1.xml"/><Relationship Id="rId48" Type="http://schemas.openxmlformats.org/officeDocument/2006/relationships/header" Target="header13.xml"/><Relationship Id="rId56" Type="http://schemas.openxmlformats.org/officeDocument/2006/relationships/footer" Target="footer30.xml"/><Relationship Id="rId64" Type="http://schemas.openxmlformats.org/officeDocument/2006/relationships/footer" Target="footer35.xml"/><Relationship Id="rId69" Type="http://schemas.openxmlformats.org/officeDocument/2006/relationships/header" Target="header19.xml"/><Relationship Id="rId8" Type="http://schemas.openxmlformats.org/officeDocument/2006/relationships/footer" Target="footer1.xml"/><Relationship Id="rId51" Type="http://schemas.openxmlformats.org/officeDocument/2006/relationships/footer" Target="footer26.xml"/><Relationship Id="rId72" Type="http://schemas.openxmlformats.org/officeDocument/2006/relationships/header" Target="header20.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8.xml"/><Relationship Id="rId46" Type="http://schemas.openxmlformats.org/officeDocument/2006/relationships/footer" Target="footer23.xml"/><Relationship Id="rId59" Type="http://schemas.openxmlformats.org/officeDocument/2006/relationships/footer" Target="footer32.xml"/><Relationship Id="rId67" Type="http://schemas.openxmlformats.org/officeDocument/2006/relationships/footer" Target="footer37.xml"/><Relationship Id="rId20" Type="http://schemas.openxmlformats.org/officeDocument/2006/relationships/header" Target="header5.xml"/><Relationship Id="rId41" Type="http://schemas.openxmlformats.org/officeDocument/2006/relationships/footer" Target="footer20.xml"/><Relationship Id="rId54" Type="http://schemas.openxmlformats.org/officeDocument/2006/relationships/footer" Target="footer28.xml"/><Relationship Id="rId62" Type="http://schemas.openxmlformats.org/officeDocument/2006/relationships/footer" Target="footer34.xml"/><Relationship Id="rId70" Type="http://schemas.openxmlformats.org/officeDocument/2006/relationships/footer" Target="footer39.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http://www.fasysmosty.pl" TargetMode="External"/><Relationship Id="rId1" Type="http://schemas.openxmlformats.org/officeDocument/2006/relationships/hyperlink" Target="mailto:biuro@fasysmosty.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1407B-8EA1-4E6F-8D69-A84DC2562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31</Pages>
  <Words>56057</Words>
  <Characters>336344</Characters>
  <Application>Microsoft Office Word</Application>
  <DocSecurity>0</DocSecurity>
  <Lines>2802</Lines>
  <Paragraphs>783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Wiśniewski</dc:creator>
  <cp:lastModifiedBy>Konto Microsoft</cp:lastModifiedBy>
  <cp:revision>38</cp:revision>
  <cp:lastPrinted>2021-08-26T05:28:00Z</cp:lastPrinted>
  <dcterms:created xsi:type="dcterms:W3CDTF">2020-07-07T07:21:00Z</dcterms:created>
  <dcterms:modified xsi:type="dcterms:W3CDTF">2021-11-23T12:04:00Z</dcterms:modified>
</cp:coreProperties>
</file>